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07" w:rsidRDefault="00DF08A5" w:rsidP="00DF08A5">
      <w:pPr>
        <w:jc w:val="right"/>
        <w:rPr>
          <w:i/>
          <w:caps/>
          <w:color w:val="000000"/>
          <w:w w:val="80"/>
          <w:lang w:val="uk-UA"/>
        </w:rPr>
      </w:pPr>
      <w:bookmarkStart w:id="0" w:name="_GoBack"/>
      <w:bookmarkEnd w:id="0"/>
      <w:r w:rsidRPr="00DF08A5">
        <w:rPr>
          <w:i/>
          <w:caps/>
          <w:color w:val="000000"/>
          <w:w w:val="80"/>
          <w:lang w:val="uk-UA"/>
        </w:rPr>
        <w:t>Додаток</w:t>
      </w:r>
      <w:r w:rsidR="003537EB">
        <w:rPr>
          <w:i/>
          <w:caps/>
          <w:color w:val="000000"/>
          <w:w w:val="80"/>
          <w:lang w:val="uk-UA"/>
        </w:rPr>
        <w:t xml:space="preserve"> 1</w:t>
      </w:r>
    </w:p>
    <w:p w:rsidR="00E01DEB" w:rsidRDefault="00C27F0A" w:rsidP="00E01DEB">
      <w:pPr>
        <w:jc w:val="right"/>
        <w:rPr>
          <w:i/>
          <w:w w:val="80"/>
          <w:lang w:val="uk-UA"/>
        </w:rPr>
      </w:pPr>
      <w:r w:rsidRPr="00C27F0A">
        <w:rPr>
          <w:i/>
          <w:w w:val="80"/>
          <w:lang w:val="uk-UA"/>
        </w:rPr>
        <w:t>до Стратегії розвитку</w:t>
      </w:r>
      <w:r w:rsidR="00E01DEB">
        <w:rPr>
          <w:i/>
          <w:w w:val="80"/>
          <w:lang w:val="uk-UA"/>
        </w:rPr>
        <w:t xml:space="preserve"> </w:t>
      </w:r>
      <w:r w:rsidRPr="00C27F0A">
        <w:rPr>
          <w:i/>
          <w:w w:val="80"/>
          <w:lang w:val="uk-UA"/>
        </w:rPr>
        <w:t>Носівської</w:t>
      </w:r>
    </w:p>
    <w:p w:rsidR="00C27F0A" w:rsidRPr="00C27F0A" w:rsidRDefault="00C27F0A" w:rsidP="00E01DEB">
      <w:pPr>
        <w:jc w:val="right"/>
        <w:rPr>
          <w:i/>
          <w:w w:val="80"/>
          <w:lang w:val="uk-UA"/>
        </w:rPr>
      </w:pPr>
      <w:r w:rsidRPr="00C27F0A">
        <w:rPr>
          <w:i/>
          <w:w w:val="80"/>
          <w:lang w:val="uk-UA"/>
        </w:rPr>
        <w:t xml:space="preserve"> </w:t>
      </w:r>
      <w:r w:rsidR="00E01DEB">
        <w:rPr>
          <w:i/>
          <w:w w:val="80"/>
          <w:lang w:val="uk-UA"/>
        </w:rPr>
        <w:t>об</w:t>
      </w:r>
      <w:r w:rsidR="00E01DEB" w:rsidRPr="00E01DEB">
        <w:rPr>
          <w:i/>
          <w:w w:val="80"/>
        </w:rPr>
        <w:t>’</w:t>
      </w:r>
      <w:r w:rsidR="00E01DEB">
        <w:rPr>
          <w:i/>
          <w:w w:val="80"/>
          <w:lang w:val="uk-UA"/>
        </w:rPr>
        <w:t xml:space="preserve">єднаної </w:t>
      </w:r>
      <w:r w:rsidRPr="00C27F0A">
        <w:rPr>
          <w:i/>
          <w:w w:val="80"/>
          <w:lang w:val="uk-UA"/>
        </w:rPr>
        <w:t>територіальної громади</w:t>
      </w:r>
    </w:p>
    <w:p w:rsidR="00C27F0A" w:rsidRPr="00C27F0A" w:rsidRDefault="00C27F0A" w:rsidP="00C27F0A">
      <w:pPr>
        <w:jc w:val="right"/>
        <w:rPr>
          <w:i/>
          <w:caps/>
          <w:color w:val="000000"/>
          <w:w w:val="80"/>
          <w:lang w:val="uk-UA"/>
        </w:rPr>
      </w:pPr>
      <w:r w:rsidRPr="00C27F0A">
        <w:rPr>
          <w:i/>
          <w:w w:val="80"/>
          <w:lang w:val="uk-UA"/>
        </w:rPr>
        <w:t xml:space="preserve"> на 2020- 2027 роки</w:t>
      </w:r>
      <w:r w:rsidRPr="00C27F0A">
        <w:rPr>
          <w:i/>
          <w:caps/>
          <w:color w:val="000000"/>
          <w:w w:val="80"/>
          <w:lang w:val="uk-UA"/>
        </w:rPr>
        <w:t xml:space="preserve"> </w:t>
      </w:r>
    </w:p>
    <w:p w:rsidR="00DF08A5" w:rsidRPr="00DF08A5" w:rsidRDefault="00DF08A5" w:rsidP="00DF08A5">
      <w:pPr>
        <w:spacing w:after="200" w:line="276" w:lineRule="auto"/>
        <w:jc w:val="right"/>
        <w:rPr>
          <w:i/>
          <w:caps/>
          <w:color w:val="000000"/>
          <w:w w:val="80"/>
          <w:lang w:val="uk-UA"/>
        </w:rPr>
      </w:pPr>
    </w:p>
    <w:p w:rsidR="00DF08A5" w:rsidRDefault="00DF08A5" w:rsidP="002E0095">
      <w:pPr>
        <w:spacing w:after="200" w:line="276" w:lineRule="auto"/>
        <w:jc w:val="center"/>
        <w:rPr>
          <w:b/>
          <w:caps/>
          <w:color w:val="000000"/>
          <w:w w:val="80"/>
          <w:sz w:val="100"/>
          <w:szCs w:val="100"/>
          <w:lang w:val="uk-UA"/>
        </w:rPr>
      </w:pPr>
    </w:p>
    <w:p w:rsidR="00DF08A5" w:rsidRDefault="00DF08A5" w:rsidP="002E0095">
      <w:pPr>
        <w:spacing w:after="200" w:line="276" w:lineRule="auto"/>
        <w:jc w:val="center"/>
        <w:rPr>
          <w:b/>
          <w:caps/>
          <w:color w:val="000000"/>
          <w:w w:val="80"/>
          <w:sz w:val="100"/>
          <w:szCs w:val="100"/>
          <w:lang w:val="uk-UA"/>
        </w:rPr>
      </w:pPr>
    </w:p>
    <w:p w:rsidR="002E0095" w:rsidRDefault="002E0095" w:rsidP="002E0095">
      <w:pPr>
        <w:spacing w:after="200" w:line="276" w:lineRule="auto"/>
        <w:jc w:val="center"/>
        <w:rPr>
          <w:b/>
          <w:caps/>
          <w:color w:val="000000"/>
          <w:w w:val="80"/>
          <w:sz w:val="100"/>
          <w:szCs w:val="100"/>
          <w:lang w:val="uk-UA"/>
        </w:rPr>
      </w:pPr>
      <w:r>
        <w:rPr>
          <w:b/>
          <w:caps/>
          <w:color w:val="000000"/>
          <w:w w:val="80"/>
          <w:sz w:val="100"/>
          <w:szCs w:val="100"/>
        </w:rPr>
        <w:t>План заходів</w:t>
      </w:r>
    </w:p>
    <w:p w:rsidR="002E0095" w:rsidRDefault="002E0095" w:rsidP="002E0095">
      <w:pPr>
        <w:spacing w:line="276" w:lineRule="auto"/>
        <w:jc w:val="center"/>
        <w:rPr>
          <w:b/>
          <w:caps/>
          <w:color w:val="000000"/>
          <w:sz w:val="48"/>
          <w:szCs w:val="48"/>
          <w:lang w:val="uk-UA"/>
        </w:rPr>
      </w:pPr>
      <w:r>
        <w:rPr>
          <w:b/>
          <w:caps/>
          <w:color w:val="000000"/>
          <w:sz w:val="48"/>
          <w:szCs w:val="48"/>
          <w:lang w:val="uk-UA"/>
        </w:rPr>
        <w:t xml:space="preserve">із реалізації Стратегії розвитку </w:t>
      </w:r>
    </w:p>
    <w:p w:rsidR="00B861B6" w:rsidRDefault="00CA1B07" w:rsidP="002E0095">
      <w:pPr>
        <w:spacing w:line="276" w:lineRule="auto"/>
        <w:jc w:val="center"/>
        <w:rPr>
          <w:b/>
          <w:caps/>
          <w:color w:val="000000"/>
          <w:sz w:val="48"/>
          <w:szCs w:val="48"/>
          <w:lang w:val="uk-UA"/>
        </w:rPr>
      </w:pPr>
      <w:r>
        <w:rPr>
          <w:b/>
          <w:caps/>
          <w:color w:val="000000"/>
          <w:sz w:val="48"/>
          <w:szCs w:val="48"/>
          <w:lang w:val="uk-UA"/>
        </w:rPr>
        <w:t>Носівської</w:t>
      </w:r>
      <w:r w:rsidR="002E0095">
        <w:rPr>
          <w:b/>
          <w:caps/>
          <w:color w:val="000000"/>
          <w:sz w:val="48"/>
          <w:szCs w:val="48"/>
          <w:lang w:val="uk-UA"/>
        </w:rPr>
        <w:t xml:space="preserve"> </w:t>
      </w:r>
      <w:r w:rsidR="00B861B6">
        <w:rPr>
          <w:b/>
          <w:caps/>
          <w:color w:val="000000"/>
          <w:sz w:val="48"/>
          <w:szCs w:val="48"/>
          <w:lang w:val="uk-UA"/>
        </w:rPr>
        <w:t>ОБ</w:t>
      </w:r>
      <w:r w:rsidR="00B861B6" w:rsidRPr="00B861B6">
        <w:rPr>
          <w:b/>
          <w:caps/>
          <w:color w:val="000000"/>
          <w:sz w:val="48"/>
          <w:szCs w:val="48"/>
        </w:rPr>
        <w:t>’</w:t>
      </w:r>
      <w:r w:rsidR="00B861B6">
        <w:rPr>
          <w:b/>
          <w:caps/>
          <w:color w:val="000000"/>
          <w:sz w:val="48"/>
          <w:szCs w:val="48"/>
          <w:lang w:val="uk-UA"/>
        </w:rPr>
        <w:t xml:space="preserve">єднаної </w:t>
      </w:r>
      <w:r w:rsidR="002E0095">
        <w:rPr>
          <w:b/>
          <w:caps/>
          <w:color w:val="000000"/>
          <w:sz w:val="48"/>
          <w:szCs w:val="48"/>
          <w:lang w:val="uk-UA"/>
        </w:rPr>
        <w:t>терито</w:t>
      </w:r>
      <w:r w:rsidR="00C50AC2">
        <w:rPr>
          <w:b/>
          <w:caps/>
          <w:color w:val="000000"/>
          <w:sz w:val="48"/>
          <w:szCs w:val="48"/>
        </w:rPr>
        <w:t>р</w:t>
      </w:r>
      <w:r w:rsidR="002E0095">
        <w:rPr>
          <w:b/>
          <w:caps/>
          <w:color w:val="000000"/>
          <w:sz w:val="48"/>
          <w:szCs w:val="48"/>
          <w:lang w:val="uk-UA"/>
        </w:rPr>
        <w:t>іальної громади</w:t>
      </w:r>
    </w:p>
    <w:p w:rsidR="002E0095" w:rsidRDefault="002E0095" w:rsidP="002E0095">
      <w:pPr>
        <w:spacing w:line="276" w:lineRule="auto"/>
        <w:jc w:val="center"/>
        <w:rPr>
          <w:b/>
          <w:caps/>
          <w:color w:val="000000"/>
          <w:sz w:val="48"/>
          <w:szCs w:val="48"/>
          <w:lang w:val="uk-UA"/>
        </w:rPr>
      </w:pPr>
      <w:r>
        <w:rPr>
          <w:b/>
          <w:caps/>
          <w:color w:val="000000"/>
          <w:sz w:val="48"/>
          <w:szCs w:val="48"/>
          <w:lang w:val="uk-UA"/>
        </w:rPr>
        <w:t xml:space="preserve"> на 20</w:t>
      </w:r>
      <w:r w:rsidR="00CA1B07">
        <w:rPr>
          <w:b/>
          <w:caps/>
          <w:color w:val="000000"/>
          <w:sz w:val="48"/>
          <w:szCs w:val="48"/>
          <w:lang w:val="uk-UA"/>
        </w:rPr>
        <w:t>20</w:t>
      </w:r>
      <w:r>
        <w:rPr>
          <w:b/>
          <w:caps/>
          <w:color w:val="000000"/>
          <w:sz w:val="48"/>
          <w:szCs w:val="48"/>
          <w:lang w:val="uk-UA"/>
        </w:rPr>
        <w:t>–202</w:t>
      </w:r>
      <w:r w:rsidR="00CA1B07">
        <w:rPr>
          <w:b/>
          <w:caps/>
          <w:color w:val="000000"/>
          <w:sz w:val="48"/>
          <w:szCs w:val="48"/>
          <w:lang w:val="uk-UA"/>
        </w:rPr>
        <w:t>3</w:t>
      </w:r>
      <w:r>
        <w:rPr>
          <w:b/>
          <w:color w:val="000000"/>
          <w:sz w:val="48"/>
          <w:szCs w:val="48"/>
          <w:lang w:val="uk-UA"/>
        </w:rPr>
        <w:t>рр.</w:t>
      </w:r>
    </w:p>
    <w:p w:rsidR="002E0095" w:rsidRDefault="002E0095" w:rsidP="002E0095">
      <w:pPr>
        <w:jc w:val="right"/>
        <w:rPr>
          <w:color w:val="000000"/>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Default="00DF08A5" w:rsidP="002E0095">
      <w:pPr>
        <w:spacing w:after="160" w:line="256" w:lineRule="auto"/>
        <w:jc w:val="center"/>
        <w:rPr>
          <w:b/>
          <w:caps/>
          <w:color w:val="000000"/>
          <w:sz w:val="28"/>
          <w:szCs w:val="28"/>
          <w:lang w:val="uk-UA"/>
        </w:rPr>
      </w:pPr>
    </w:p>
    <w:p w:rsidR="00DF08A5" w:rsidRPr="00E9187D" w:rsidRDefault="00DF08A5" w:rsidP="00DF08A5">
      <w:pPr>
        <w:pStyle w:val="36"/>
        <w:keepNext/>
        <w:keepLines/>
        <w:shd w:val="clear" w:color="auto" w:fill="auto"/>
        <w:spacing w:after="568" w:line="280" w:lineRule="exact"/>
        <w:ind w:right="280"/>
        <w:jc w:val="center"/>
        <w:rPr>
          <w:rFonts w:ascii="Times New Roman" w:hAnsi="Times New Roman" w:cs="Times New Roman"/>
          <w:sz w:val="28"/>
          <w:szCs w:val="28"/>
        </w:rPr>
      </w:pPr>
      <w:bookmarkStart w:id="1" w:name="bookmark5"/>
      <w:r w:rsidRPr="00E9187D">
        <w:rPr>
          <w:rFonts w:ascii="Times New Roman" w:hAnsi="Times New Roman" w:cs="Times New Roman"/>
          <w:sz w:val="28"/>
          <w:szCs w:val="28"/>
        </w:rPr>
        <w:t>ЗМІСТ</w:t>
      </w:r>
      <w:bookmarkEnd w:id="1"/>
    </w:p>
    <w:p w:rsidR="00DF08A5" w:rsidRPr="006A167B" w:rsidRDefault="00DF08A5" w:rsidP="00DF08A5">
      <w:pPr>
        <w:pStyle w:val="2c"/>
        <w:shd w:val="clear" w:color="auto" w:fill="auto"/>
        <w:tabs>
          <w:tab w:val="left" w:pos="851"/>
          <w:tab w:val="right" w:pos="9062"/>
        </w:tabs>
        <w:ind w:left="420"/>
        <w:jc w:val="left"/>
        <w:rPr>
          <w:b w:val="0"/>
          <w:lang w:val="uk-UA"/>
        </w:rPr>
      </w:pPr>
      <w:r w:rsidRPr="002807FA">
        <w:rPr>
          <w:lang w:val="uk-UA"/>
        </w:rPr>
        <w:fldChar w:fldCharType="begin"/>
      </w:r>
      <w:r w:rsidRPr="002807FA">
        <w:instrText xml:space="preserve"> TOC \o "1-5" \h \z </w:instrText>
      </w:r>
      <w:r w:rsidRPr="002807FA">
        <w:rPr>
          <w:lang w:val="uk-UA"/>
        </w:rPr>
        <w:fldChar w:fldCharType="separate"/>
      </w:r>
    </w:p>
    <w:p w:rsidR="00DF08A5" w:rsidRPr="006A167B" w:rsidRDefault="00DF08A5" w:rsidP="00DF08A5">
      <w:pPr>
        <w:rPr>
          <w:b/>
          <w:sz w:val="28"/>
          <w:szCs w:val="28"/>
          <w:lang w:val="uk-UA"/>
        </w:rPr>
      </w:pPr>
    </w:p>
    <w:p w:rsidR="00DF08A5" w:rsidRPr="002807FA" w:rsidRDefault="00BA1EE2" w:rsidP="00202216">
      <w:pPr>
        <w:pStyle w:val="34"/>
        <w:numPr>
          <w:ilvl w:val="0"/>
          <w:numId w:val="14"/>
        </w:numPr>
        <w:tabs>
          <w:tab w:val="left" w:pos="851"/>
          <w:tab w:val="left" w:pos="1418"/>
          <w:tab w:val="right" w:pos="9062"/>
        </w:tabs>
        <w:spacing w:after="56" w:line="317" w:lineRule="exact"/>
        <w:ind w:left="1134"/>
        <w:jc w:val="both"/>
        <w:rPr>
          <w:rFonts w:ascii="Times New Roman" w:hAnsi="Times New Roman" w:cs="Times New Roman"/>
          <w:sz w:val="28"/>
          <w:szCs w:val="28"/>
        </w:rPr>
      </w:pPr>
      <w:hyperlink w:anchor="bookmark69" w:tooltip="Current Document">
        <w:r w:rsidR="00DF08A5" w:rsidRPr="002807FA">
          <w:rPr>
            <w:rFonts w:ascii="Times New Roman" w:hAnsi="Times New Roman" w:cs="Times New Roman"/>
            <w:sz w:val="28"/>
            <w:szCs w:val="28"/>
          </w:rPr>
          <w:t>Часові рамки та засоби реалізації</w:t>
        </w:r>
        <w:r w:rsidR="00231542">
          <w:rPr>
            <w:rFonts w:ascii="Times New Roman" w:hAnsi="Times New Roman" w:cs="Times New Roman"/>
            <w:sz w:val="28"/>
            <w:szCs w:val="28"/>
          </w:rPr>
          <w:t xml:space="preserve">                                          3</w:t>
        </w:r>
        <w:r w:rsidR="00DF08A5" w:rsidRPr="002807FA">
          <w:rPr>
            <w:rFonts w:ascii="Times New Roman" w:hAnsi="Times New Roman" w:cs="Times New Roman"/>
            <w:sz w:val="28"/>
            <w:szCs w:val="28"/>
          </w:rPr>
          <w:tab/>
        </w:r>
      </w:hyperlink>
      <w:r w:rsidR="00DF08A5" w:rsidRPr="002807FA">
        <w:rPr>
          <w:rFonts w:ascii="Times New Roman" w:hAnsi="Times New Roman" w:cs="Times New Roman"/>
          <w:sz w:val="28"/>
          <w:szCs w:val="28"/>
        </w:rPr>
        <w:fldChar w:fldCharType="end"/>
      </w:r>
    </w:p>
    <w:p w:rsidR="00DF08A5" w:rsidRDefault="00DF08A5" w:rsidP="00202216">
      <w:pPr>
        <w:pStyle w:val="2a"/>
        <w:numPr>
          <w:ilvl w:val="0"/>
          <w:numId w:val="14"/>
        </w:numPr>
        <w:shd w:val="clear" w:color="auto" w:fill="auto"/>
        <w:tabs>
          <w:tab w:val="left" w:pos="851"/>
        </w:tabs>
        <w:spacing w:before="0" w:after="64" w:line="326" w:lineRule="exact"/>
        <w:ind w:left="1418" w:hanging="284"/>
        <w:jc w:val="left"/>
      </w:pPr>
      <w:r w:rsidRPr="002807FA">
        <w:t>Територія впливу про</w:t>
      </w:r>
      <w:r>
        <w:t>є</w:t>
      </w:r>
      <w:r w:rsidRPr="002807FA">
        <w:t xml:space="preserve">ктів Плану заходів </w:t>
      </w:r>
    </w:p>
    <w:p w:rsidR="00DF08A5" w:rsidRPr="00231542" w:rsidRDefault="00DF08A5" w:rsidP="00DF08A5">
      <w:pPr>
        <w:pStyle w:val="2a"/>
        <w:shd w:val="clear" w:color="auto" w:fill="auto"/>
        <w:tabs>
          <w:tab w:val="left" w:pos="851"/>
        </w:tabs>
        <w:spacing w:before="0" w:after="64" w:line="326" w:lineRule="exact"/>
        <w:ind w:left="1418"/>
        <w:jc w:val="left"/>
        <w:rPr>
          <w:lang w:val="en-US"/>
        </w:rPr>
      </w:pPr>
      <w:r w:rsidRPr="002807FA">
        <w:t>із реалізації Стратегії</w:t>
      </w:r>
      <w:r w:rsidR="00231542">
        <w:rPr>
          <w:lang w:val="en-US"/>
        </w:rPr>
        <w:t xml:space="preserve">                                                              3</w:t>
      </w:r>
    </w:p>
    <w:p w:rsidR="00DF08A5" w:rsidRPr="00F97E37" w:rsidRDefault="00DF08A5" w:rsidP="005E0767">
      <w:pPr>
        <w:pStyle w:val="34"/>
        <w:numPr>
          <w:ilvl w:val="0"/>
          <w:numId w:val="14"/>
        </w:numPr>
        <w:tabs>
          <w:tab w:val="left" w:pos="851"/>
          <w:tab w:val="left" w:pos="1418"/>
        </w:tabs>
        <w:spacing w:after="56" w:line="317" w:lineRule="exact"/>
        <w:ind w:left="1134" w:right="850"/>
        <w:jc w:val="both"/>
        <w:rPr>
          <w:rFonts w:ascii="Times New Roman" w:hAnsi="Times New Roman" w:cs="Times New Roman"/>
          <w:sz w:val="28"/>
          <w:szCs w:val="28"/>
        </w:rPr>
      </w:pPr>
      <w:r w:rsidRPr="00F97E37">
        <w:rPr>
          <w:rFonts w:ascii="Times New Roman" w:hAnsi="Times New Roman" w:cs="Times New Roman"/>
          <w:sz w:val="28"/>
          <w:szCs w:val="28"/>
        </w:rPr>
        <w:fldChar w:fldCharType="begin"/>
      </w:r>
      <w:r w:rsidRPr="00F97E37">
        <w:rPr>
          <w:rFonts w:ascii="Times New Roman" w:hAnsi="Times New Roman" w:cs="Times New Roman"/>
          <w:sz w:val="28"/>
          <w:szCs w:val="28"/>
        </w:rPr>
        <w:instrText xml:space="preserve"> TOC \o "1-5" \h \z </w:instrText>
      </w:r>
      <w:r w:rsidRPr="00F97E37">
        <w:rPr>
          <w:rFonts w:ascii="Times New Roman" w:hAnsi="Times New Roman" w:cs="Times New Roman"/>
          <w:sz w:val="28"/>
          <w:szCs w:val="28"/>
        </w:rPr>
        <w:fldChar w:fldCharType="separate"/>
      </w:r>
      <w:r w:rsidRPr="00F97E37">
        <w:rPr>
          <w:rFonts w:ascii="Times New Roman" w:hAnsi="Times New Roman" w:cs="Times New Roman"/>
          <w:sz w:val="28"/>
          <w:szCs w:val="28"/>
        </w:rPr>
        <w:t>Орієнтовний фінансовий план на 2020-2023 рр.</w:t>
      </w:r>
      <w:r w:rsidR="00231542">
        <w:rPr>
          <w:rFonts w:ascii="Times New Roman" w:hAnsi="Times New Roman" w:cs="Times New Roman"/>
          <w:sz w:val="28"/>
          <w:szCs w:val="28"/>
        </w:rPr>
        <w:t xml:space="preserve">         </w:t>
      </w:r>
      <w:r w:rsidR="00687EE0">
        <w:rPr>
          <w:rFonts w:ascii="Times New Roman" w:hAnsi="Times New Roman" w:cs="Times New Roman"/>
          <w:sz w:val="28"/>
          <w:szCs w:val="28"/>
          <w:lang w:val="uk-UA"/>
        </w:rPr>
        <w:t xml:space="preserve"> </w:t>
      </w:r>
      <w:r w:rsidR="00231542">
        <w:rPr>
          <w:rFonts w:ascii="Times New Roman" w:hAnsi="Times New Roman" w:cs="Times New Roman"/>
          <w:sz w:val="28"/>
          <w:szCs w:val="28"/>
        </w:rPr>
        <w:t xml:space="preserve">    </w:t>
      </w:r>
      <w:r w:rsidR="00F86455">
        <w:rPr>
          <w:rFonts w:ascii="Times New Roman" w:hAnsi="Times New Roman" w:cs="Times New Roman"/>
          <w:sz w:val="28"/>
          <w:szCs w:val="28"/>
          <w:lang w:val="uk-UA"/>
        </w:rPr>
        <w:t xml:space="preserve"> </w:t>
      </w:r>
      <w:r w:rsidR="00F86455">
        <w:rPr>
          <w:rFonts w:ascii="Times New Roman" w:hAnsi="Times New Roman" w:cs="Times New Roman"/>
          <w:sz w:val="28"/>
          <w:szCs w:val="28"/>
        </w:rPr>
        <w:t xml:space="preserve"> </w:t>
      </w:r>
      <w:r w:rsidR="005E0767">
        <w:rPr>
          <w:rFonts w:ascii="Times New Roman" w:hAnsi="Times New Roman" w:cs="Times New Roman"/>
          <w:sz w:val="28"/>
          <w:szCs w:val="28"/>
          <w:lang w:val="uk-UA"/>
        </w:rPr>
        <w:t xml:space="preserve"> 5</w:t>
      </w:r>
      <w:r w:rsidR="00F86455">
        <w:rPr>
          <w:rFonts w:ascii="Times New Roman" w:hAnsi="Times New Roman" w:cs="Times New Roman"/>
          <w:sz w:val="28"/>
          <w:szCs w:val="28"/>
          <w:lang w:val="uk-UA"/>
        </w:rPr>
        <w:t xml:space="preserve"> </w:t>
      </w:r>
      <w:r w:rsidR="00231542">
        <w:rPr>
          <w:rFonts w:ascii="Times New Roman" w:hAnsi="Times New Roman" w:cs="Times New Roman"/>
          <w:sz w:val="28"/>
          <w:szCs w:val="28"/>
        </w:rPr>
        <w:t xml:space="preserve">         </w:t>
      </w:r>
    </w:p>
    <w:p w:rsidR="00966466" w:rsidRPr="00231542" w:rsidRDefault="00966466" w:rsidP="00966466">
      <w:pPr>
        <w:pStyle w:val="a9"/>
        <w:jc w:val="left"/>
        <w:rPr>
          <w:b/>
          <w:color w:val="548DD4" w:themeColor="text2" w:themeTint="99"/>
          <w:sz w:val="28"/>
          <w:szCs w:val="28"/>
          <w:lang w:val="en-US"/>
        </w:rPr>
      </w:pPr>
      <w:r>
        <w:rPr>
          <w:color w:val="auto"/>
          <w:sz w:val="28"/>
          <w:szCs w:val="28"/>
        </w:rPr>
        <w:t xml:space="preserve">                </w:t>
      </w:r>
      <w:r w:rsidR="00DF08A5" w:rsidRPr="00DF08A5">
        <w:rPr>
          <w:color w:val="auto"/>
          <w:sz w:val="28"/>
          <w:szCs w:val="28"/>
        </w:rPr>
        <w:t xml:space="preserve">4. </w:t>
      </w:r>
      <w:r w:rsidRPr="00966466">
        <w:rPr>
          <w:color w:val="auto"/>
        </w:rPr>
        <w:t xml:space="preserve"> </w:t>
      </w:r>
      <w:r w:rsidRPr="00966466">
        <w:rPr>
          <w:color w:val="auto"/>
          <w:sz w:val="28"/>
          <w:szCs w:val="28"/>
        </w:rPr>
        <w:t>Індикатори ПЗР на 2020–2023 рр.</w:t>
      </w:r>
      <w:r w:rsidR="00231542">
        <w:rPr>
          <w:color w:val="auto"/>
          <w:sz w:val="28"/>
          <w:szCs w:val="28"/>
          <w:lang w:val="en-US"/>
        </w:rPr>
        <w:t xml:space="preserve">                                         8</w:t>
      </w:r>
    </w:p>
    <w:p w:rsidR="00DF08A5" w:rsidRPr="00113DD0" w:rsidRDefault="00966466" w:rsidP="00DF08A5">
      <w:pPr>
        <w:pStyle w:val="1"/>
        <w:numPr>
          <w:ilvl w:val="0"/>
          <w:numId w:val="0"/>
        </w:numPr>
        <w:ind w:left="1134"/>
        <w:rPr>
          <w:b/>
          <w:color w:val="auto"/>
          <w:sz w:val="28"/>
          <w:szCs w:val="28"/>
          <w:lang w:val="en-US"/>
        </w:rPr>
      </w:pPr>
      <w:r w:rsidRPr="00966466">
        <w:rPr>
          <w:rFonts w:eastAsiaTheme="majorEastAsia"/>
          <w:bCs/>
          <w:color w:val="auto"/>
          <w:sz w:val="28"/>
          <w:szCs w:val="28"/>
        </w:rPr>
        <w:t>5</w:t>
      </w:r>
      <w:r>
        <w:rPr>
          <w:rFonts w:eastAsiaTheme="majorEastAsia"/>
          <w:b/>
          <w:bCs/>
          <w:color w:val="auto"/>
          <w:sz w:val="28"/>
          <w:szCs w:val="28"/>
        </w:rPr>
        <w:t xml:space="preserve">. </w:t>
      </w:r>
      <w:r w:rsidR="00DF08A5" w:rsidRPr="00DF08A5">
        <w:rPr>
          <w:rFonts w:eastAsiaTheme="majorEastAsia"/>
          <w:b/>
          <w:bCs/>
          <w:color w:val="auto"/>
          <w:sz w:val="28"/>
          <w:szCs w:val="28"/>
        </w:rPr>
        <w:fldChar w:fldCharType="begin"/>
      </w:r>
      <w:r w:rsidR="00DF08A5" w:rsidRPr="00DF08A5">
        <w:rPr>
          <w:color w:val="auto"/>
          <w:sz w:val="28"/>
          <w:szCs w:val="28"/>
        </w:rPr>
        <w:instrText xml:space="preserve"> HYPERLINK \l "bookmark74" \o "Current Document" \h </w:instrText>
      </w:r>
      <w:r w:rsidR="00DF08A5" w:rsidRPr="00DF08A5">
        <w:rPr>
          <w:rFonts w:eastAsiaTheme="majorEastAsia"/>
          <w:b/>
          <w:bCs/>
          <w:color w:val="auto"/>
          <w:sz w:val="28"/>
          <w:szCs w:val="28"/>
        </w:rPr>
        <w:fldChar w:fldCharType="separate"/>
      </w:r>
      <w:r w:rsidR="00DF08A5" w:rsidRPr="00DF08A5">
        <w:rPr>
          <w:color w:val="auto"/>
          <w:sz w:val="28"/>
          <w:szCs w:val="28"/>
        </w:rPr>
        <w:t>Джерела фінансування реалізації завдань</w:t>
      </w:r>
      <w:r w:rsidR="00113DD0">
        <w:rPr>
          <w:color w:val="auto"/>
          <w:sz w:val="28"/>
          <w:szCs w:val="28"/>
          <w:lang w:val="en-US"/>
        </w:rPr>
        <w:t xml:space="preserve">                      18</w:t>
      </w:r>
    </w:p>
    <w:p w:rsidR="00DF08A5" w:rsidRPr="00F97E37" w:rsidRDefault="00DF08A5" w:rsidP="00DF08A5">
      <w:pPr>
        <w:pStyle w:val="34"/>
        <w:ind w:left="1134"/>
        <w:rPr>
          <w:rFonts w:ascii="Times New Roman" w:hAnsi="Times New Roman" w:cs="Times New Roman"/>
          <w:b/>
          <w:sz w:val="28"/>
          <w:szCs w:val="28"/>
        </w:rPr>
      </w:pPr>
      <w:r w:rsidRPr="00DF08A5">
        <w:rPr>
          <w:rFonts w:ascii="Times New Roman" w:hAnsi="Times New Roman" w:cs="Times New Roman"/>
          <w:sz w:val="28"/>
          <w:szCs w:val="28"/>
        </w:rPr>
        <w:fldChar w:fldCharType="end"/>
      </w:r>
      <w:r w:rsidR="00966466">
        <w:rPr>
          <w:rFonts w:ascii="Times New Roman" w:hAnsi="Times New Roman" w:cs="Times New Roman"/>
          <w:sz w:val="28"/>
          <w:szCs w:val="28"/>
          <w:lang w:val="uk-UA"/>
        </w:rPr>
        <w:t>6</w:t>
      </w:r>
      <w:hyperlink w:anchor="bookmark77" w:tooltip="Current Document">
        <w:r w:rsidRPr="00F97E37">
          <w:rPr>
            <w:rFonts w:ascii="Times New Roman" w:hAnsi="Times New Roman" w:cs="Times New Roman"/>
            <w:sz w:val="28"/>
            <w:szCs w:val="28"/>
          </w:rPr>
          <w:t>.</w:t>
        </w:r>
        <w:r w:rsidR="00966466">
          <w:rPr>
            <w:rFonts w:ascii="Times New Roman" w:hAnsi="Times New Roman" w:cs="Times New Roman"/>
            <w:sz w:val="28"/>
            <w:szCs w:val="28"/>
            <w:lang w:val="uk-UA"/>
          </w:rPr>
          <w:t xml:space="preserve"> </w:t>
        </w:r>
        <w:r w:rsidRPr="00F97E37">
          <w:rPr>
            <w:rFonts w:ascii="Times New Roman" w:hAnsi="Times New Roman" w:cs="Times New Roman"/>
            <w:sz w:val="28"/>
            <w:szCs w:val="28"/>
          </w:rPr>
          <w:t>Каталог технічних завдань та про</w:t>
        </w:r>
        <w:r>
          <w:rPr>
            <w:rFonts w:ascii="Times New Roman" w:hAnsi="Times New Roman" w:cs="Times New Roman"/>
            <w:sz w:val="28"/>
            <w:szCs w:val="28"/>
            <w:lang w:val="uk-UA"/>
          </w:rPr>
          <w:t>є</w:t>
        </w:r>
        <w:r w:rsidRPr="00F97E37">
          <w:rPr>
            <w:rFonts w:ascii="Times New Roman" w:hAnsi="Times New Roman" w:cs="Times New Roman"/>
            <w:sz w:val="28"/>
            <w:szCs w:val="28"/>
          </w:rPr>
          <w:t>ктів місцевого</w:t>
        </w:r>
        <w:r w:rsidR="0084101B">
          <w:rPr>
            <w:rFonts w:ascii="Times New Roman" w:hAnsi="Times New Roman" w:cs="Times New Roman"/>
            <w:sz w:val="28"/>
            <w:szCs w:val="28"/>
          </w:rPr>
          <w:t xml:space="preserve"> </w:t>
        </w:r>
        <w:r w:rsidRPr="00F97E37">
          <w:rPr>
            <w:rFonts w:ascii="Times New Roman" w:hAnsi="Times New Roman" w:cs="Times New Roman"/>
            <w:sz w:val="28"/>
            <w:szCs w:val="28"/>
          </w:rPr>
          <w:t>і</w:t>
        </w:r>
        <w:r w:rsidRPr="00F97E37">
          <w:rPr>
            <w:rFonts w:ascii="Times New Roman" w:hAnsi="Times New Roman" w:cs="Times New Roman"/>
            <w:sz w:val="28"/>
            <w:szCs w:val="28"/>
          </w:rPr>
          <w:tab/>
        </w:r>
      </w:hyperlink>
      <w:r w:rsidRPr="00F97E37">
        <w:rPr>
          <w:rFonts w:ascii="Times New Roman" w:hAnsi="Times New Roman" w:cs="Times New Roman"/>
          <w:b/>
          <w:sz w:val="28"/>
          <w:szCs w:val="28"/>
        </w:rPr>
        <w:fldChar w:fldCharType="end"/>
      </w:r>
    </w:p>
    <w:p w:rsidR="00DF08A5" w:rsidRPr="00113DD0" w:rsidRDefault="00DF08A5" w:rsidP="00DF08A5">
      <w:pPr>
        <w:pStyle w:val="43"/>
        <w:shd w:val="clear" w:color="auto" w:fill="auto"/>
        <w:ind w:left="1280"/>
        <w:rPr>
          <w:lang w:val="en-US"/>
        </w:rPr>
      </w:pPr>
      <w:r w:rsidRPr="00F97E37">
        <w:rPr>
          <w:b w:val="0"/>
        </w:rPr>
        <w:t>регіонального розвитку на 2020-2023 р</w:t>
      </w:r>
      <w:r w:rsidRPr="002C00E2">
        <w:rPr>
          <w:b w:val="0"/>
        </w:rPr>
        <w:t>р</w:t>
      </w:r>
      <w:r w:rsidRPr="00113DD0">
        <w:rPr>
          <w:b w:val="0"/>
        </w:rPr>
        <w:t>.</w:t>
      </w:r>
      <w:r w:rsidR="00113DD0" w:rsidRPr="00113DD0">
        <w:rPr>
          <w:b w:val="0"/>
          <w:lang w:val="en-US"/>
        </w:rPr>
        <w:t xml:space="preserve">                              21</w:t>
      </w:r>
      <w:r w:rsidR="00113DD0">
        <w:rPr>
          <w:lang w:val="en-US"/>
        </w:rPr>
        <w:t xml:space="preserve">     </w:t>
      </w:r>
    </w:p>
    <w:p w:rsidR="00DF08A5" w:rsidRPr="002807FA" w:rsidRDefault="00DF08A5" w:rsidP="00DF08A5">
      <w:pPr>
        <w:pStyle w:val="2"/>
        <w:rPr>
          <w:rFonts w:ascii="Times New Roman" w:hAnsi="Times New Roman"/>
          <w:lang w:val="uk-UA"/>
        </w:rPr>
      </w:pPr>
    </w:p>
    <w:p w:rsidR="002E0095" w:rsidRDefault="002E0095" w:rsidP="00DF08A5">
      <w:pPr>
        <w:spacing w:after="160" w:line="256" w:lineRule="auto"/>
        <w:rPr>
          <w:b/>
          <w:caps/>
          <w:color w:val="000000"/>
          <w:sz w:val="28"/>
          <w:szCs w:val="28"/>
          <w:lang w:val="uk-UA"/>
        </w:rPr>
      </w:pPr>
      <w:r>
        <w:rPr>
          <w:b/>
          <w:caps/>
          <w:color w:val="000000"/>
          <w:sz w:val="28"/>
          <w:szCs w:val="28"/>
        </w:rPr>
        <w:br w:type="page"/>
      </w:r>
    </w:p>
    <w:p w:rsidR="002E0095" w:rsidRDefault="002E0095" w:rsidP="002E0095">
      <w:pPr>
        <w:pStyle w:val="a5"/>
        <w:numPr>
          <w:ilvl w:val="0"/>
          <w:numId w:val="2"/>
        </w:numPr>
        <w:spacing w:after="200" w:line="276" w:lineRule="auto"/>
        <w:jc w:val="center"/>
        <w:rPr>
          <w:b/>
          <w:color w:val="365F91" w:themeColor="accent1" w:themeShade="BF"/>
          <w:sz w:val="28"/>
          <w:szCs w:val="28"/>
          <w:lang w:val="uk-UA"/>
        </w:rPr>
      </w:pPr>
      <w:r>
        <w:rPr>
          <w:b/>
          <w:color w:val="365F91" w:themeColor="accent1" w:themeShade="BF"/>
          <w:sz w:val="28"/>
          <w:szCs w:val="28"/>
          <w:lang w:val="uk-UA"/>
        </w:rPr>
        <w:lastRenderedPageBreak/>
        <w:t>Часові рамки та засоби реалізації</w:t>
      </w:r>
    </w:p>
    <w:p w:rsidR="002E0095" w:rsidRDefault="002E0095" w:rsidP="002E0095">
      <w:pPr>
        <w:jc w:val="both"/>
        <w:rPr>
          <w:color w:val="000000"/>
          <w:sz w:val="28"/>
          <w:szCs w:val="28"/>
          <w:lang w:val="uk-UA"/>
        </w:rPr>
      </w:pPr>
      <w:r>
        <w:rPr>
          <w:color w:val="000000"/>
          <w:sz w:val="28"/>
          <w:szCs w:val="28"/>
          <w:lang w:val="uk-UA"/>
        </w:rPr>
        <w:tab/>
        <w:t>В основі Плану заходів із реалізації Стратегії – про</w:t>
      </w:r>
      <w:r w:rsidR="0084101B">
        <w:rPr>
          <w:color w:val="000000"/>
          <w:sz w:val="28"/>
          <w:szCs w:val="28"/>
          <w:lang w:val="uk-UA"/>
        </w:rPr>
        <w:t>є</w:t>
      </w:r>
      <w:r>
        <w:rPr>
          <w:color w:val="000000"/>
          <w:sz w:val="28"/>
          <w:szCs w:val="28"/>
          <w:lang w:val="uk-UA"/>
        </w:rPr>
        <w:t xml:space="preserve">ктні ідеї, що були запропоновані мешканцями </w:t>
      </w:r>
      <w:r w:rsidR="00CA1B07">
        <w:rPr>
          <w:color w:val="000000"/>
          <w:sz w:val="28"/>
          <w:szCs w:val="28"/>
          <w:lang w:val="uk-UA"/>
        </w:rPr>
        <w:t>Носівської</w:t>
      </w:r>
      <w:r>
        <w:rPr>
          <w:color w:val="000000"/>
          <w:sz w:val="28"/>
          <w:szCs w:val="28"/>
          <w:lang w:val="uk-UA"/>
        </w:rPr>
        <w:t xml:space="preserve"> громади та відібрані робочою групою. </w:t>
      </w:r>
      <w:r>
        <w:rPr>
          <w:color w:val="000000"/>
          <w:sz w:val="28"/>
          <w:szCs w:val="28"/>
        </w:rPr>
        <w:t>При цьому були внесені деякі зміни до запропонованих технічних завдань або ж кілька про</w:t>
      </w:r>
      <w:r w:rsidR="0084101B">
        <w:rPr>
          <w:color w:val="000000"/>
          <w:sz w:val="28"/>
          <w:szCs w:val="28"/>
          <w:lang w:val="uk-UA"/>
        </w:rPr>
        <w:t>є</w:t>
      </w:r>
      <w:r>
        <w:rPr>
          <w:color w:val="000000"/>
          <w:sz w:val="28"/>
          <w:szCs w:val="28"/>
        </w:rPr>
        <w:t>ктних ідей узагальнено через їхню однотипність. Ще кілька про</w:t>
      </w:r>
      <w:r w:rsidR="0084101B">
        <w:rPr>
          <w:color w:val="000000"/>
          <w:sz w:val="28"/>
          <w:szCs w:val="28"/>
          <w:lang w:val="uk-UA"/>
        </w:rPr>
        <w:t>є</w:t>
      </w:r>
      <w:r>
        <w:rPr>
          <w:color w:val="000000"/>
          <w:sz w:val="28"/>
          <w:szCs w:val="28"/>
        </w:rPr>
        <w:t xml:space="preserve">ктних ідей було відкладено для наступного плану заходів із реалізації </w:t>
      </w:r>
      <w:r w:rsidR="0084101B">
        <w:rPr>
          <w:color w:val="000000"/>
          <w:sz w:val="28"/>
          <w:szCs w:val="28"/>
          <w:lang w:val="uk-UA"/>
        </w:rPr>
        <w:t>С</w:t>
      </w:r>
      <w:r>
        <w:rPr>
          <w:color w:val="000000"/>
          <w:sz w:val="28"/>
          <w:szCs w:val="28"/>
        </w:rPr>
        <w:t xml:space="preserve">тратегії. </w:t>
      </w:r>
    </w:p>
    <w:p w:rsidR="002E0095" w:rsidRDefault="0084101B" w:rsidP="002E0095">
      <w:pPr>
        <w:ind w:firstLine="624"/>
        <w:jc w:val="both"/>
        <w:rPr>
          <w:color w:val="000000"/>
          <w:sz w:val="28"/>
          <w:szCs w:val="28"/>
        </w:rPr>
      </w:pPr>
      <w:r>
        <w:rPr>
          <w:color w:val="000000"/>
          <w:sz w:val="28"/>
          <w:szCs w:val="28"/>
          <w:lang w:val="uk-UA"/>
        </w:rPr>
        <w:t>У</w:t>
      </w:r>
      <w:r w:rsidR="002E0095">
        <w:rPr>
          <w:color w:val="000000"/>
          <w:sz w:val="28"/>
          <w:szCs w:val="28"/>
        </w:rPr>
        <w:t>сього в переліку</w:t>
      </w:r>
      <w:r w:rsidR="003537EB">
        <w:rPr>
          <w:color w:val="000000"/>
          <w:sz w:val="28"/>
          <w:szCs w:val="28"/>
          <w:lang w:val="uk-UA"/>
        </w:rPr>
        <w:t xml:space="preserve"> </w:t>
      </w:r>
      <w:r w:rsidR="00B04B32" w:rsidRPr="00FF1C88">
        <w:rPr>
          <w:color w:val="000000"/>
          <w:sz w:val="28"/>
          <w:szCs w:val="28"/>
          <w:lang w:val="uk-UA"/>
        </w:rPr>
        <w:t>3</w:t>
      </w:r>
      <w:r w:rsidR="00FF1C88" w:rsidRPr="00FF1C88">
        <w:rPr>
          <w:color w:val="000000"/>
          <w:sz w:val="28"/>
          <w:szCs w:val="28"/>
        </w:rPr>
        <w:t>2</w:t>
      </w:r>
      <w:r w:rsidR="003537EB">
        <w:rPr>
          <w:color w:val="000000"/>
          <w:sz w:val="28"/>
          <w:szCs w:val="28"/>
          <w:lang w:val="uk-UA"/>
        </w:rPr>
        <w:t xml:space="preserve"> </w:t>
      </w:r>
      <w:r w:rsidR="002E0095">
        <w:rPr>
          <w:color w:val="000000"/>
          <w:sz w:val="28"/>
          <w:szCs w:val="28"/>
        </w:rPr>
        <w:t>технічних завдання на про</w:t>
      </w:r>
      <w:r>
        <w:rPr>
          <w:color w:val="000000"/>
          <w:sz w:val="28"/>
          <w:szCs w:val="28"/>
          <w:lang w:val="uk-UA"/>
        </w:rPr>
        <w:t>є</w:t>
      </w:r>
      <w:r w:rsidR="002E0095">
        <w:rPr>
          <w:color w:val="000000"/>
          <w:sz w:val="28"/>
          <w:szCs w:val="28"/>
        </w:rPr>
        <w:t xml:space="preserve">кти місцевого та регіонального розвитку. </w:t>
      </w:r>
      <w:r>
        <w:rPr>
          <w:color w:val="000000"/>
          <w:sz w:val="28"/>
          <w:szCs w:val="28"/>
          <w:lang w:val="uk-UA"/>
        </w:rPr>
        <w:t>У</w:t>
      </w:r>
      <w:r w:rsidR="002E0095">
        <w:rPr>
          <w:color w:val="000000"/>
          <w:sz w:val="28"/>
          <w:szCs w:val="28"/>
        </w:rPr>
        <w:t>сі вони розраховані на період 20</w:t>
      </w:r>
      <w:r w:rsidR="00CA1B07">
        <w:rPr>
          <w:color w:val="000000"/>
          <w:sz w:val="28"/>
          <w:szCs w:val="28"/>
          <w:lang w:val="uk-UA"/>
        </w:rPr>
        <w:t>20</w:t>
      </w:r>
      <w:r w:rsidR="002E0095">
        <w:rPr>
          <w:color w:val="000000"/>
          <w:sz w:val="28"/>
          <w:szCs w:val="28"/>
        </w:rPr>
        <w:t>–202</w:t>
      </w:r>
      <w:r w:rsidR="00CA1B07">
        <w:rPr>
          <w:color w:val="000000"/>
          <w:sz w:val="28"/>
          <w:szCs w:val="28"/>
          <w:lang w:val="uk-UA"/>
        </w:rPr>
        <w:t>3</w:t>
      </w:r>
      <w:r w:rsidR="002E0095">
        <w:rPr>
          <w:color w:val="000000"/>
          <w:sz w:val="28"/>
          <w:szCs w:val="28"/>
        </w:rPr>
        <w:t xml:space="preserve"> рр. </w:t>
      </w:r>
      <w:r>
        <w:rPr>
          <w:color w:val="000000"/>
          <w:sz w:val="28"/>
          <w:szCs w:val="28"/>
          <w:lang w:val="uk-UA"/>
        </w:rPr>
        <w:t>У</w:t>
      </w:r>
      <w:r w:rsidR="002E0095">
        <w:rPr>
          <w:color w:val="000000"/>
          <w:sz w:val="28"/>
          <w:szCs w:val="28"/>
        </w:rPr>
        <w:t>провадження про</w:t>
      </w:r>
      <w:r>
        <w:rPr>
          <w:color w:val="000000"/>
          <w:sz w:val="28"/>
          <w:szCs w:val="28"/>
          <w:lang w:val="uk-UA"/>
        </w:rPr>
        <w:t>є</w:t>
      </w:r>
      <w:r w:rsidR="002E0095">
        <w:rPr>
          <w:color w:val="000000"/>
          <w:sz w:val="28"/>
          <w:szCs w:val="28"/>
        </w:rPr>
        <w:t>ктів можливо через:</w:t>
      </w:r>
    </w:p>
    <w:p w:rsidR="002E0095" w:rsidRDefault="002E0095" w:rsidP="002E0095">
      <w:pPr>
        <w:pStyle w:val="a5"/>
        <w:numPr>
          <w:ilvl w:val="0"/>
          <w:numId w:val="3"/>
        </w:numPr>
        <w:jc w:val="both"/>
        <w:rPr>
          <w:color w:val="000000"/>
          <w:sz w:val="28"/>
          <w:szCs w:val="28"/>
          <w:lang w:val="uk-UA"/>
        </w:rPr>
      </w:pPr>
      <w:r>
        <w:rPr>
          <w:color w:val="000000"/>
          <w:sz w:val="28"/>
          <w:szCs w:val="28"/>
          <w:lang w:val="uk-UA"/>
        </w:rPr>
        <w:t xml:space="preserve">внесення до плану (програми) соціально-економічного розвитку </w:t>
      </w:r>
      <w:r w:rsidR="00CA1B07">
        <w:rPr>
          <w:color w:val="000000"/>
          <w:sz w:val="28"/>
          <w:szCs w:val="28"/>
          <w:lang w:val="uk-UA"/>
        </w:rPr>
        <w:t xml:space="preserve">Носівської міської </w:t>
      </w:r>
      <w:r>
        <w:rPr>
          <w:color w:val="000000"/>
          <w:sz w:val="28"/>
          <w:szCs w:val="28"/>
          <w:lang w:val="uk-UA"/>
        </w:rPr>
        <w:t>ради на поточний період;</w:t>
      </w:r>
    </w:p>
    <w:p w:rsidR="002E0095" w:rsidRDefault="002E0095" w:rsidP="002E0095">
      <w:pPr>
        <w:pStyle w:val="a5"/>
        <w:numPr>
          <w:ilvl w:val="0"/>
          <w:numId w:val="3"/>
        </w:numPr>
        <w:jc w:val="both"/>
        <w:rPr>
          <w:color w:val="000000"/>
          <w:sz w:val="28"/>
          <w:szCs w:val="28"/>
          <w:lang w:val="uk-UA"/>
        </w:rPr>
      </w:pPr>
      <w:r>
        <w:rPr>
          <w:color w:val="000000"/>
          <w:sz w:val="28"/>
          <w:szCs w:val="28"/>
          <w:lang w:val="uk-UA"/>
        </w:rPr>
        <w:t xml:space="preserve">внесення до галузевої програми, що ухвалена сесією </w:t>
      </w:r>
      <w:r w:rsidR="00CA1B07">
        <w:rPr>
          <w:color w:val="000000"/>
          <w:sz w:val="28"/>
          <w:szCs w:val="28"/>
          <w:lang w:val="uk-UA"/>
        </w:rPr>
        <w:t>міської</w:t>
      </w:r>
      <w:r>
        <w:rPr>
          <w:color w:val="000000"/>
          <w:sz w:val="28"/>
          <w:szCs w:val="28"/>
          <w:lang w:val="uk-UA"/>
        </w:rPr>
        <w:t xml:space="preserve"> ради або ж державної чи обласної – в разі залучення до їхнього виконання </w:t>
      </w:r>
      <w:r w:rsidR="00CA1B07">
        <w:rPr>
          <w:color w:val="000000"/>
          <w:sz w:val="28"/>
          <w:szCs w:val="28"/>
          <w:lang w:val="uk-UA"/>
        </w:rPr>
        <w:t xml:space="preserve">Носівської </w:t>
      </w:r>
      <w:r>
        <w:rPr>
          <w:color w:val="000000"/>
          <w:sz w:val="28"/>
          <w:szCs w:val="28"/>
          <w:lang w:val="uk-UA"/>
        </w:rPr>
        <w:t>територіальної громади.</w:t>
      </w:r>
    </w:p>
    <w:p w:rsidR="002E0095" w:rsidRDefault="002E0095" w:rsidP="002E0095">
      <w:pPr>
        <w:pStyle w:val="a5"/>
        <w:ind w:left="1344"/>
        <w:jc w:val="both"/>
        <w:rPr>
          <w:color w:val="000000"/>
          <w:sz w:val="28"/>
          <w:szCs w:val="28"/>
          <w:lang w:val="uk-UA"/>
        </w:rPr>
      </w:pPr>
    </w:p>
    <w:p w:rsidR="002E0095" w:rsidRDefault="002E0095" w:rsidP="002E0095">
      <w:pPr>
        <w:pStyle w:val="a5"/>
        <w:numPr>
          <w:ilvl w:val="0"/>
          <w:numId w:val="2"/>
        </w:numPr>
        <w:jc w:val="center"/>
        <w:rPr>
          <w:b/>
          <w:color w:val="365F91" w:themeColor="accent1" w:themeShade="BF"/>
          <w:sz w:val="28"/>
          <w:szCs w:val="28"/>
          <w:lang w:val="uk-UA"/>
        </w:rPr>
      </w:pPr>
      <w:bookmarkStart w:id="2" w:name="_Toc489300123"/>
      <w:r>
        <w:rPr>
          <w:b/>
          <w:color w:val="365F91" w:themeColor="accent1" w:themeShade="BF"/>
          <w:sz w:val="28"/>
          <w:szCs w:val="28"/>
          <w:lang w:val="uk-UA"/>
        </w:rPr>
        <w:t>Територія впливу про</w:t>
      </w:r>
      <w:r w:rsidR="0084101B">
        <w:rPr>
          <w:b/>
          <w:color w:val="365F91" w:themeColor="accent1" w:themeShade="BF"/>
          <w:sz w:val="28"/>
          <w:szCs w:val="28"/>
          <w:lang w:val="uk-UA"/>
        </w:rPr>
        <w:t>є</w:t>
      </w:r>
      <w:r>
        <w:rPr>
          <w:b/>
          <w:color w:val="365F91" w:themeColor="accent1" w:themeShade="BF"/>
          <w:sz w:val="28"/>
          <w:szCs w:val="28"/>
          <w:lang w:val="uk-UA"/>
        </w:rPr>
        <w:t>ктів Плану заходів із реалізації Стратегії</w:t>
      </w:r>
    </w:p>
    <w:p w:rsidR="002E0095" w:rsidRPr="003537EB" w:rsidRDefault="002E0095" w:rsidP="003537EB">
      <w:pPr>
        <w:pStyle w:val="a5"/>
        <w:ind w:left="4260"/>
        <w:jc w:val="right"/>
        <w:rPr>
          <w:i/>
          <w:iCs/>
          <w:color w:val="000000"/>
          <w:lang w:val="uk-UA"/>
        </w:rPr>
      </w:pPr>
      <w:r w:rsidRPr="003537EB">
        <w:rPr>
          <w:i/>
          <w:iCs/>
          <w:color w:val="000000"/>
          <w:lang w:val="uk-UA"/>
        </w:rPr>
        <w:t>Таблиця</w:t>
      </w:r>
      <w:r w:rsidR="003537EB" w:rsidRPr="003537EB">
        <w:rPr>
          <w:i/>
          <w:iCs/>
          <w:color w:val="000000"/>
          <w:lang w:val="uk-UA"/>
        </w:rPr>
        <w:t xml:space="preserve"> 1. </w:t>
      </w:r>
      <w:r w:rsidRPr="003537EB">
        <w:rPr>
          <w:i/>
          <w:iCs/>
          <w:color w:val="000000"/>
          <w:lang w:val="uk-UA"/>
        </w:rPr>
        <w:t>Територія впливу проектів</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095"/>
        <w:gridCol w:w="1985"/>
      </w:tblGrid>
      <w:tr w:rsidR="002E0095" w:rsidTr="006E49AA">
        <w:tc>
          <w:tcPr>
            <w:tcW w:w="1276" w:type="dxa"/>
            <w:tcBorders>
              <w:top w:val="single" w:sz="4" w:space="0" w:color="000000"/>
              <w:left w:val="single" w:sz="4" w:space="0" w:color="000000"/>
              <w:bottom w:val="single" w:sz="4" w:space="0" w:color="000000"/>
              <w:right w:val="single" w:sz="4" w:space="0" w:color="000000"/>
            </w:tcBorders>
            <w:vAlign w:val="center"/>
            <w:hideMark/>
          </w:tcPr>
          <w:p w:rsidR="002E0095" w:rsidRDefault="002E0095" w:rsidP="0003532F">
            <w:pPr>
              <w:spacing w:line="276" w:lineRule="auto"/>
              <w:jc w:val="center"/>
              <w:rPr>
                <w:b/>
                <w:color w:val="000000"/>
                <w:lang w:val="uk-UA" w:eastAsia="en-US"/>
              </w:rPr>
            </w:pPr>
            <w:r>
              <w:rPr>
                <w:b/>
                <w:color w:val="000000"/>
                <w:lang w:val="uk-UA" w:eastAsia="en-US"/>
              </w:rPr>
              <w:t>Завдання Стратегії</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2E0095" w:rsidRDefault="002E0095" w:rsidP="0003532F">
            <w:pPr>
              <w:spacing w:line="276" w:lineRule="auto"/>
              <w:jc w:val="center"/>
              <w:rPr>
                <w:b/>
                <w:color w:val="000000"/>
                <w:lang w:val="uk-UA" w:eastAsia="en-US"/>
              </w:rPr>
            </w:pPr>
            <w:r>
              <w:rPr>
                <w:b/>
                <w:color w:val="000000"/>
                <w:lang w:val="uk-UA" w:eastAsia="en-US"/>
              </w:rPr>
              <w:t>Номер і назва проекту</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2E0095" w:rsidRDefault="002E0095" w:rsidP="0003532F">
            <w:pPr>
              <w:spacing w:line="276" w:lineRule="auto"/>
              <w:jc w:val="center"/>
              <w:rPr>
                <w:b/>
                <w:color w:val="000000"/>
                <w:lang w:eastAsia="en-US"/>
              </w:rPr>
            </w:pPr>
            <w:r>
              <w:rPr>
                <w:b/>
                <w:color w:val="000000"/>
                <w:lang w:val="uk-UA" w:eastAsia="en-US"/>
              </w:rPr>
              <w:t>Територі</w:t>
            </w:r>
            <w:r>
              <w:rPr>
                <w:b/>
                <w:color w:val="000000"/>
                <w:lang w:eastAsia="en-US"/>
              </w:rPr>
              <w:t>я впливу</w:t>
            </w:r>
          </w:p>
        </w:tc>
      </w:tr>
      <w:tr w:rsidR="00C50AC2" w:rsidTr="006E49AA">
        <w:trPr>
          <w:trHeight w:val="290"/>
        </w:trPr>
        <w:tc>
          <w:tcPr>
            <w:tcW w:w="1276" w:type="dxa"/>
            <w:tcBorders>
              <w:top w:val="single" w:sz="4" w:space="0" w:color="auto"/>
              <w:left w:val="single" w:sz="4" w:space="0" w:color="000000"/>
              <w:bottom w:val="single" w:sz="4" w:space="0" w:color="000000"/>
              <w:right w:val="single" w:sz="4" w:space="0" w:color="000000"/>
            </w:tcBorders>
            <w:hideMark/>
          </w:tcPr>
          <w:p w:rsidR="00C50AC2" w:rsidRDefault="00C50AC2">
            <w:pPr>
              <w:spacing w:line="276" w:lineRule="auto"/>
              <w:rPr>
                <w:color w:val="000000"/>
                <w:highlight w:val="yellow"/>
                <w:lang w:val="uk-UA" w:eastAsia="en-US"/>
              </w:rPr>
            </w:pPr>
            <w:r>
              <w:rPr>
                <w:lang w:val="uk-UA" w:eastAsia="en-US"/>
              </w:rPr>
              <w:t>1.1.1.</w:t>
            </w:r>
          </w:p>
        </w:tc>
        <w:tc>
          <w:tcPr>
            <w:tcW w:w="6095" w:type="dxa"/>
            <w:tcBorders>
              <w:top w:val="single" w:sz="4" w:space="0" w:color="auto"/>
              <w:left w:val="single" w:sz="4" w:space="0" w:color="000000"/>
              <w:bottom w:val="single" w:sz="4" w:space="0" w:color="000000"/>
              <w:right w:val="single" w:sz="4" w:space="0" w:color="000000"/>
            </w:tcBorders>
            <w:hideMark/>
          </w:tcPr>
          <w:p w:rsidR="00C50AC2" w:rsidRPr="003537EB" w:rsidRDefault="00C50AC2" w:rsidP="00C50AC2">
            <w:pPr>
              <w:spacing w:line="276" w:lineRule="auto"/>
              <w:rPr>
                <w:lang w:val="uk-UA" w:eastAsia="it-IT"/>
              </w:rPr>
            </w:pPr>
            <w:r w:rsidRPr="003537EB">
              <w:rPr>
                <w:lang w:val="uk-UA" w:eastAsia="en-US"/>
              </w:rPr>
              <w:t>Створення та розвиток опорних закладів освіти</w:t>
            </w:r>
          </w:p>
          <w:p w:rsidR="00C50AC2" w:rsidRPr="003537EB" w:rsidRDefault="00C50AC2" w:rsidP="00C50AC2">
            <w:pPr>
              <w:ind w:left="-108" w:firstLine="142"/>
              <w:rPr>
                <w:lang w:val="uk-UA" w:eastAsia="it-IT"/>
              </w:rPr>
            </w:pPr>
          </w:p>
        </w:tc>
        <w:tc>
          <w:tcPr>
            <w:tcW w:w="1985" w:type="dxa"/>
            <w:tcBorders>
              <w:top w:val="single" w:sz="4" w:space="0" w:color="auto"/>
              <w:left w:val="single" w:sz="4" w:space="0" w:color="000000"/>
              <w:bottom w:val="single" w:sz="4" w:space="0" w:color="000000"/>
              <w:right w:val="single" w:sz="4" w:space="0" w:color="000000"/>
            </w:tcBorders>
            <w:hideMark/>
          </w:tcPr>
          <w:p w:rsidR="00C50AC2" w:rsidRDefault="0021414B" w:rsidP="0021414B">
            <w:pPr>
              <w:spacing w:line="276" w:lineRule="auto"/>
              <w:rPr>
                <w:color w:val="000000"/>
                <w:lang w:val="uk-UA" w:eastAsia="en-US"/>
              </w:rPr>
            </w:pPr>
            <w:r>
              <w:rPr>
                <w:lang w:val="uk-UA" w:eastAsia="it-IT"/>
              </w:rPr>
              <w:t xml:space="preserve">Носівська </w:t>
            </w:r>
            <w:r w:rsidR="00C50AC2">
              <w:rPr>
                <w:lang w:val="uk-UA" w:eastAsia="it-IT"/>
              </w:rPr>
              <w:t xml:space="preserve"> ОТГ</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pPr>
              <w:spacing w:line="276" w:lineRule="auto"/>
              <w:rPr>
                <w:color w:val="000000"/>
                <w:highlight w:val="yellow"/>
                <w:lang w:val="uk-UA" w:eastAsia="en-US"/>
              </w:rPr>
            </w:pPr>
            <w:r>
              <w:rPr>
                <w:color w:val="000000"/>
                <w:lang w:val="uk-UA" w:eastAsia="en-US"/>
              </w:rPr>
              <w:t xml:space="preserve">1.1.2. </w:t>
            </w:r>
          </w:p>
        </w:tc>
        <w:tc>
          <w:tcPr>
            <w:tcW w:w="6095" w:type="dxa"/>
            <w:tcBorders>
              <w:top w:val="single" w:sz="4" w:space="0" w:color="000000"/>
              <w:left w:val="single" w:sz="4" w:space="0" w:color="000000"/>
              <w:bottom w:val="single" w:sz="4" w:space="0" w:color="000000"/>
              <w:right w:val="single" w:sz="4" w:space="0" w:color="000000"/>
            </w:tcBorders>
            <w:hideMark/>
          </w:tcPr>
          <w:p w:rsidR="00C50AC2" w:rsidRPr="003537EB" w:rsidRDefault="0021414B" w:rsidP="003537EB">
            <w:pPr>
              <w:rPr>
                <w:color w:val="000000"/>
                <w:highlight w:val="yellow"/>
                <w:lang w:val="uk-UA" w:eastAsia="en-US"/>
              </w:rPr>
            </w:pPr>
            <w:r w:rsidRPr="003537EB">
              <w:rPr>
                <w:color w:val="000000"/>
                <w:lang w:val="uk-UA"/>
              </w:rPr>
              <w:t>Капітальний ремонт комплексу будівель Носівської міської гімназії і Носівської ЗОШ І-ІІІ ст. №1 із застосуванням заходів теплореновації (заміна вікон та дверей, утеплення фасаду, заміна даху)</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21414B" w:rsidP="0021414B">
            <w:pPr>
              <w:spacing w:line="276" w:lineRule="auto"/>
              <w:rPr>
                <w:color w:val="000000"/>
                <w:sz w:val="20"/>
                <w:lang w:val="uk-UA" w:eastAsia="en-US"/>
              </w:rPr>
            </w:pPr>
            <w:r>
              <w:rPr>
                <w:lang w:val="uk-UA" w:eastAsia="it-IT"/>
              </w:rPr>
              <w:t>м.</w:t>
            </w:r>
            <w:r w:rsidR="0084101B">
              <w:rPr>
                <w:lang w:val="uk-UA" w:eastAsia="it-IT"/>
              </w:rPr>
              <w:t xml:space="preserve"> </w:t>
            </w:r>
            <w:r>
              <w:rPr>
                <w:lang w:val="uk-UA" w:eastAsia="it-IT"/>
              </w:rPr>
              <w:t>Носівка</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21414B">
            <w:pPr>
              <w:spacing w:line="276" w:lineRule="auto"/>
              <w:rPr>
                <w:color w:val="000000"/>
                <w:lang w:val="uk-UA" w:eastAsia="en-US"/>
              </w:rPr>
            </w:pPr>
            <w:r>
              <w:rPr>
                <w:shd w:val="clear" w:color="auto" w:fill="FFFFFF"/>
                <w:lang w:val="uk-UA" w:eastAsia="en-US"/>
              </w:rPr>
              <w:t>1.1.</w:t>
            </w:r>
            <w:r w:rsidR="0021414B">
              <w:rPr>
                <w:shd w:val="clear" w:color="auto" w:fill="FFFFFF"/>
                <w:lang w:val="uk-UA" w:eastAsia="en-US"/>
              </w:rPr>
              <w:t>2</w:t>
            </w:r>
            <w:r>
              <w:rPr>
                <w:shd w:val="clear" w:color="auto" w:fill="FFFFFF"/>
                <w:lang w:val="uk-UA"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rsidR="00C50AC2" w:rsidRPr="003537EB" w:rsidRDefault="0021414B" w:rsidP="00B861B6">
            <w:pPr>
              <w:spacing w:line="276" w:lineRule="auto"/>
              <w:rPr>
                <w:color w:val="000000"/>
                <w:lang w:val="uk-UA" w:eastAsia="en-US"/>
              </w:rPr>
            </w:pPr>
            <w:r w:rsidRPr="003537EB">
              <w:rPr>
                <w:lang w:val="uk-UA" w:eastAsia="it-IT"/>
              </w:rPr>
              <w:t>Придбання шкільних автобусів</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21414B">
            <w:pPr>
              <w:spacing w:line="276" w:lineRule="auto"/>
              <w:rPr>
                <w:color w:val="000000"/>
                <w:lang w:val="uk-UA" w:eastAsia="en-US"/>
              </w:rPr>
            </w:pPr>
            <w:r>
              <w:rPr>
                <w:lang w:val="uk-UA" w:eastAsia="it-IT"/>
              </w:rPr>
              <w:t>Носівська</w:t>
            </w:r>
            <w:r w:rsidR="00C50AC2">
              <w:rPr>
                <w:lang w:val="uk-UA" w:eastAsia="it-IT"/>
              </w:rPr>
              <w:t xml:space="preserve"> ОТГ</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7523C7">
            <w:pPr>
              <w:spacing w:line="276" w:lineRule="auto"/>
              <w:rPr>
                <w:color w:val="000000"/>
                <w:lang w:val="uk-UA" w:eastAsia="en-US"/>
              </w:rPr>
            </w:pPr>
            <w:r>
              <w:rPr>
                <w:color w:val="000000"/>
                <w:lang w:val="uk-UA" w:eastAsia="en-US"/>
              </w:rPr>
              <w:t>1.1.</w:t>
            </w:r>
            <w:r w:rsidR="007523C7">
              <w:rPr>
                <w:color w:val="000000"/>
                <w:lang w:val="uk-UA" w:eastAsia="en-US"/>
              </w:rPr>
              <w:t>2</w:t>
            </w:r>
            <w:r>
              <w:rPr>
                <w:color w:val="000000"/>
                <w:lang w:val="uk-UA"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rsidR="00C50AC2" w:rsidRPr="003537EB" w:rsidRDefault="007523C7" w:rsidP="003537EB">
            <w:pPr>
              <w:rPr>
                <w:color w:val="000000"/>
                <w:lang w:val="uk-UA" w:eastAsia="en-US"/>
              </w:rPr>
            </w:pPr>
            <w:r w:rsidRPr="003537EB">
              <w:rPr>
                <w:lang w:val="uk-UA" w:eastAsia="it-IT"/>
              </w:rPr>
              <w:t>Капітальний ремонт їдальні Володьководівицької ЗОШ І-ІІІ ст.</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7523C7">
            <w:pPr>
              <w:spacing w:line="276" w:lineRule="auto"/>
              <w:rPr>
                <w:szCs w:val="32"/>
                <w:lang w:val="uk-UA" w:eastAsia="it-IT"/>
              </w:rPr>
            </w:pPr>
            <w:r>
              <w:rPr>
                <w:szCs w:val="32"/>
                <w:lang w:val="uk-UA" w:eastAsia="it-IT"/>
              </w:rPr>
              <w:t>Володько</w:t>
            </w:r>
            <w:r w:rsidR="00FF1C88">
              <w:rPr>
                <w:szCs w:val="32"/>
                <w:lang w:val="uk-UA" w:eastAsia="it-IT"/>
              </w:rPr>
              <w:t>во</w:t>
            </w:r>
            <w:r>
              <w:rPr>
                <w:szCs w:val="32"/>
                <w:lang w:val="uk-UA" w:eastAsia="it-IT"/>
              </w:rPr>
              <w:t>дівицький старостат</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7523C7">
            <w:pPr>
              <w:spacing w:line="276" w:lineRule="auto"/>
              <w:rPr>
                <w:color w:val="000000"/>
                <w:lang w:val="uk-UA" w:eastAsia="en-US"/>
              </w:rPr>
            </w:pPr>
            <w:r>
              <w:rPr>
                <w:color w:val="000000"/>
                <w:lang w:eastAsia="en-US"/>
              </w:rPr>
              <w:t>1.</w:t>
            </w:r>
            <w:r w:rsidR="007523C7">
              <w:rPr>
                <w:color w:val="000000"/>
                <w:lang w:val="uk-UA" w:eastAsia="en-US"/>
              </w:rPr>
              <w:t>1</w:t>
            </w:r>
            <w:r>
              <w:rPr>
                <w:color w:val="000000"/>
                <w:lang w:eastAsia="en-US"/>
              </w:rPr>
              <w:t>.</w:t>
            </w:r>
            <w:r w:rsidR="007523C7">
              <w:rPr>
                <w:color w:val="000000"/>
                <w:lang w:val="uk-UA" w:eastAsia="en-US"/>
              </w:rPr>
              <w:t>2</w:t>
            </w:r>
            <w:r>
              <w:rPr>
                <w:color w:val="000000"/>
                <w:lang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tcPr>
          <w:p w:rsidR="007523C7" w:rsidRDefault="007523C7" w:rsidP="007523C7">
            <w:pPr>
              <w:rPr>
                <w:lang w:val="uk-UA" w:eastAsia="it-IT"/>
              </w:rPr>
            </w:pPr>
            <w:r>
              <w:rPr>
                <w:lang w:val="uk-UA" w:eastAsia="it-IT"/>
              </w:rPr>
              <w:t>Створення лінгафонного кабінету Володько</w:t>
            </w:r>
            <w:r w:rsidR="0084101B">
              <w:rPr>
                <w:lang w:val="uk-UA" w:eastAsia="it-IT"/>
              </w:rPr>
              <w:t>во</w:t>
            </w:r>
            <w:r>
              <w:rPr>
                <w:lang w:val="uk-UA" w:eastAsia="it-IT"/>
              </w:rPr>
              <w:t xml:space="preserve">дівицької  </w:t>
            </w:r>
          </w:p>
          <w:p w:rsidR="00C50AC2" w:rsidRDefault="0003532F" w:rsidP="007523C7">
            <w:pPr>
              <w:spacing w:line="276" w:lineRule="auto"/>
              <w:rPr>
                <w:color w:val="000000"/>
                <w:lang w:val="uk-UA" w:eastAsia="en-US"/>
              </w:rPr>
            </w:pPr>
            <w:r>
              <w:rPr>
                <w:lang w:val="uk-UA" w:eastAsia="it-IT"/>
              </w:rPr>
              <w:t>ЗОШ І</w:t>
            </w:r>
            <w:r w:rsidR="007523C7">
              <w:rPr>
                <w:lang w:val="uk-UA" w:eastAsia="it-IT"/>
              </w:rPr>
              <w:t>–ІІІст.</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7523C7" w:rsidP="003537EB">
            <w:pPr>
              <w:spacing w:line="276" w:lineRule="auto"/>
              <w:rPr>
                <w:color w:val="000000"/>
                <w:lang w:val="uk-UA" w:eastAsia="en-US"/>
              </w:rPr>
            </w:pPr>
            <w:r>
              <w:rPr>
                <w:szCs w:val="32"/>
                <w:lang w:val="uk-UA" w:eastAsia="it-IT"/>
              </w:rPr>
              <w:t>Володько</w:t>
            </w:r>
            <w:r w:rsidR="00FF1C88">
              <w:rPr>
                <w:szCs w:val="32"/>
                <w:lang w:val="uk-UA" w:eastAsia="it-IT"/>
              </w:rPr>
              <w:t>во</w:t>
            </w:r>
            <w:r>
              <w:rPr>
                <w:szCs w:val="32"/>
                <w:lang w:val="uk-UA" w:eastAsia="it-IT"/>
              </w:rPr>
              <w:t>дівицький старостат</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5F6DF6">
            <w:pPr>
              <w:spacing w:line="276" w:lineRule="auto"/>
              <w:rPr>
                <w:color w:val="000000"/>
                <w:shd w:val="clear" w:color="auto" w:fill="FFFFFF"/>
                <w:lang w:eastAsia="en-US"/>
              </w:rPr>
            </w:pPr>
            <w:r>
              <w:rPr>
                <w:color w:val="000000"/>
                <w:lang w:eastAsia="en-US"/>
              </w:rPr>
              <w:t>1.</w:t>
            </w:r>
            <w:r w:rsidR="005F6DF6">
              <w:rPr>
                <w:color w:val="000000"/>
                <w:lang w:val="uk-UA" w:eastAsia="en-US"/>
              </w:rPr>
              <w:t>1</w:t>
            </w:r>
            <w:r>
              <w:rPr>
                <w:color w:val="000000"/>
                <w:lang w:eastAsia="en-US"/>
              </w:rPr>
              <w:t>.</w:t>
            </w:r>
            <w:r w:rsidR="005F6DF6">
              <w:rPr>
                <w:color w:val="000000"/>
                <w:lang w:val="uk-UA" w:eastAsia="en-US"/>
              </w:rPr>
              <w:t>3</w:t>
            </w:r>
            <w:r>
              <w:rPr>
                <w:color w:val="000000"/>
                <w:lang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tcPr>
          <w:p w:rsidR="00C50AC2" w:rsidRDefault="007523C7">
            <w:pPr>
              <w:spacing w:line="276" w:lineRule="auto"/>
              <w:rPr>
                <w:color w:val="000000"/>
                <w:shd w:val="clear" w:color="auto" w:fill="FFFFFF"/>
                <w:lang w:eastAsia="en-US"/>
              </w:rPr>
            </w:pPr>
            <w:r>
              <w:rPr>
                <w:rStyle w:val="textexposedshow"/>
                <w:rFonts w:eastAsia="Calibri"/>
                <w:color w:val="000000"/>
                <w:shd w:val="clear" w:color="auto" w:fill="FFFFFF"/>
              </w:rPr>
              <w:t>Реконструкція Носівської ЗОШ І-ІІІ</w:t>
            </w:r>
            <w:r w:rsidR="0084101B">
              <w:rPr>
                <w:rStyle w:val="textexposedshow"/>
                <w:rFonts w:eastAsia="Calibri"/>
                <w:color w:val="000000"/>
                <w:shd w:val="clear" w:color="auto" w:fill="FFFFFF"/>
                <w:lang w:val="uk-UA"/>
              </w:rPr>
              <w:t xml:space="preserve"> </w:t>
            </w:r>
            <w:r>
              <w:rPr>
                <w:rStyle w:val="textexposedshow"/>
                <w:rFonts w:eastAsia="Calibri"/>
                <w:color w:val="000000"/>
                <w:shd w:val="clear" w:color="auto" w:fill="FFFFFF"/>
              </w:rPr>
              <w:t>ст. №4 під дошкільний навчальний заклад</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84101B">
            <w:pPr>
              <w:spacing w:line="276" w:lineRule="auto"/>
              <w:rPr>
                <w:color w:val="000000"/>
                <w:lang w:eastAsia="it-IT"/>
              </w:rPr>
            </w:pPr>
            <w:r>
              <w:rPr>
                <w:lang w:val="uk-UA" w:eastAsia="it-IT"/>
              </w:rPr>
              <w:t>м. Носівка</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5F6DF6">
            <w:pPr>
              <w:spacing w:line="276" w:lineRule="auto"/>
              <w:rPr>
                <w:color w:val="000000"/>
                <w:lang w:val="uk-UA" w:eastAsia="en-US"/>
              </w:rPr>
            </w:pPr>
            <w:r>
              <w:rPr>
                <w:rStyle w:val="textexposedshow"/>
                <w:color w:val="000000"/>
                <w:shd w:val="clear" w:color="auto" w:fill="FFFFFF"/>
                <w:lang w:eastAsia="en-US"/>
              </w:rPr>
              <w:t>1.</w:t>
            </w:r>
            <w:r w:rsidR="005F6DF6">
              <w:rPr>
                <w:rStyle w:val="textexposedshow"/>
                <w:color w:val="000000"/>
                <w:shd w:val="clear" w:color="auto" w:fill="FFFFFF"/>
                <w:lang w:val="uk-UA" w:eastAsia="en-US"/>
              </w:rPr>
              <w:t>1</w:t>
            </w:r>
            <w:r>
              <w:rPr>
                <w:rStyle w:val="textexposedshow"/>
                <w:color w:val="000000"/>
                <w:shd w:val="clear" w:color="auto" w:fill="FFFFFF"/>
                <w:lang w:eastAsia="en-US"/>
              </w:rPr>
              <w:t>.</w:t>
            </w:r>
            <w:r>
              <w:rPr>
                <w:rStyle w:val="textexposedshow"/>
                <w:color w:val="000000"/>
                <w:shd w:val="clear" w:color="auto" w:fill="FFFFFF"/>
                <w:lang w:val="uk-UA" w:eastAsia="en-US"/>
              </w:rPr>
              <w:t>3</w:t>
            </w:r>
            <w:r>
              <w:rPr>
                <w:rStyle w:val="textexposedshow"/>
                <w:color w:val="000000"/>
                <w:shd w:val="clear" w:color="auto" w:fill="FFFFFF"/>
                <w:lang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tcPr>
          <w:p w:rsidR="00C50AC2" w:rsidRDefault="005F6DF6">
            <w:pPr>
              <w:spacing w:line="276" w:lineRule="auto"/>
              <w:rPr>
                <w:color w:val="000000"/>
                <w:lang w:val="uk-UA" w:eastAsia="en-US"/>
              </w:rPr>
            </w:pPr>
            <w:r>
              <w:rPr>
                <w:rStyle w:val="textexposedshow"/>
                <w:rFonts w:eastAsia="Calibri"/>
                <w:color w:val="000000"/>
                <w:shd w:val="clear" w:color="auto" w:fill="FFFFFF"/>
              </w:rPr>
              <w:t>Придбання обладнання, оснащення згідно вимог до функціонування ДЗО</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5F6DF6">
            <w:pPr>
              <w:spacing w:line="276" w:lineRule="auto"/>
              <w:rPr>
                <w:color w:val="000000"/>
                <w:lang w:eastAsia="it-IT"/>
              </w:rPr>
            </w:pPr>
            <w:r>
              <w:rPr>
                <w:lang w:val="uk-UA" w:eastAsia="it-IT"/>
              </w:rPr>
              <w:t>Носівська</w:t>
            </w:r>
            <w:r w:rsidR="00C50AC2">
              <w:rPr>
                <w:lang w:val="uk-UA" w:eastAsia="it-IT"/>
              </w:rPr>
              <w:t xml:space="preserve"> ОТГ</w:t>
            </w:r>
          </w:p>
        </w:tc>
      </w:tr>
      <w:tr w:rsidR="00C50AC2" w:rsidTr="006E49AA">
        <w:trPr>
          <w:trHeight w:val="243"/>
        </w:trPr>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D050CA">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1.</w:t>
            </w:r>
            <w:r w:rsidR="00D050CA">
              <w:rPr>
                <w:rStyle w:val="textexposedshow"/>
                <w:color w:val="000000"/>
                <w:shd w:val="clear" w:color="auto" w:fill="FFFFFF"/>
                <w:lang w:val="uk-UA" w:eastAsia="en-US"/>
              </w:rPr>
              <w:t>1</w:t>
            </w:r>
            <w:r>
              <w:rPr>
                <w:rStyle w:val="textexposedshow"/>
                <w:color w:val="000000"/>
                <w:shd w:val="clear" w:color="auto" w:fill="FFFFFF"/>
                <w:lang w:val="uk-UA" w:eastAsia="en-US"/>
              </w:rPr>
              <w:t>.</w:t>
            </w:r>
            <w:r w:rsidR="00D050CA">
              <w:rPr>
                <w:rStyle w:val="textexposedshow"/>
                <w:color w:val="000000"/>
                <w:shd w:val="clear" w:color="auto" w:fill="FFFFFF"/>
                <w:lang w:val="uk-UA" w:eastAsia="en-US"/>
              </w:rPr>
              <w:t>3</w:t>
            </w:r>
            <w:r>
              <w:rPr>
                <w:rStyle w:val="textexposedshow"/>
                <w:color w:val="000000"/>
                <w:shd w:val="clear" w:color="auto" w:fill="FFFFFF"/>
                <w:lang w:val="uk-UA"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tcPr>
          <w:p w:rsidR="00C50AC2" w:rsidRDefault="00D050CA" w:rsidP="00FF1C88">
            <w:pPr>
              <w:spacing w:line="276" w:lineRule="auto"/>
              <w:rPr>
                <w:rStyle w:val="textexposedshow"/>
                <w:color w:val="000000"/>
                <w:shd w:val="clear" w:color="auto" w:fill="FFFFFF"/>
                <w:lang w:val="uk-UA"/>
              </w:rPr>
            </w:pPr>
            <w:r>
              <w:t xml:space="preserve">Встановлення ігрових майданчиків у  </w:t>
            </w:r>
            <w:r>
              <w:rPr>
                <w:lang w:val="uk-UA"/>
              </w:rPr>
              <w:t>ДНЗ «Барвінок» та «Дзвіночок»</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D050CA">
            <w:pPr>
              <w:spacing w:line="276" w:lineRule="auto"/>
              <w:rPr>
                <w:lang w:val="uk-UA" w:eastAsia="it-IT"/>
              </w:rPr>
            </w:pPr>
            <w:r>
              <w:rPr>
                <w:lang w:val="uk-UA" w:eastAsia="it-IT"/>
              </w:rPr>
              <w:t>Носівська</w:t>
            </w:r>
            <w:r w:rsidR="00C50AC2">
              <w:rPr>
                <w:lang w:val="uk-UA" w:eastAsia="it-IT"/>
              </w:rPr>
              <w:t xml:space="preserve"> ОТГ</w:t>
            </w:r>
          </w:p>
        </w:tc>
      </w:tr>
      <w:tr w:rsidR="00C50AC2" w:rsidTr="006E49AA">
        <w:tc>
          <w:tcPr>
            <w:tcW w:w="1276" w:type="dxa"/>
            <w:tcBorders>
              <w:top w:val="single" w:sz="4" w:space="0" w:color="000000"/>
              <w:left w:val="single" w:sz="4" w:space="0" w:color="000000"/>
              <w:bottom w:val="single" w:sz="4" w:space="0" w:color="000000"/>
              <w:right w:val="single" w:sz="4" w:space="0" w:color="000000"/>
            </w:tcBorders>
            <w:hideMark/>
          </w:tcPr>
          <w:p w:rsidR="00C50AC2" w:rsidRDefault="00C50AC2" w:rsidP="00D050CA">
            <w:pPr>
              <w:spacing w:line="276" w:lineRule="auto"/>
              <w:rPr>
                <w:color w:val="000000"/>
                <w:lang w:eastAsia="en-US"/>
              </w:rPr>
            </w:pPr>
            <w:r>
              <w:rPr>
                <w:rStyle w:val="textexposedshow"/>
                <w:color w:val="000000"/>
                <w:shd w:val="clear" w:color="auto" w:fill="FFFFFF"/>
                <w:lang w:val="uk-UA" w:eastAsia="en-US"/>
              </w:rPr>
              <w:t>1.</w:t>
            </w:r>
            <w:r w:rsidR="00D050CA">
              <w:rPr>
                <w:rStyle w:val="textexposedshow"/>
                <w:color w:val="000000"/>
                <w:shd w:val="clear" w:color="auto" w:fill="FFFFFF"/>
                <w:lang w:val="uk-UA" w:eastAsia="en-US"/>
              </w:rPr>
              <w:t>2</w:t>
            </w:r>
            <w:r>
              <w:rPr>
                <w:rStyle w:val="textexposedshow"/>
                <w:color w:val="000000"/>
                <w:shd w:val="clear" w:color="auto" w:fill="FFFFFF"/>
                <w:lang w:val="uk-UA" w:eastAsia="en-US"/>
              </w:rPr>
              <w:t xml:space="preserve">.1. </w:t>
            </w:r>
          </w:p>
        </w:tc>
        <w:tc>
          <w:tcPr>
            <w:tcW w:w="6095" w:type="dxa"/>
            <w:tcBorders>
              <w:top w:val="single" w:sz="4" w:space="0" w:color="000000"/>
              <w:left w:val="single" w:sz="4" w:space="0" w:color="000000"/>
              <w:bottom w:val="single" w:sz="4" w:space="0" w:color="000000"/>
              <w:right w:val="single" w:sz="4" w:space="0" w:color="000000"/>
            </w:tcBorders>
          </w:tcPr>
          <w:p w:rsidR="00C50AC2" w:rsidRDefault="00D050CA" w:rsidP="0084101B">
            <w:pPr>
              <w:spacing w:line="276" w:lineRule="auto"/>
              <w:rPr>
                <w:color w:val="000000"/>
                <w:lang w:eastAsia="en-US"/>
              </w:rPr>
            </w:pPr>
            <w:r>
              <w:rPr>
                <w:sz w:val="23"/>
                <w:szCs w:val="23"/>
              </w:rPr>
              <w:t xml:space="preserve">Створення єдиного інформаційного простору </w:t>
            </w:r>
            <w:r w:rsidR="0084101B">
              <w:rPr>
                <w:sz w:val="23"/>
                <w:szCs w:val="23"/>
                <w:lang w:val="uk-UA"/>
              </w:rPr>
              <w:t>в</w:t>
            </w:r>
            <w:r>
              <w:rPr>
                <w:sz w:val="23"/>
                <w:szCs w:val="23"/>
              </w:rPr>
              <w:t xml:space="preserve"> системі освіти</w:t>
            </w:r>
          </w:p>
        </w:tc>
        <w:tc>
          <w:tcPr>
            <w:tcW w:w="1985" w:type="dxa"/>
            <w:tcBorders>
              <w:top w:val="single" w:sz="4" w:space="0" w:color="000000"/>
              <w:left w:val="single" w:sz="4" w:space="0" w:color="000000"/>
              <w:bottom w:val="single" w:sz="4" w:space="0" w:color="000000"/>
              <w:right w:val="single" w:sz="4" w:space="0" w:color="000000"/>
            </w:tcBorders>
            <w:hideMark/>
          </w:tcPr>
          <w:p w:rsidR="00C50AC2" w:rsidRDefault="00D050CA">
            <w:pPr>
              <w:spacing w:line="276" w:lineRule="auto"/>
              <w:rPr>
                <w:lang w:val="uk-UA" w:eastAsia="it-IT"/>
              </w:rPr>
            </w:pPr>
            <w:r>
              <w:rPr>
                <w:lang w:val="uk-UA" w:eastAsia="it-IT"/>
              </w:rPr>
              <w:t>Носівська</w:t>
            </w:r>
            <w:r w:rsidR="00C50AC2">
              <w:rPr>
                <w:lang w:val="uk-UA" w:eastAsia="it-IT"/>
              </w:rPr>
              <w:t xml:space="preserve"> ОТГ</w:t>
            </w:r>
          </w:p>
        </w:tc>
      </w:tr>
      <w:tr w:rsidR="00D050CA" w:rsidTr="006E49AA">
        <w:tc>
          <w:tcPr>
            <w:tcW w:w="1276" w:type="dxa"/>
            <w:tcBorders>
              <w:top w:val="single" w:sz="4" w:space="0" w:color="000000"/>
              <w:left w:val="single" w:sz="4" w:space="0" w:color="000000"/>
              <w:bottom w:val="single" w:sz="4" w:space="0" w:color="000000"/>
              <w:right w:val="single" w:sz="4" w:space="0" w:color="000000"/>
            </w:tcBorders>
            <w:hideMark/>
          </w:tcPr>
          <w:p w:rsidR="00D050CA" w:rsidRDefault="00D050CA" w:rsidP="00D050CA">
            <w:pPr>
              <w:spacing w:line="276" w:lineRule="auto"/>
              <w:rPr>
                <w:color w:val="000000"/>
                <w:lang w:eastAsia="en-US"/>
              </w:rPr>
            </w:pPr>
            <w:r>
              <w:rPr>
                <w:lang w:val="uk-UA" w:eastAsia="en-US"/>
              </w:rPr>
              <w:t xml:space="preserve">1.2.2.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050CA" w:rsidRPr="00B04B32" w:rsidRDefault="00D050CA">
            <w:pPr>
              <w:spacing w:line="276" w:lineRule="auto"/>
              <w:rPr>
                <w:color w:val="000000"/>
                <w:lang w:eastAsia="en-US"/>
              </w:rPr>
            </w:pPr>
            <w:r w:rsidRPr="00B04B32">
              <w:rPr>
                <w:sz w:val="23"/>
                <w:szCs w:val="23"/>
              </w:rPr>
              <w:t>Підвищення рівня професійних компетентностей педагогічних працівників</w:t>
            </w:r>
          </w:p>
        </w:tc>
        <w:tc>
          <w:tcPr>
            <w:tcW w:w="1985" w:type="dxa"/>
            <w:tcBorders>
              <w:top w:val="single" w:sz="4" w:space="0" w:color="000000"/>
              <w:left w:val="single" w:sz="4" w:space="0" w:color="000000"/>
              <w:bottom w:val="single" w:sz="4" w:space="0" w:color="000000"/>
              <w:right w:val="single" w:sz="4" w:space="0" w:color="000000"/>
            </w:tcBorders>
            <w:hideMark/>
          </w:tcPr>
          <w:p w:rsidR="00D050CA" w:rsidRDefault="00D050CA" w:rsidP="00DF3B95">
            <w:pPr>
              <w:spacing w:line="276" w:lineRule="auto"/>
              <w:rPr>
                <w:lang w:val="uk-UA" w:eastAsia="it-IT"/>
              </w:rPr>
            </w:pPr>
            <w:r>
              <w:rPr>
                <w:lang w:val="uk-UA" w:eastAsia="it-IT"/>
              </w:rPr>
              <w:t>Носівська ОТГ</w:t>
            </w:r>
          </w:p>
        </w:tc>
      </w:tr>
      <w:tr w:rsidR="00D050CA" w:rsidTr="006E49AA">
        <w:trPr>
          <w:trHeight w:val="344"/>
        </w:trPr>
        <w:tc>
          <w:tcPr>
            <w:tcW w:w="1276" w:type="dxa"/>
            <w:tcBorders>
              <w:top w:val="single" w:sz="4" w:space="0" w:color="000000"/>
              <w:left w:val="single" w:sz="4" w:space="0" w:color="000000"/>
              <w:bottom w:val="single" w:sz="4" w:space="0" w:color="000000"/>
              <w:right w:val="single" w:sz="4" w:space="0" w:color="000000"/>
            </w:tcBorders>
            <w:hideMark/>
          </w:tcPr>
          <w:p w:rsidR="00D050CA" w:rsidRDefault="00D050CA" w:rsidP="00706E96">
            <w:pPr>
              <w:spacing w:line="276" w:lineRule="auto"/>
              <w:rPr>
                <w:color w:val="000000"/>
                <w:lang w:eastAsia="en-US"/>
              </w:rPr>
            </w:pPr>
            <w:r>
              <w:rPr>
                <w:color w:val="000000"/>
                <w:lang w:val="uk-UA" w:eastAsia="en-US"/>
              </w:rPr>
              <w:t>1.3.</w:t>
            </w:r>
            <w:r w:rsidR="00706E96">
              <w:rPr>
                <w:color w:val="000000"/>
                <w:lang w:val="uk-UA" w:eastAsia="en-US"/>
              </w:rPr>
              <w:t>1</w:t>
            </w:r>
            <w:r>
              <w:rPr>
                <w:color w:val="000000"/>
                <w:lang w:val="uk-UA"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rsidR="00D050CA" w:rsidRPr="00706E96" w:rsidRDefault="00706E96" w:rsidP="003537EB">
            <w:pPr>
              <w:spacing w:line="256" w:lineRule="auto"/>
              <w:rPr>
                <w:color w:val="000000"/>
                <w:lang w:val="uk-UA" w:eastAsia="en-US"/>
              </w:rPr>
            </w:pPr>
            <w:r>
              <w:rPr>
                <w:lang w:val="uk-UA"/>
              </w:rPr>
              <w:t>Будівництво багатофункціонального спортивного майданчика  в Носівській міській гімназії</w:t>
            </w:r>
          </w:p>
        </w:tc>
        <w:tc>
          <w:tcPr>
            <w:tcW w:w="1985" w:type="dxa"/>
            <w:tcBorders>
              <w:top w:val="single" w:sz="4" w:space="0" w:color="000000"/>
              <w:left w:val="single" w:sz="4" w:space="0" w:color="000000"/>
              <w:bottom w:val="single" w:sz="4" w:space="0" w:color="000000"/>
              <w:right w:val="single" w:sz="4" w:space="0" w:color="000000"/>
            </w:tcBorders>
            <w:hideMark/>
          </w:tcPr>
          <w:p w:rsidR="00D050CA" w:rsidRDefault="0084101B">
            <w:pPr>
              <w:spacing w:line="276" w:lineRule="auto"/>
              <w:rPr>
                <w:color w:val="000000"/>
                <w:lang w:val="uk-UA" w:eastAsia="en-US"/>
              </w:rPr>
            </w:pPr>
            <w:r>
              <w:rPr>
                <w:lang w:val="uk-UA" w:eastAsia="it-IT"/>
              </w:rPr>
              <w:t>м. Носівка</w:t>
            </w:r>
            <w:r>
              <w:rPr>
                <w:color w:val="000000"/>
                <w:lang w:val="uk-UA" w:eastAsia="en-US"/>
              </w:rPr>
              <w:t xml:space="preserve"> </w:t>
            </w:r>
          </w:p>
        </w:tc>
      </w:tr>
      <w:tr w:rsidR="00706E96" w:rsidTr="006E49AA">
        <w:tc>
          <w:tcPr>
            <w:tcW w:w="1276" w:type="dxa"/>
            <w:tcBorders>
              <w:top w:val="single" w:sz="4" w:space="0" w:color="000000"/>
              <w:left w:val="single" w:sz="4" w:space="0" w:color="000000"/>
              <w:bottom w:val="single" w:sz="4" w:space="0" w:color="000000"/>
              <w:right w:val="single" w:sz="4" w:space="0" w:color="000000"/>
            </w:tcBorders>
            <w:hideMark/>
          </w:tcPr>
          <w:p w:rsidR="00706E96" w:rsidRDefault="00706E96" w:rsidP="00706E96">
            <w:pPr>
              <w:spacing w:line="276" w:lineRule="auto"/>
              <w:rPr>
                <w:color w:val="000000"/>
                <w:lang w:val="uk-UA" w:eastAsia="en-US"/>
              </w:rPr>
            </w:pPr>
            <w:r>
              <w:rPr>
                <w:color w:val="000000"/>
                <w:lang w:val="uk-UA" w:eastAsia="en-US"/>
              </w:rPr>
              <w:t xml:space="preserve">1.3.2. </w:t>
            </w:r>
          </w:p>
        </w:tc>
        <w:tc>
          <w:tcPr>
            <w:tcW w:w="6095" w:type="dxa"/>
            <w:tcBorders>
              <w:top w:val="single" w:sz="4" w:space="0" w:color="000000"/>
              <w:left w:val="single" w:sz="4" w:space="0" w:color="000000"/>
              <w:bottom w:val="single" w:sz="4" w:space="0" w:color="000000"/>
              <w:right w:val="single" w:sz="4" w:space="0" w:color="000000"/>
            </w:tcBorders>
          </w:tcPr>
          <w:p w:rsidR="00706E96" w:rsidRDefault="00706E96">
            <w:pPr>
              <w:spacing w:line="276" w:lineRule="auto"/>
              <w:rPr>
                <w:color w:val="000000"/>
                <w:lang w:val="uk-UA" w:eastAsia="en-US"/>
              </w:rPr>
            </w:pPr>
            <w:r>
              <w:rPr>
                <w:color w:val="000000"/>
                <w:lang w:val="uk-UA"/>
              </w:rPr>
              <w:t>Реконструкція спортивного залу Носівської ЗОШ І – ІІІ</w:t>
            </w:r>
            <w:r w:rsidR="0084101B">
              <w:rPr>
                <w:color w:val="000000"/>
                <w:lang w:val="uk-UA"/>
              </w:rPr>
              <w:t xml:space="preserve"> </w:t>
            </w:r>
            <w:r>
              <w:rPr>
                <w:color w:val="000000"/>
                <w:lang w:val="uk-UA"/>
              </w:rPr>
              <w:t>ст.</w:t>
            </w:r>
            <w:r w:rsidR="0084101B">
              <w:rPr>
                <w:color w:val="000000"/>
                <w:lang w:val="uk-UA"/>
              </w:rPr>
              <w:t xml:space="preserve"> </w:t>
            </w:r>
            <w:r>
              <w:rPr>
                <w:color w:val="000000"/>
                <w:lang w:val="uk-UA"/>
              </w:rPr>
              <w:t>№2</w:t>
            </w:r>
          </w:p>
        </w:tc>
        <w:tc>
          <w:tcPr>
            <w:tcW w:w="1985" w:type="dxa"/>
            <w:tcBorders>
              <w:top w:val="single" w:sz="4" w:space="0" w:color="000000"/>
              <w:left w:val="single" w:sz="4" w:space="0" w:color="000000"/>
              <w:bottom w:val="single" w:sz="4" w:space="0" w:color="000000"/>
              <w:right w:val="single" w:sz="4" w:space="0" w:color="000000"/>
            </w:tcBorders>
            <w:hideMark/>
          </w:tcPr>
          <w:p w:rsidR="00706E96" w:rsidRDefault="00706E96">
            <w:pPr>
              <w:spacing w:line="276" w:lineRule="auto"/>
              <w:rPr>
                <w:lang w:val="uk-UA" w:eastAsia="it-IT"/>
              </w:rPr>
            </w:pPr>
            <w:r>
              <w:rPr>
                <w:lang w:val="uk-UA" w:eastAsia="it-IT"/>
              </w:rPr>
              <w:t>Носівська ОТГ</w:t>
            </w:r>
          </w:p>
        </w:tc>
      </w:tr>
      <w:tr w:rsidR="00706E96" w:rsidTr="006E49AA">
        <w:trPr>
          <w:trHeight w:val="268"/>
        </w:trPr>
        <w:tc>
          <w:tcPr>
            <w:tcW w:w="1276" w:type="dxa"/>
            <w:tcBorders>
              <w:top w:val="single" w:sz="4" w:space="0" w:color="000000"/>
              <w:left w:val="single" w:sz="4" w:space="0" w:color="000000"/>
              <w:bottom w:val="single" w:sz="4" w:space="0" w:color="000000"/>
              <w:right w:val="single" w:sz="4" w:space="0" w:color="000000"/>
            </w:tcBorders>
            <w:hideMark/>
          </w:tcPr>
          <w:p w:rsidR="00706E96" w:rsidRDefault="00706E96" w:rsidP="00706E96">
            <w:pPr>
              <w:spacing w:line="276" w:lineRule="auto"/>
              <w:rPr>
                <w:color w:val="000000"/>
                <w:shd w:val="clear" w:color="auto" w:fill="FFFFFF"/>
                <w:lang w:val="uk-UA" w:eastAsia="en-US"/>
              </w:rPr>
            </w:pPr>
            <w:r>
              <w:rPr>
                <w:color w:val="000000"/>
                <w:shd w:val="clear" w:color="auto" w:fill="FFFFFF"/>
                <w:lang w:val="uk-UA" w:eastAsia="en-US"/>
              </w:rPr>
              <w:lastRenderedPageBreak/>
              <w:t xml:space="preserve">1.3.2. </w:t>
            </w:r>
          </w:p>
        </w:tc>
        <w:tc>
          <w:tcPr>
            <w:tcW w:w="6095" w:type="dxa"/>
            <w:tcBorders>
              <w:top w:val="single" w:sz="4" w:space="0" w:color="000000"/>
              <w:left w:val="single" w:sz="4" w:space="0" w:color="000000"/>
              <w:bottom w:val="single" w:sz="4" w:space="0" w:color="000000"/>
              <w:right w:val="single" w:sz="4" w:space="0" w:color="000000"/>
            </w:tcBorders>
          </w:tcPr>
          <w:p w:rsidR="00706E96" w:rsidRPr="003E50A3" w:rsidRDefault="00706E96" w:rsidP="00DF3B95">
            <w:pPr>
              <w:rPr>
                <w:lang w:val="uk-UA" w:eastAsia="it-IT"/>
              </w:rPr>
            </w:pPr>
            <w:r w:rsidRPr="003E50A3">
              <w:rPr>
                <w:color w:val="000000"/>
                <w:lang w:val="uk-UA"/>
              </w:rPr>
              <w:t>Капітальний ремонт комплексу будівелі КПНЗ "ДЮСШ" Носівської міської ради у м. Носівка із застосуванням заходів теплореновації (заміна вікон та дверей, утеплення фасаду, заміна даху)</w:t>
            </w:r>
          </w:p>
        </w:tc>
        <w:tc>
          <w:tcPr>
            <w:tcW w:w="1985" w:type="dxa"/>
            <w:tcBorders>
              <w:top w:val="single" w:sz="4" w:space="0" w:color="000000"/>
              <w:left w:val="single" w:sz="4" w:space="0" w:color="000000"/>
              <w:bottom w:val="single" w:sz="4" w:space="0" w:color="000000"/>
              <w:right w:val="single" w:sz="4" w:space="0" w:color="000000"/>
            </w:tcBorders>
            <w:hideMark/>
          </w:tcPr>
          <w:p w:rsidR="00706E96" w:rsidRDefault="00706E96">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tcPr>
          <w:p w:rsidR="008A7604" w:rsidRPr="008A7604" w:rsidRDefault="008A7604" w:rsidP="00722BC5">
            <w:pPr>
              <w:spacing w:line="276" w:lineRule="auto"/>
              <w:rPr>
                <w:rStyle w:val="textexposedshow"/>
                <w:color w:val="000000"/>
                <w:shd w:val="clear" w:color="auto" w:fill="FFFFFF"/>
                <w:lang w:val="uk-UA" w:eastAsia="en-US"/>
              </w:rPr>
            </w:pPr>
            <w:r>
              <w:rPr>
                <w:rStyle w:val="textexposedshow"/>
                <w:color w:val="000000"/>
                <w:shd w:val="clear" w:color="auto" w:fill="FFFFFF"/>
                <w:lang w:val="en-US" w:eastAsia="en-US"/>
              </w:rPr>
              <w:t>1</w:t>
            </w:r>
            <w:r>
              <w:rPr>
                <w:rStyle w:val="textexposedshow"/>
                <w:color w:val="000000"/>
                <w:shd w:val="clear" w:color="auto" w:fill="FFFFFF"/>
                <w:lang w:val="uk-UA" w:eastAsia="en-US"/>
              </w:rPr>
              <w:t>.3.3.</w:t>
            </w:r>
          </w:p>
        </w:tc>
        <w:tc>
          <w:tcPr>
            <w:tcW w:w="6095" w:type="dxa"/>
            <w:tcBorders>
              <w:top w:val="single" w:sz="4" w:space="0" w:color="000000"/>
              <w:left w:val="single" w:sz="4" w:space="0" w:color="000000"/>
              <w:bottom w:val="single" w:sz="4" w:space="0" w:color="000000"/>
              <w:right w:val="single" w:sz="4" w:space="0" w:color="000000"/>
            </w:tcBorders>
          </w:tcPr>
          <w:p w:rsidR="008A7604" w:rsidRPr="003537EB" w:rsidRDefault="008A7604" w:rsidP="003537EB">
            <w:pPr>
              <w:rPr>
                <w:lang w:val="uk-UA" w:eastAsia="it-IT"/>
              </w:rPr>
            </w:pPr>
            <w:r w:rsidRPr="003537EB">
              <w:rPr>
                <w:rFonts w:eastAsiaTheme="minorHAnsi"/>
                <w:color w:val="000000"/>
                <w:lang w:eastAsia="en-US"/>
              </w:rPr>
              <w:t xml:space="preserve">Забезпечення в </w:t>
            </w:r>
            <w:r w:rsidRPr="003537EB">
              <w:rPr>
                <w:rFonts w:eastAsiaTheme="minorHAnsi"/>
                <w:color w:val="000000"/>
                <w:lang w:val="uk-UA" w:eastAsia="en-US"/>
              </w:rPr>
              <w:t>Носівс</w:t>
            </w:r>
            <w:r w:rsidRPr="003537EB">
              <w:rPr>
                <w:rFonts w:eastAsiaTheme="minorHAnsi"/>
                <w:color w:val="000000"/>
                <w:lang w:eastAsia="en-US"/>
              </w:rPr>
              <w:t>ькій громаді технічних умов для організації спортивних змагань та тренувань дітей</w:t>
            </w:r>
            <w:r w:rsidRPr="003537EB">
              <w:rPr>
                <w:rFonts w:eastAsiaTheme="minorHAnsi"/>
                <w:color w:val="000000"/>
                <w:lang w:val="uk-UA" w:eastAsia="en-US"/>
              </w:rPr>
              <w:t xml:space="preserve"> та населення </w:t>
            </w:r>
            <w:r w:rsidRPr="003537EB">
              <w:rPr>
                <w:rFonts w:eastAsiaTheme="minorHAnsi"/>
                <w:color w:val="000000"/>
                <w:lang w:eastAsia="en-US"/>
              </w:rPr>
              <w:t xml:space="preserve"> із ігрових видів спорту</w:t>
            </w:r>
          </w:p>
        </w:tc>
        <w:tc>
          <w:tcPr>
            <w:tcW w:w="1985" w:type="dxa"/>
            <w:tcBorders>
              <w:top w:val="single" w:sz="4" w:space="0" w:color="000000"/>
              <w:left w:val="single" w:sz="4" w:space="0" w:color="000000"/>
              <w:bottom w:val="single" w:sz="4" w:space="0" w:color="000000"/>
              <w:right w:val="single" w:sz="4" w:space="0" w:color="000000"/>
            </w:tcBorders>
          </w:tcPr>
          <w:p w:rsidR="008A7604" w:rsidRDefault="008A7604" w:rsidP="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tcPr>
          <w:p w:rsidR="008A7604" w:rsidRDefault="008A7604" w:rsidP="00722BC5">
            <w:pPr>
              <w:spacing w:line="276" w:lineRule="auto"/>
              <w:rPr>
                <w:rStyle w:val="textexposedshow"/>
                <w:color w:val="000000"/>
                <w:shd w:val="clear" w:color="auto" w:fill="FFFFFF"/>
                <w:lang w:val="uk-UA" w:eastAsia="en-US"/>
              </w:rPr>
            </w:pPr>
            <w:r>
              <w:rPr>
                <w:rStyle w:val="textexposedshow"/>
                <w:color w:val="000000"/>
                <w:shd w:val="clear" w:color="auto" w:fill="FFFFFF"/>
                <w:lang w:val="uk-UA" w:eastAsia="en-US"/>
              </w:rPr>
              <w:t>1.3.3.</w:t>
            </w:r>
          </w:p>
        </w:tc>
        <w:tc>
          <w:tcPr>
            <w:tcW w:w="6095" w:type="dxa"/>
            <w:tcBorders>
              <w:top w:val="single" w:sz="4" w:space="0" w:color="000000"/>
              <w:left w:val="single" w:sz="4" w:space="0" w:color="000000"/>
              <w:bottom w:val="single" w:sz="4" w:space="0" w:color="000000"/>
              <w:right w:val="single" w:sz="4" w:space="0" w:color="000000"/>
            </w:tcBorders>
          </w:tcPr>
          <w:p w:rsidR="008A7604" w:rsidRPr="00537E52" w:rsidRDefault="008A7604" w:rsidP="0084101B">
            <w:pPr>
              <w:spacing w:line="276" w:lineRule="auto"/>
              <w:rPr>
                <w:lang w:val="uk-UA" w:eastAsia="it-IT"/>
              </w:rPr>
            </w:pPr>
            <w:r>
              <w:rPr>
                <w:bCs/>
                <w:color w:val="000000"/>
                <w:lang w:eastAsia="en-US"/>
              </w:rPr>
              <w:t xml:space="preserve">Сприяння </w:t>
            </w:r>
            <w:r>
              <w:rPr>
                <w:bCs/>
                <w:color w:val="000000"/>
                <w:lang w:val="uk-UA" w:eastAsia="en-US"/>
              </w:rPr>
              <w:t xml:space="preserve">діяльності </w:t>
            </w:r>
            <w:r>
              <w:rPr>
                <w:bCs/>
                <w:color w:val="000000"/>
                <w:lang w:eastAsia="en-US"/>
              </w:rPr>
              <w:t xml:space="preserve"> громадських об’єднань </w:t>
            </w:r>
            <w:r>
              <w:rPr>
                <w:bCs/>
                <w:color w:val="000000"/>
                <w:lang w:val="uk-UA" w:eastAsia="en-US"/>
              </w:rPr>
              <w:t>фізкультурно-</w:t>
            </w:r>
            <w:r>
              <w:rPr>
                <w:bCs/>
                <w:color w:val="000000"/>
                <w:lang w:eastAsia="en-US"/>
              </w:rPr>
              <w:t xml:space="preserve"> спортивн</w:t>
            </w:r>
            <w:r>
              <w:rPr>
                <w:bCs/>
                <w:color w:val="000000"/>
                <w:lang w:val="uk-UA" w:eastAsia="en-US"/>
              </w:rPr>
              <w:t>ого напряму  Носівської  територіальної</w:t>
            </w:r>
            <w:r>
              <w:rPr>
                <w:bCs/>
                <w:color w:val="000000"/>
                <w:lang w:eastAsia="en-US"/>
              </w:rPr>
              <w:t xml:space="preserve"> громади</w:t>
            </w:r>
            <w:r>
              <w:rPr>
                <w:bCs/>
                <w:color w:val="000000"/>
                <w:lang w:val="uk-UA" w:eastAsia="en-US"/>
              </w:rPr>
              <w:t xml:space="preserve"> (ГО Федерація футболу Носівської громади)</w:t>
            </w:r>
          </w:p>
        </w:tc>
        <w:tc>
          <w:tcPr>
            <w:tcW w:w="1985" w:type="dxa"/>
            <w:tcBorders>
              <w:top w:val="single" w:sz="4" w:space="0" w:color="000000"/>
              <w:left w:val="single" w:sz="4" w:space="0" w:color="000000"/>
              <w:bottom w:val="single" w:sz="4" w:space="0" w:color="000000"/>
              <w:right w:val="single" w:sz="4" w:space="0" w:color="000000"/>
            </w:tcBorders>
          </w:tcPr>
          <w:p w:rsidR="008A7604" w:rsidRDefault="008A7604" w:rsidP="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rsidP="00722BC5">
            <w:pPr>
              <w:spacing w:line="276" w:lineRule="auto"/>
              <w:rPr>
                <w:color w:val="000000"/>
                <w:shd w:val="clear" w:color="auto" w:fill="FFFFFF"/>
                <w:lang w:eastAsia="en-US"/>
              </w:rPr>
            </w:pPr>
            <w:r>
              <w:rPr>
                <w:rStyle w:val="textexposedshow"/>
                <w:color w:val="000000"/>
                <w:shd w:val="clear" w:color="auto" w:fill="FFFFFF"/>
                <w:lang w:val="uk-UA" w:eastAsia="en-US"/>
              </w:rPr>
              <w:t xml:space="preserve">1.4.1.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rsidP="0084101B">
            <w:pPr>
              <w:spacing w:line="276" w:lineRule="auto"/>
              <w:rPr>
                <w:color w:val="000000"/>
                <w:shd w:val="clear" w:color="auto" w:fill="FFFFFF"/>
                <w:lang w:eastAsia="en-US"/>
              </w:rPr>
            </w:pPr>
            <w:r w:rsidRPr="00537E52">
              <w:rPr>
                <w:lang w:val="uk-UA" w:eastAsia="it-IT"/>
              </w:rPr>
              <w:t xml:space="preserve">Реконструкція </w:t>
            </w:r>
            <w:r>
              <w:rPr>
                <w:lang w:val="uk-UA" w:eastAsia="it-IT"/>
              </w:rPr>
              <w:t>Публічної бібліотеки Носівської міської ради</w:t>
            </w:r>
            <w:r w:rsidR="0084101B">
              <w:rPr>
                <w:lang w:val="uk-UA" w:eastAsia="it-IT"/>
              </w:rPr>
              <w:t xml:space="preserve"> </w:t>
            </w:r>
            <w:r>
              <w:rPr>
                <w:lang w:val="uk-UA" w:eastAsia="it-IT"/>
              </w:rPr>
              <w:t>та зокрема</w:t>
            </w:r>
            <w:r w:rsidR="0084101B">
              <w:rPr>
                <w:lang w:val="uk-UA" w:eastAsia="it-IT"/>
              </w:rPr>
              <w:t xml:space="preserve"> відділу</w:t>
            </w:r>
            <w:r w:rsidR="0084101B" w:rsidRPr="00537E52">
              <w:rPr>
                <w:lang w:val="uk-UA" w:eastAsia="it-IT"/>
              </w:rPr>
              <w:t xml:space="preserve"> для дітей</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rsidP="00967512">
            <w:pPr>
              <w:spacing w:line="276" w:lineRule="auto"/>
              <w:rPr>
                <w:rStyle w:val="textexposedshow"/>
                <w:color w:val="000000"/>
                <w:shd w:val="clear" w:color="auto" w:fill="FFFFFF"/>
              </w:rPr>
            </w:pPr>
            <w:r>
              <w:rPr>
                <w:rStyle w:val="textexposedshow"/>
                <w:color w:val="000000"/>
                <w:shd w:val="clear" w:color="auto" w:fill="FFFFFF"/>
                <w:lang w:val="uk-UA" w:eastAsia="en-US"/>
              </w:rPr>
              <w:t xml:space="preserve">1.4.2.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3537EB" w:rsidP="003537EB">
            <w:pPr>
              <w:spacing w:line="276" w:lineRule="auto"/>
              <w:rPr>
                <w:rStyle w:val="textexposedshow"/>
                <w:color w:val="000000"/>
                <w:shd w:val="clear" w:color="auto" w:fill="FFFFFF"/>
              </w:rPr>
            </w:pPr>
            <w:r>
              <w:rPr>
                <w:bCs/>
                <w:color w:val="000000"/>
                <w:sz w:val="23"/>
                <w:szCs w:val="23"/>
                <w:lang w:val="uk-UA"/>
              </w:rPr>
              <w:t>Добудова диско</w:t>
            </w:r>
            <w:r w:rsidRPr="00CE7F5A">
              <w:rPr>
                <w:bCs/>
                <w:color w:val="000000"/>
                <w:sz w:val="23"/>
                <w:szCs w:val="23"/>
              </w:rPr>
              <w:t>-</w:t>
            </w:r>
            <w:r>
              <w:rPr>
                <w:bCs/>
                <w:color w:val="000000"/>
                <w:sz w:val="23"/>
                <w:szCs w:val="23"/>
                <w:lang w:val="uk-UA"/>
              </w:rPr>
              <w:t>залу</w:t>
            </w:r>
            <w:r>
              <w:rPr>
                <w:rStyle w:val="textexposedshow"/>
                <w:color w:val="000000"/>
                <w:sz w:val="23"/>
                <w:szCs w:val="23"/>
                <w:shd w:val="clear" w:color="auto" w:fill="FFFFFF"/>
                <w:lang w:val="uk-UA"/>
              </w:rPr>
              <w:t xml:space="preserve">   до</w:t>
            </w:r>
            <w:r w:rsidR="008A7604">
              <w:rPr>
                <w:rStyle w:val="textexposedshow"/>
                <w:color w:val="000000"/>
                <w:sz w:val="23"/>
                <w:szCs w:val="23"/>
                <w:shd w:val="clear" w:color="auto" w:fill="FFFFFF"/>
                <w:lang w:val="uk-UA"/>
              </w:rPr>
              <w:t xml:space="preserve"> Носівського будинку культури</w:t>
            </w:r>
            <w:r w:rsidR="008A7604" w:rsidRPr="00CE7F5A">
              <w:rPr>
                <w:rStyle w:val="textexposedshow"/>
                <w:color w:val="000000"/>
                <w:sz w:val="23"/>
                <w:szCs w:val="23"/>
                <w:shd w:val="clear" w:color="auto" w:fill="FFFFFF"/>
              </w:rPr>
              <w:t xml:space="preserve">. </w:t>
            </w:r>
            <w:r w:rsidR="008A7604">
              <w:rPr>
                <w:bCs/>
                <w:color w:val="000000"/>
                <w:sz w:val="23"/>
                <w:szCs w:val="23"/>
                <w:lang w:val="uk-UA"/>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FF1C88" w:rsidTr="006E49AA">
        <w:tc>
          <w:tcPr>
            <w:tcW w:w="1276" w:type="dxa"/>
            <w:tcBorders>
              <w:top w:val="single" w:sz="4" w:space="0" w:color="000000"/>
              <w:left w:val="single" w:sz="4" w:space="0" w:color="000000"/>
              <w:bottom w:val="single" w:sz="4" w:space="0" w:color="000000"/>
              <w:right w:val="single" w:sz="4" w:space="0" w:color="000000"/>
            </w:tcBorders>
            <w:hideMark/>
          </w:tcPr>
          <w:p w:rsidR="00FF1C88" w:rsidRDefault="00FF1C88" w:rsidP="00706223">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1.4.2. </w:t>
            </w:r>
          </w:p>
        </w:tc>
        <w:tc>
          <w:tcPr>
            <w:tcW w:w="6095" w:type="dxa"/>
            <w:tcBorders>
              <w:top w:val="single" w:sz="4" w:space="0" w:color="000000"/>
              <w:left w:val="single" w:sz="4" w:space="0" w:color="000000"/>
              <w:bottom w:val="single" w:sz="4" w:space="0" w:color="000000"/>
              <w:right w:val="single" w:sz="4" w:space="0" w:color="000000"/>
            </w:tcBorders>
          </w:tcPr>
          <w:p w:rsidR="00FF1C88" w:rsidRPr="005F67D1" w:rsidRDefault="00FF1C88" w:rsidP="00DF3B95">
            <w:pPr>
              <w:rPr>
                <w:bCs/>
                <w:color w:val="000000"/>
                <w:sz w:val="23"/>
                <w:szCs w:val="23"/>
                <w:lang w:val="uk-UA"/>
              </w:rPr>
            </w:pPr>
            <w:r>
              <w:rPr>
                <w:rStyle w:val="textexposedshow"/>
                <w:color w:val="000000"/>
                <w:sz w:val="23"/>
                <w:szCs w:val="23"/>
                <w:shd w:val="clear" w:color="auto" w:fill="FFFFFF"/>
                <w:lang w:val="uk-UA"/>
              </w:rPr>
              <w:t>Капітальний ремонт Володьководівицького будинку культури</w:t>
            </w:r>
          </w:p>
        </w:tc>
        <w:tc>
          <w:tcPr>
            <w:tcW w:w="1985" w:type="dxa"/>
            <w:tcBorders>
              <w:top w:val="single" w:sz="4" w:space="0" w:color="000000"/>
              <w:left w:val="single" w:sz="4" w:space="0" w:color="000000"/>
              <w:bottom w:val="single" w:sz="4" w:space="0" w:color="000000"/>
              <w:right w:val="single" w:sz="4" w:space="0" w:color="000000"/>
            </w:tcBorders>
            <w:hideMark/>
          </w:tcPr>
          <w:p w:rsidR="00FF1C88" w:rsidRDefault="00FF1C88" w:rsidP="005F5465">
            <w:pPr>
              <w:spacing w:line="276" w:lineRule="auto"/>
              <w:rPr>
                <w:szCs w:val="32"/>
                <w:lang w:val="uk-UA" w:eastAsia="it-IT"/>
              </w:rPr>
            </w:pPr>
            <w:r>
              <w:rPr>
                <w:szCs w:val="32"/>
                <w:lang w:val="uk-UA" w:eastAsia="it-IT"/>
              </w:rPr>
              <w:t>Володьководівицький старостат</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2.1.1.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pPr>
              <w:spacing w:line="276" w:lineRule="auto"/>
              <w:rPr>
                <w:rStyle w:val="textexposedshow"/>
                <w:color w:val="000000"/>
                <w:shd w:val="clear" w:color="auto" w:fill="FFFFFF"/>
                <w:lang w:val="uk-UA"/>
              </w:rPr>
            </w:pPr>
            <w:r>
              <w:rPr>
                <w:lang w:val="uk-UA" w:eastAsia="it-IT"/>
              </w:rPr>
              <w:t>Капітальний та поточний ремонт дорожнього покриття доріг міста Носівка та сільських населених пунктів Носівської територіальної громади</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rsidP="009102B2">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2.1.2.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pPr>
              <w:spacing w:line="276" w:lineRule="auto"/>
              <w:rPr>
                <w:rStyle w:val="textexposedshow"/>
                <w:color w:val="000000"/>
                <w:shd w:val="clear" w:color="auto" w:fill="FFFFFF"/>
                <w:lang w:val="uk-UA"/>
              </w:rPr>
            </w:pPr>
            <w:r w:rsidRPr="00FA1992">
              <w:rPr>
                <w:lang w:val="uk-UA" w:eastAsia="it-IT"/>
              </w:rPr>
              <w:t xml:space="preserve">Реконструкція існуючих та будівництво нових мереж вуличного освітлення </w:t>
            </w:r>
            <w:r>
              <w:rPr>
                <w:lang w:val="uk-UA" w:eastAsia="it-IT"/>
              </w:rPr>
              <w:t>міста Носівка</w:t>
            </w:r>
            <w:r w:rsidRPr="00FA1992">
              <w:rPr>
                <w:lang w:val="uk-UA" w:eastAsia="it-IT"/>
              </w:rPr>
              <w:t xml:space="preserve"> та населених пунктів </w:t>
            </w:r>
            <w:r>
              <w:rPr>
                <w:lang w:val="uk-UA" w:eastAsia="it-IT"/>
              </w:rPr>
              <w:t>Носівської</w:t>
            </w:r>
            <w:r w:rsidRPr="00FA1992">
              <w:rPr>
                <w:lang w:val="uk-UA" w:eastAsia="it-IT"/>
              </w:rPr>
              <w:t xml:space="preserve"> територіальної громади</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rsidP="00AC7DFD">
            <w:pPr>
              <w:spacing w:line="276" w:lineRule="auto"/>
              <w:rPr>
                <w:rStyle w:val="textexposedshow"/>
                <w:color w:val="000000"/>
                <w:shd w:val="clear" w:color="auto" w:fill="FFFFFF"/>
                <w:lang w:val="uk-UA"/>
              </w:rPr>
            </w:pPr>
            <w:r>
              <w:rPr>
                <w:rStyle w:val="textexposedshow"/>
                <w:shd w:val="clear" w:color="auto" w:fill="FFFFFF"/>
                <w:lang w:val="uk-UA" w:eastAsia="en-US"/>
              </w:rPr>
              <w:t xml:space="preserve">2.2.1.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pPr>
              <w:spacing w:line="276" w:lineRule="auto"/>
              <w:rPr>
                <w:rStyle w:val="textexposedshow"/>
                <w:color w:val="000000"/>
                <w:shd w:val="clear" w:color="auto" w:fill="FFFFFF"/>
                <w:lang w:val="uk-UA"/>
              </w:rPr>
            </w:pPr>
            <w:r>
              <w:rPr>
                <w:lang w:val="uk-UA" w:eastAsia="it-IT"/>
              </w:rPr>
              <w:t xml:space="preserve">Придбання паливно-заправного модуля для обслуговування автотранспорту підприємства  паливно-мастильними матеріалами    </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rsidP="00FE7965">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2.2.1.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pPr>
              <w:spacing w:line="276" w:lineRule="auto"/>
              <w:rPr>
                <w:rStyle w:val="textexposedshow"/>
                <w:color w:val="000000"/>
                <w:shd w:val="clear" w:color="auto" w:fill="FFFFFF"/>
                <w:lang w:val="uk-UA"/>
              </w:rPr>
            </w:pPr>
            <w:r>
              <w:rPr>
                <w:rStyle w:val="textexposedshow"/>
                <w:color w:val="000000"/>
                <w:shd w:val="clear" w:color="auto" w:fill="FFFFFF"/>
                <w:lang w:val="uk-UA"/>
              </w:rPr>
              <w:t>Оновлення автомобільного парку. Придбання автовишки</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rsidP="00A9652F">
            <w:pPr>
              <w:spacing w:line="276" w:lineRule="auto"/>
              <w:rPr>
                <w:rStyle w:val="textexposedshow"/>
                <w:color w:val="000000"/>
                <w:shd w:val="clear" w:color="auto" w:fill="FFFFFF"/>
              </w:rPr>
            </w:pPr>
            <w:r>
              <w:rPr>
                <w:rStyle w:val="textexposedshow"/>
                <w:color w:val="000000"/>
                <w:shd w:val="clear" w:color="auto" w:fill="FFFFFF"/>
                <w:lang w:val="uk-UA" w:eastAsia="en-US"/>
              </w:rPr>
              <w:t xml:space="preserve">2.2.1.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pPr>
              <w:spacing w:line="276" w:lineRule="auto"/>
              <w:rPr>
                <w:rStyle w:val="textexposedshow"/>
                <w:color w:val="000000"/>
                <w:shd w:val="clear" w:color="auto" w:fill="FFFFFF"/>
              </w:rPr>
            </w:pPr>
            <w:r>
              <w:rPr>
                <w:rStyle w:val="textexposedshow"/>
                <w:rFonts w:eastAsia="Calibri"/>
                <w:color w:val="000000"/>
                <w:shd w:val="clear" w:color="auto" w:fill="FFFFFF"/>
              </w:rPr>
              <w:t>Оновлення автомобільного парку. Придбання аварійно-ремонтної майстерні</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8A7604" w:rsidTr="006E49AA">
        <w:tc>
          <w:tcPr>
            <w:tcW w:w="1276"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rStyle w:val="textexposedshow"/>
                <w:color w:val="000000"/>
                <w:shd w:val="clear" w:color="auto" w:fill="FFFFFF"/>
              </w:rPr>
            </w:pPr>
            <w:r>
              <w:rPr>
                <w:rStyle w:val="textexposedshow"/>
                <w:color w:val="000000"/>
                <w:shd w:val="clear" w:color="auto" w:fill="FFFFFF"/>
                <w:lang w:val="uk-UA" w:eastAsia="en-US"/>
              </w:rPr>
              <w:t xml:space="preserve">2.2.1. </w:t>
            </w:r>
          </w:p>
        </w:tc>
        <w:tc>
          <w:tcPr>
            <w:tcW w:w="6095" w:type="dxa"/>
            <w:tcBorders>
              <w:top w:val="single" w:sz="4" w:space="0" w:color="000000"/>
              <w:left w:val="single" w:sz="4" w:space="0" w:color="000000"/>
              <w:bottom w:val="single" w:sz="4" w:space="0" w:color="000000"/>
              <w:right w:val="single" w:sz="4" w:space="0" w:color="000000"/>
            </w:tcBorders>
          </w:tcPr>
          <w:p w:rsidR="008A7604" w:rsidRDefault="008A7604">
            <w:pPr>
              <w:spacing w:line="276" w:lineRule="auto"/>
              <w:rPr>
                <w:rStyle w:val="textexposedshow"/>
                <w:color w:val="000000"/>
                <w:shd w:val="clear" w:color="auto" w:fill="FFFFFF"/>
              </w:rPr>
            </w:pPr>
            <w:r>
              <w:rPr>
                <w:rStyle w:val="textexposedshow"/>
                <w:rFonts w:eastAsia="Calibri"/>
                <w:color w:val="000000"/>
                <w:shd w:val="clear" w:color="auto" w:fill="FFFFFF"/>
              </w:rPr>
              <w:t>Оновлення автомобільного парку. Придбання автогрейдера</w:t>
            </w:r>
          </w:p>
        </w:tc>
        <w:tc>
          <w:tcPr>
            <w:tcW w:w="1985" w:type="dxa"/>
            <w:tcBorders>
              <w:top w:val="single" w:sz="4" w:space="0" w:color="000000"/>
              <w:left w:val="single" w:sz="4" w:space="0" w:color="000000"/>
              <w:bottom w:val="single" w:sz="4" w:space="0" w:color="000000"/>
              <w:right w:val="single" w:sz="4" w:space="0" w:color="000000"/>
            </w:tcBorders>
            <w:hideMark/>
          </w:tcPr>
          <w:p w:rsidR="008A7604" w:rsidRDefault="008A7604">
            <w:pPr>
              <w:spacing w:line="276" w:lineRule="auto"/>
              <w:rPr>
                <w:lang w:val="uk-UA" w:eastAsia="it-IT"/>
              </w:rPr>
            </w:pPr>
            <w:r>
              <w:rPr>
                <w:lang w:val="uk-UA" w:eastAsia="it-IT"/>
              </w:rPr>
              <w:t>Носівська ОТГ</w:t>
            </w:r>
          </w:p>
        </w:tc>
      </w:tr>
      <w:tr w:rsidR="00211111" w:rsidTr="006E49AA">
        <w:tc>
          <w:tcPr>
            <w:tcW w:w="1276" w:type="dxa"/>
            <w:tcBorders>
              <w:top w:val="single" w:sz="4" w:space="0" w:color="000000"/>
              <w:left w:val="single" w:sz="4" w:space="0" w:color="000000"/>
              <w:bottom w:val="single" w:sz="4" w:space="0" w:color="000000"/>
              <w:right w:val="single" w:sz="4" w:space="0" w:color="000000"/>
            </w:tcBorders>
          </w:tcPr>
          <w:p w:rsidR="00211111" w:rsidRDefault="00211111">
            <w:pPr>
              <w:spacing w:line="276" w:lineRule="auto"/>
              <w:rPr>
                <w:rStyle w:val="textexposedshow"/>
                <w:color w:val="000000"/>
                <w:shd w:val="clear" w:color="auto" w:fill="FFFFFF"/>
                <w:lang w:val="uk-UA" w:eastAsia="en-US"/>
              </w:rPr>
            </w:pPr>
            <w:r>
              <w:rPr>
                <w:rStyle w:val="textexposedshow"/>
                <w:color w:val="000000"/>
                <w:shd w:val="clear" w:color="auto" w:fill="FFFFFF"/>
                <w:lang w:val="uk-UA" w:eastAsia="en-US"/>
              </w:rPr>
              <w:t>2.2.1.</w:t>
            </w:r>
          </w:p>
        </w:tc>
        <w:tc>
          <w:tcPr>
            <w:tcW w:w="6095" w:type="dxa"/>
            <w:tcBorders>
              <w:top w:val="single" w:sz="4" w:space="0" w:color="000000"/>
              <w:left w:val="single" w:sz="4" w:space="0" w:color="000000"/>
              <w:bottom w:val="single" w:sz="4" w:space="0" w:color="000000"/>
              <w:right w:val="single" w:sz="4" w:space="0" w:color="000000"/>
            </w:tcBorders>
          </w:tcPr>
          <w:p w:rsidR="00211111" w:rsidRDefault="00211111" w:rsidP="0084101B">
            <w:pPr>
              <w:spacing w:line="276" w:lineRule="auto"/>
              <w:rPr>
                <w:color w:val="000000"/>
                <w:shd w:val="clear" w:color="auto" w:fill="FFFFFF"/>
                <w:lang w:val="uk-UA" w:eastAsia="en-US"/>
              </w:rPr>
            </w:pPr>
            <w:r>
              <w:rPr>
                <w:rStyle w:val="textexposedshow"/>
                <w:color w:val="000000"/>
                <w:shd w:val="clear" w:color="auto" w:fill="FFFFFF"/>
                <w:lang w:val="uk-UA"/>
              </w:rPr>
              <w:t>Оновлення автомобільного парку. Придбання вантажного  автомобіля самоскид</w:t>
            </w:r>
            <w:r w:rsidR="0084101B">
              <w:rPr>
                <w:rStyle w:val="textexposedshow"/>
                <w:color w:val="000000"/>
                <w:shd w:val="clear" w:color="auto" w:fill="FFFFFF"/>
                <w:lang w:val="uk-UA"/>
              </w:rPr>
              <w:t>а</w:t>
            </w:r>
          </w:p>
        </w:tc>
        <w:tc>
          <w:tcPr>
            <w:tcW w:w="1985" w:type="dxa"/>
            <w:tcBorders>
              <w:top w:val="single" w:sz="4" w:space="0" w:color="000000"/>
              <w:left w:val="single" w:sz="4" w:space="0" w:color="000000"/>
              <w:bottom w:val="single" w:sz="4" w:space="0" w:color="000000"/>
              <w:right w:val="single" w:sz="4" w:space="0" w:color="000000"/>
            </w:tcBorders>
          </w:tcPr>
          <w:p w:rsidR="00211111" w:rsidRDefault="00211111" w:rsidP="005F5465">
            <w:pPr>
              <w:spacing w:line="276" w:lineRule="auto"/>
              <w:rPr>
                <w:lang w:val="uk-UA" w:eastAsia="it-IT"/>
              </w:rPr>
            </w:pPr>
            <w:r>
              <w:rPr>
                <w:lang w:val="uk-UA" w:eastAsia="it-IT"/>
              </w:rPr>
              <w:t>Носівська ОТГ</w:t>
            </w:r>
          </w:p>
        </w:tc>
      </w:tr>
      <w:tr w:rsidR="00211111" w:rsidTr="006E49AA">
        <w:tc>
          <w:tcPr>
            <w:tcW w:w="1276" w:type="dxa"/>
            <w:tcBorders>
              <w:top w:val="single" w:sz="4" w:space="0" w:color="000000"/>
              <w:left w:val="single" w:sz="4" w:space="0" w:color="000000"/>
              <w:bottom w:val="single" w:sz="4" w:space="0" w:color="000000"/>
              <w:right w:val="single" w:sz="4" w:space="0" w:color="000000"/>
            </w:tcBorders>
            <w:hideMark/>
          </w:tcPr>
          <w:p w:rsidR="00211111" w:rsidRDefault="00211111">
            <w:pPr>
              <w:spacing w:line="276" w:lineRule="auto"/>
              <w:rPr>
                <w:rStyle w:val="textexposedshow"/>
                <w:color w:val="000000"/>
                <w:shd w:val="clear" w:color="auto" w:fill="FFFFFF"/>
              </w:rPr>
            </w:pPr>
            <w:r>
              <w:rPr>
                <w:rStyle w:val="textexposedshow"/>
                <w:color w:val="000000"/>
                <w:shd w:val="clear" w:color="auto" w:fill="FFFFFF"/>
                <w:lang w:val="uk-UA" w:eastAsia="en-US"/>
              </w:rPr>
              <w:t xml:space="preserve">2.2.2. </w:t>
            </w:r>
          </w:p>
        </w:tc>
        <w:tc>
          <w:tcPr>
            <w:tcW w:w="6095" w:type="dxa"/>
            <w:tcBorders>
              <w:top w:val="single" w:sz="4" w:space="0" w:color="000000"/>
              <w:left w:val="single" w:sz="4" w:space="0" w:color="000000"/>
              <w:bottom w:val="single" w:sz="4" w:space="0" w:color="000000"/>
              <w:right w:val="single" w:sz="4" w:space="0" w:color="000000"/>
            </w:tcBorders>
          </w:tcPr>
          <w:p w:rsidR="00211111" w:rsidRDefault="00211111">
            <w:pPr>
              <w:spacing w:line="276" w:lineRule="auto"/>
              <w:rPr>
                <w:rStyle w:val="textexposedshow"/>
                <w:color w:val="000000"/>
                <w:shd w:val="clear" w:color="auto" w:fill="FFFFFF"/>
              </w:rPr>
            </w:pPr>
            <w:r>
              <w:rPr>
                <w:lang w:val="uk-UA" w:eastAsia="it-IT"/>
              </w:rPr>
              <w:t>Проектування та будівництво артезіанської свердловини в м.Носівка</w:t>
            </w:r>
          </w:p>
        </w:tc>
        <w:tc>
          <w:tcPr>
            <w:tcW w:w="1985" w:type="dxa"/>
            <w:tcBorders>
              <w:top w:val="single" w:sz="4" w:space="0" w:color="000000"/>
              <w:left w:val="single" w:sz="4" w:space="0" w:color="000000"/>
              <w:bottom w:val="single" w:sz="4" w:space="0" w:color="000000"/>
              <w:right w:val="single" w:sz="4" w:space="0" w:color="000000"/>
            </w:tcBorders>
            <w:hideMark/>
          </w:tcPr>
          <w:p w:rsidR="00211111" w:rsidRDefault="00211111">
            <w:pPr>
              <w:spacing w:line="276" w:lineRule="auto"/>
              <w:rPr>
                <w:lang w:val="uk-UA" w:eastAsia="it-IT"/>
              </w:rPr>
            </w:pPr>
            <w:r>
              <w:rPr>
                <w:lang w:val="uk-UA" w:eastAsia="it-IT"/>
              </w:rPr>
              <w:t>Носівська ОТГ</w:t>
            </w:r>
          </w:p>
        </w:tc>
      </w:tr>
      <w:tr w:rsidR="00211111" w:rsidTr="006E49AA">
        <w:tc>
          <w:tcPr>
            <w:tcW w:w="1276" w:type="dxa"/>
            <w:tcBorders>
              <w:top w:val="single" w:sz="4" w:space="0" w:color="000000"/>
              <w:left w:val="single" w:sz="4" w:space="0" w:color="000000"/>
              <w:bottom w:val="single" w:sz="4" w:space="0" w:color="000000"/>
              <w:right w:val="single" w:sz="4" w:space="0" w:color="000000"/>
            </w:tcBorders>
            <w:hideMark/>
          </w:tcPr>
          <w:p w:rsidR="00211111" w:rsidRDefault="00211111" w:rsidP="00EA61C8">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2.2.2. </w:t>
            </w:r>
          </w:p>
        </w:tc>
        <w:tc>
          <w:tcPr>
            <w:tcW w:w="6095" w:type="dxa"/>
            <w:tcBorders>
              <w:top w:val="single" w:sz="4" w:space="0" w:color="000000"/>
              <w:left w:val="single" w:sz="4" w:space="0" w:color="000000"/>
              <w:bottom w:val="single" w:sz="4" w:space="0" w:color="000000"/>
              <w:right w:val="single" w:sz="4" w:space="0" w:color="000000"/>
            </w:tcBorders>
          </w:tcPr>
          <w:p w:rsidR="00211111" w:rsidRDefault="00211111">
            <w:pPr>
              <w:spacing w:line="276" w:lineRule="auto"/>
              <w:rPr>
                <w:rStyle w:val="textexposedshow"/>
                <w:color w:val="000000"/>
                <w:shd w:val="clear" w:color="auto" w:fill="FFFFFF"/>
                <w:lang w:val="uk-UA"/>
              </w:rPr>
            </w:pPr>
            <w:r>
              <w:rPr>
                <w:color w:val="000000"/>
                <w:lang w:val="uk-UA"/>
              </w:rPr>
              <w:t>Проектування та будівництво локальних очисних споруд</w:t>
            </w:r>
          </w:p>
        </w:tc>
        <w:tc>
          <w:tcPr>
            <w:tcW w:w="1985" w:type="dxa"/>
            <w:tcBorders>
              <w:top w:val="single" w:sz="4" w:space="0" w:color="000000"/>
              <w:left w:val="single" w:sz="4" w:space="0" w:color="000000"/>
              <w:bottom w:val="single" w:sz="4" w:space="0" w:color="000000"/>
              <w:right w:val="single" w:sz="4" w:space="0" w:color="000000"/>
            </w:tcBorders>
            <w:hideMark/>
          </w:tcPr>
          <w:p w:rsidR="00211111" w:rsidRDefault="00211111">
            <w:pPr>
              <w:spacing w:line="276" w:lineRule="auto"/>
              <w:rPr>
                <w:lang w:val="uk-UA" w:eastAsia="it-IT"/>
              </w:rPr>
            </w:pPr>
            <w:r>
              <w:rPr>
                <w:lang w:val="uk-UA" w:eastAsia="it-IT"/>
              </w:rPr>
              <w:t>Носівська ОТГ</w:t>
            </w:r>
          </w:p>
        </w:tc>
      </w:tr>
      <w:tr w:rsidR="00211111" w:rsidTr="006E49AA">
        <w:tc>
          <w:tcPr>
            <w:tcW w:w="1276" w:type="dxa"/>
            <w:tcBorders>
              <w:top w:val="single" w:sz="4" w:space="0" w:color="000000"/>
              <w:left w:val="single" w:sz="4" w:space="0" w:color="000000"/>
              <w:bottom w:val="single" w:sz="4" w:space="0" w:color="000000"/>
              <w:right w:val="single" w:sz="4" w:space="0" w:color="000000"/>
            </w:tcBorders>
            <w:hideMark/>
          </w:tcPr>
          <w:p w:rsidR="00211111" w:rsidRDefault="00211111" w:rsidP="001F777F">
            <w:pPr>
              <w:spacing w:line="276" w:lineRule="auto"/>
              <w:rPr>
                <w:rStyle w:val="textexposedshow"/>
                <w:color w:val="000000"/>
                <w:shd w:val="clear" w:color="auto" w:fill="FFFFFF"/>
              </w:rPr>
            </w:pPr>
            <w:r>
              <w:rPr>
                <w:rStyle w:val="textexposedshow"/>
                <w:shd w:val="clear" w:color="auto" w:fill="FFFFFF"/>
                <w:lang w:val="uk-UA" w:eastAsia="en-US"/>
              </w:rPr>
              <w:t xml:space="preserve">3.1.1. </w:t>
            </w:r>
          </w:p>
        </w:tc>
        <w:tc>
          <w:tcPr>
            <w:tcW w:w="6095" w:type="dxa"/>
            <w:tcBorders>
              <w:top w:val="single" w:sz="4" w:space="0" w:color="000000"/>
              <w:left w:val="single" w:sz="4" w:space="0" w:color="000000"/>
              <w:bottom w:val="single" w:sz="4" w:space="0" w:color="000000"/>
              <w:right w:val="single" w:sz="4" w:space="0" w:color="000000"/>
            </w:tcBorders>
          </w:tcPr>
          <w:p w:rsidR="00211111" w:rsidRDefault="00211111">
            <w:pPr>
              <w:spacing w:line="276" w:lineRule="auto"/>
              <w:rPr>
                <w:rStyle w:val="textexposedshow"/>
                <w:color w:val="000000"/>
                <w:shd w:val="clear" w:color="auto" w:fill="FFFFFF"/>
              </w:rPr>
            </w:pPr>
            <w:r w:rsidRPr="00C60A53">
              <w:rPr>
                <w:lang w:val="uk-UA" w:eastAsia="it-IT"/>
              </w:rPr>
              <w:t>Розроблення містобудівної документації населених пунктів Носівської міської ради</w:t>
            </w:r>
          </w:p>
        </w:tc>
        <w:tc>
          <w:tcPr>
            <w:tcW w:w="1985" w:type="dxa"/>
            <w:tcBorders>
              <w:top w:val="single" w:sz="4" w:space="0" w:color="000000"/>
              <w:left w:val="single" w:sz="4" w:space="0" w:color="000000"/>
              <w:bottom w:val="single" w:sz="4" w:space="0" w:color="000000"/>
              <w:right w:val="single" w:sz="4" w:space="0" w:color="000000"/>
            </w:tcBorders>
            <w:hideMark/>
          </w:tcPr>
          <w:p w:rsidR="00211111" w:rsidRDefault="00211111">
            <w:pPr>
              <w:spacing w:line="276" w:lineRule="auto"/>
              <w:rPr>
                <w:lang w:val="uk-UA" w:eastAsia="it-IT"/>
              </w:rPr>
            </w:pPr>
            <w:r>
              <w:rPr>
                <w:lang w:val="uk-UA" w:eastAsia="it-IT"/>
              </w:rPr>
              <w:t>Носівська ОТГ</w:t>
            </w:r>
          </w:p>
        </w:tc>
      </w:tr>
      <w:tr w:rsidR="00B510AC" w:rsidTr="006E49AA">
        <w:tc>
          <w:tcPr>
            <w:tcW w:w="1276" w:type="dxa"/>
            <w:tcBorders>
              <w:top w:val="single" w:sz="4" w:space="0" w:color="000000"/>
              <w:left w:val="single" w:sz="4" w:space="0" w:color="000000"/>
              <w:bottom w:val="single" w:sz="4" w:space="0" w:color="000000"/>
              <w:right w:val="single" w:sz="4" w:space="0" w:color="000000"/>
            </w:tcBorders>
          </w:tcPr>
          <w:p w:rsidR="00B510AC" w:rsidRDefault="00B510AC" w:rsidP="001F777F">
            <w:pPr>
              <w:spacing w:line="276" w:lineRule="auto"/>
              <w:rPr>
                <w:rStyle w:val="textexposedshow"/>
                <w:shd w:val="clear" w:color="auto" w:fill="FFFFFF"/>
                <w:lang w:val="uk-UA" w:eastAsia="en-US"/>
              </w:rPr>
            </w:pPr>
            <w:r>
              <w:rPr>
                <w:rStyle w:val="textexposedshow"/>
                <w:shd w:val="clear" w:color="auto" w:fill="FFFFFF"/>
                <w:lang w:val="uk-UA" w:eastAsia="en-US"/>
              </w:rPr>
              <w:t>3.1.2.</w:t>
            </w:r>
          </w:p>
        </w:tc>
        <w:tc>
          <w:tcPr>
            <w:tcW w:w="6095" w:type="dxa"/>
            <w:tcBorders>
              <w:top w:val="single" w:sz="4" w:space="0" w:color="000000"/>
              <w:left w:val="single" w:sz="4" w:space="0" w:color="000000"/>
              <w:bottom w:val="single" w:sz="4" w:space="0" w:color="000000"/>
              <w:right w:val="single" w:sz="4" w:space="0" w:color="000000"/>
            </w:tcBorders>
          </w:tcPr>
          <w:p w:rsidR="00B510AC" w:rsidRPr="00C60A53" w:rsidRDefault="00B510AC">
            <w:pPr>
              <w:spacing w:line="276" w:lineRule="auto"/>
              <w:rPr>
                <w:lang w:val="uk-UA" w:eastAsia="it-IT"/>
              </w:rPr>
            </w:pPr>
            <w:r>
              <w:rPr>
                <w:lang w:val="uk-UA" w:eastAsia="it-IT"/>
              </w:rPr>
              <w:t xml:space="preserve">Встановлення меж населеного пункту </w:t>
            </w:r>
            <w:r>
              <w:rPr>
                <w:rStyle w:val="textexposedshow"/>
                <w:color w:val="000000"/>
                <w:shd w:val="clear" w:color="auto" w:fill="FFFFFF"/>
                <w:lang w:val="uk-UA"/>
              </w:rPr>
              <w:t>м. Носівка</w:t>
            </w:r>
          </w:p>
        </w:tc>
        <w:tc>
          <w:tcPr>
            <w:tcW w:w="1985" w:type="dxa"/>
            <w:tcBorders>
              <w:top w:val="single" w:sz="4" w:space="0" w:color="000000"/>
              <w:left w:val="single" w:sz="4" w:space="0" w:color="000000"/>
              <w:bottom w:val="single" w:sz="4" w:space="0" w:color="000000"/>
              <w:right w:val="single" w:sz="4" w:space="0" w:color="000000"/>
            </w:tcBorders>
          </w:tcPr>
          <w:p w:rsidR="00B510AC" w:rsidRDefault="00B510AC">
            <w:pPr>
              <w:spacing w:line="276" w:lineRule="auto"/>
              <w:rPr>
                <w:lang w:val="uk-UA" w:eastAsia="it-IT"/>
              </w:rPr>
            </w:pPr>
            <w:r w:rsidRPr="008A7604">
              <w:rPr>
                <w:lang w:val="uk-UA" w:eastAsia="it-IT"/>
              </w:rPr>
              <w:t>Носівська ОТГ</w:t>
            </w:r>
          </w:p>
        </w:tc>
      </w:tr>
      <w:tr w:rsidR="00211111" w:rsidTr="006E49AA">
        <w:tc>
          <w:tcPr>
            <w:tcW w:w="1276" w:type="dxa"/>
            <w:tcBorders>
              <w:top w:val="single" w:sz="4" w:space="0" w:color="000000"/>
              <w:left w:val="single" w:sz="4" w:space="0" w:color="000000"/>
              <w:bottom w:val="single" w:sz="4" w:space="0" w:color="000000"/>
              <w:right w:val="single" w:sz="4" w:space="0" w:color="000000"/>
            </w:tcBorders>
            <w:hideMark/>
          </w:tcPr>
          <w:p w:rsidR="00211111" w:rsidRDefault="00211111" w:rsidP="00917C5A">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4.1.1. </w:t>
            </w:r>
          </w:p>
        </w:tc>
        <w:tc>
          <w:tcPr>
            <w:tcW w:w="6095" w:type="dxa"/>
            <w:tcBorders>
              <w:top w:val="single" w:sz="4" w:space="0" w:color="000000"/>
              <w:left w:val="single" w:sz="4" w:space="0" w:color="000000"/>
              <w:bottom w:val="single" w:sz="4" w:space="0" w:color="000000"/>
              <w:right w:val="single" w:sz="4" w:space="0" w:color="000000"/>
            </w:tcBorders>
          </w:tcPr>
          <w:p w:rsidR="00211111" w:rsidRDefault="00211111">
            <w:pPr>
              <w:spacing w:line="276" w:lineRule="auto"/>
              <w:rPr>
                <w:rStyle w:val="textexposedshow"/>
                <w:color w:val="000000"/>
                <w:shd w:val="clear" w:color="auto" w:fill="FFFFFF"/>
                <w:lang w:val="uk-UA"/>
              </w:rPr>
            </w:pPr>
            <w:r w:rsidRPr="00C01964">
              <w:rPr>
                <w:lang w:val="uk-UA" w:eastAsia="it-IT"/>
              </w:rPr>
              <w:t>Будівництво полігон</w:t>
            </w:r>
            <w:r>
              <w:rPr>
                <w:lang w:val="uk-UA" w:eastAsia="it-IT"/>
              </w:rPr>
              <w:t>у</w:t>
            </w:r>
            <w:r w:rsidRPr="00C01964">
              <w:rPr>
                <w:lang w:val="uk-UA" w:eastAsia="it-IT"/>
              </w:rPr>
              <w:t xml:space="preserve"> для складування твердих побутових відходів в </w:t>
            </w:r>
            <w:r>
              <w:rPr>
                <w:lang w:val="uk-UA" w:eastAsia="it-IT"/>
              </w:rPr>
              <w:t>Носівській громаді</w:t>
            </w:r>
          </w:p>
        </w:tc>
        <w:tc>
          <w:tcPr>
            <w:tcW w:w="1985" w:type="dxa"/>
            <w:tcBorders>
              <w:top w:val="single" w:sz="4" w:space="0" w:color="000000"/>
              <w:left w:val="single" w:sz="4" w:space="0" w:color="000000"/>
              <w:bottom w:val="single" w:sz="4" w:space="0" w:color="000000"/>
              <w:right w:val="single" w:sz="4" w:space="0" w:color="000000"/>
            </w:tcBorders>
            <w:hideMark/>
          </w:tcPr>
          <w:p w:rsidR="00211111" w:rsidRDefault="00211111">
            <w:pPr>
              <w:spacing w:line="276" w:lineRule="auto"/>
              <w:rPr>
                <w:lang w:val="uk-UA" w:eastAsia="it-IT"/>
              </w:rPr>
            </w:pPr>
            <w:r>
              <w:rPr>
                <w:lang w:val="uk-UA" w:eastAsia="it-IT"/>
              </w:rPr>
              <w:t>Носівська ОТГ</w:t>
            </w:r>
          </w:p>
        </w:tc>
      </w:tr>
      <w:tr w:rsidR="00211111" w:rsidTr="006E49AA">
        <w:tc>
          <w:tcPr>
            <w:tcW w:w="1276" w:type="dxa"/>
            <w:tcBorders>
              <w:top w:val="single" w:sz="4" w:space="0" w:color="000000"/>
              <w:left w:val="single" w:sz="4" w:space="0" w:color="000000"/>
              <w:bottom w:val="single" w:sz="4" w:space="0" w:color="000000"/>
              <w:right w:val="single" w:sz="4" w:space="0" w:color="000000"/>
            </w:tcBorders>
            <w:hideMark/>
          </w:tcPr>
          <w:p w:rsidR="00211111" w:rsidRPr="005D43A8" w:rsidRDefault="00211111" w:rsidP="005D43A8">
            <w:pPr>
              <w:spacing w:line="276" w:lineRule="auto"/>
              <w:rPr>
                <w:rStyle w:val="textexposedshow"/>
                <w:color w:val="000000"/>
                <w:shd w:val="clear" w:color="auto" w:fill="FFFFFF"/>
              </w:rPr>
            </w:pPr>
            <w:r w:rsidRPr="005D43A8">
              <w:rPr>
                <w:rStyle w:val="textexposedshow"/>
                <w:color w:val="000000"/>
                <w:shd w:val="clear" w:color="auto" w:fill="FFFFFF"/>
                <w:lang w:val="uk-UA" w:eastAsia="en-US"/>
              </w:rPr>
              <w:t>4.</w:t>
            </w:r>
            <w:r w:rsidR="005D43A8" w:rsidRPr="005D43A8">
              <w:rPr>
                <w:rStyle w:val="textexposedshow"/>
                <w:color w:val="000000"/>
                <w:shd w:val="clear" w:color="auto" w:fill="FFFFFF"/>
                <w:lang w:val="uk-UA" w:eastAsia="en-US"/>
              </w:rPr>
              <w:t>2</w:t>
            </w:r>
            <w:r w:rsidRPr="005D43A8">
              <w:rPr>
                <w:rStyle w:val="textexposedshow"/>
                <w:color w:val="000000"/>
                <w:shd w:val="clear" w:color="auto" w:fill="FFFFFF"/>
                <w:lang w:val="uk-UA" w:eastAsia="en-US"/>
              </w:rPr>
              <w:t>.</w:t>
            </w:r>
            <w:r w:rsidR="005D43A8" w:rsidRPr="005D43A8">
              <w:rPr>
                <w:rStyle w:val="textexposedshow"/>
                <w:color w:val="000000"/>
                <w:shd w:val="clear" w:color="auto" w:fill="FFFFFF"/>
                <w:lang w:val="uk-UA" w:eastAsia="en-US"/>
              </w:rPr>
              <w:t>1</w:t>
            </w:r>
            <w:r w:rsidRPr="005D43A8">
              <w:rPr>
                <w:rStyle w:val="textexposedshow"/>
                <w:color w:val="000000"/>
                <w:shd w:val="clear" w:color="auto" w:fill="FFFFFF"/>
                <w:lang w:val="uk-UA" w:eastAsia="en-US"/>
              </w:rPr>
              <w:t xml:space="preserve">. </w:t>
            </w:r>
          </w:p>
        </w:tc>
        <w:tc>
          <w:tcPr>
            <w:tcW w:w="6095" w:type="dxa"/>
            <w:tcBorders>
              <w:top w:val="single" w:sz="4" w:space="0" w:color="000000"/>
              <w:left w:val="single" w:sz="4" w:space="0" w:color="000000"/>
              <w:bottom w:val="single" w:sz="4" w:space="0" w:color="000000"/>
              <w:right w:val="single" w:sz="4" w:space="0" w:color="000000"/>
            </w:tcBorders>
          </w:tcPr>
          <w:p w:rsidR="00211111" w:rsidRPr="005D43A8" w:rsidRDefault="00211111" w:rsidP="0084101B">
            <w:pPr>
              <w:spacing w:line="276" w:lineRule="auto"/>
              <w:rPr>
                <w:rStyle w:val="textexposedshow"/>
                <w:color w:val="000000"/>
                <w:shd w:val="clear" w:color="auto" w:fill="FFFFFF"/>
              </w:rPr>
            </w:pPr>
            <w:r w:rsidRPr="005D43A8">
              <w:rPr>
                <w:rStyle w:val="textexposedshow"/>
                <w:rFonts w:eastAsia="Calibri"/>
                <w:color w:val="000000"/>
                <w:shd w:val="clear" w:color="auto" w:fill="FFFFFF"/>
              </w:rPr>
              <w:t xml:space="preserve">Реконструкція річки Новий </w:t>
            </w:r>
            <w:r w:rsidR="0084101B">
              <w:rPr>
                <w:rStyle w:val="textexposedshow"/>
                <w:rFonts w:eastAsia="Calibri"/>
                <w:color w:val="000000"/>
                <w:shd w:val="clear" w:color="auto" w:fill="FFFFFF"/>
                <w:lang w:val="uk-UA"/>
              </w:rPr>
              <w:t>П</w:t>
            </w:r>
            <w:r w:rsidRPr="005D43A8">
              <w:rPr>
                <w:rStyle w:val="textexposedshow"/>
                <w:rFonts w:eastAsia="Calibri"/>
                <w:color w:val="000000"/>
                <w:shd w:val="clear" w:color="auto" w:fill="FFFFFF"/>
              </w:rPr>
              <w:t xml:space="preserve">отік на </w:t>
            </w:r>
            <w:r w:rsidRPr="005D43A8">
              <w:rPr>
                <w:lang w:val="uk-UA" w:eastAsia="it-IT"/>
              </w:rPr>
              <w:t>території с. Володь</w:t>
            </w:r>
            <w:r w:rsidR="0084101B">
              <w:rPr>
                <w:lang w:val="uk-UA" w:eastAsia="it-IT"/>
              </w:rPr>
              <w:t>-</w:t>
            </w:r>
            <w:r w:rsidRPr="005D43A8">
              <w:rPr>
                <w:lang w:val="uk-UA" w:eastAsia="it-IT"/>
              </w:rPr>
              <w:t>кова Дівиця, з метою покращення її технічного стану та благоустрою зони відпочинку</w:t>
            </w:r>
          </w:p>
        </w:tc>
        <w:tc>
          <w:tcPr>
            <w:tcW w:w="1985" w:type="dxa"/>
            <w:tcBorders>
              <w:top w:val="single" w:sz="4" w:space="0" w:color="000000"/>
              <w:left w:val="single" w:sz="4" w:space="0" w:color="000000"/>
              <w:bottom w:val="single" w:sz="4" w:space="0" w:color="000000"/>
              <w:right w:val="single" w:sz="4" w:space="0" w:color="000000"/>
            </w:tcBorders>
            <w:hideMark/>
          </w:tcPr>
          <w:p w:rsidR="00211111" w:rsidRPr="005D43A8" w:rsidRDefault="00211111" w:rsidP="00CE7B06">
            <w:pPr>
              <w:spacing w:line="276" w:lineRule="auto"/>
              <w:rPr>
                <w:szCs w:val="32"/>
                <w:lang w:val="uk-UA" w:eastAsia="it-IT"/>
              </w:rPr>
            </w:pPr>
            <w:r w:rsidRPr="005D43A8">
              <w:rPr>
                <w:szCs w:val="32"/>
                <w:lang w:val="uk-UA" w:eastAsia="it-IT"/>
              </w:rPr>
              <w:t>Володько</w:t>
            </w:r>
            <w:r w:rsidR="00FF1C88" w:rsidRPr="005D43A8">
              <w:rPr>
                <w:szCs w:val="32"/>
                <w:lang w:val="uk-UA" w:eastAsia="it-IT"/>
              </w:rPr>
              <w:t>во</w:t>
            </w:r>
            <w:r w:rsidRPr="005D43A8">
              <w:rPr>
                <w:szCs w:val="32"/>
                <w:lang w:val="uk-UA" w:eastAsia="it-IT"/>
              </w:rPr>
              <w:t>дівицький старостат</w:t>
            </w:r>
          </w:p>
          <w:p w:rsidR="00211111" w:rsidRPr="005D43A8" w:rsidRDefault="00211111">
            <w:pPr>
              <w:spacing w:line="276" w:lineRule="auto"/>
              <w:rPr>
                <w:lang w:val="uk-UA" w:eastAsia="it-IT"/>
              </w:rPr>
            </w:pPr>
          </w:p>
        </w:tc>
      </w:tr>
      <w:tr w:rsidR="00211111" w:rsidTr="006E49AA">
        <w:tc>
          <w:tcPr>
            <w:tcW w:w="1276" w:type="dxa"/>
            <w:tcBorders>
              <w:top w:val="single" w:sz="4" w:space="0" w:color="000000"/>
              <w:left w:val="single" w:sz="4" w:space="0" w:color="000000"/>
              <w:bottom w:val="single" w:sz="4" w:space="0" w:color="000000"/>
              <w:right w:val="single" w:sz="4" w:space="0" w:color="000000"/>
            </w:tcBorders>
            <w:hideMark/>
          </w:tcPr>
          <w:p w:rsidR="00211111" w:rsidRDefault="00211111" w:rsidP="005D43A8">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4.</w:t>
            </w:r>
            <w:r w:rsidR="005D43A8">
              <w:rPr>
                <w:rStyle w:val="textexposedshow"/>
                <w:color w:val="000000"/>
                <w:shd w:val="clear" w:color="auto" w:fill="FFFFFF"/>
                <w:lang w:val="uk-UA" w:eastAsia="en-US"/>
              </w:rPr>
              <w:t>2</w:t>
            </w:r>
            <w:r>
              <w:rPr>
                <w:rStyle w:val="textexposedshow"/>
                <w:color w:val="000000"/>
                <w:shd w:val="clear" w:color="auto" w:fill="FFFFFF"/>
                <w:lang w:val="uk-UA" w:eastAsia="en-US"/>
              </w:rPr>
              <w:t xml:space="preserve">.2. </w:t>
            </w:r>
          </w:p>
        </w:tc>
        <w:tc>
          <w:tcPr>
            <w:tcW w:w="6095" w:type="dxa"/>
            <w:tcBorders>
              <w:top w:val="single" w:sz="4" w:space="0" w:color="000000"/>
              <w:left w:val="single" w:sz="4" w:space="0" w:color="000000"/>
              <w:bottom w:val="single" w:sz="4" w:space="0" w:color="000000"/>
              <w:right w:val="single" w:sz="4" w:space="0" w:color="000000"/>
            </w:tcBorders>
          </w:tcPr>
          <w:p w:rsidR="00211111" w:rsidRDefault="00C94B75" w:rsidP="00557157">
            <w:pPr>
              <w:spacing w:line="276" w:lineRule="auto"/>
              <w:rPr>
                <w:rStyle w:val="textexposedshow"/>
                <w:color w:val="000000"/>
                <w:shd w:val="clear" w:color="auto" w:fill="FFFFFF"/>
                <w:lang w:val="uk-UA"/>
              </w:rPr>
            </w:pPr>
            <w:r w:rsidRPr="00C94B75">
              <w:rPr>
                <w:rFonts w:eastAsiaTheme="minorHAnsi"/>
                <w:color w:val="000000"/>
                <w:lang w:val="uk-UA" w:eastAsia="en-US"/>
              </w:rPr>
              <w:t>О</w:t>
            </w:r>
            <w:r w:rsidR="00211111" w:rsidRPr="00C94B75">
              <w:rPr>
                <w:rFonts w:eastAsiaTheme="minorHAnsi"/>
                <w:color w:val="000000"/>
                <w:lang w:val="uk-UA" w:eastAsia="en-US"/>
              </w:rPr>
              <w:t>блаштування громадської вбиральні</w:t>
            </w:r>
          </w:p>
        </w:tc>
        <w:tc>
          <w:tcPr>
            <w:tcW w:w="1985" w:type="dxa"/>
            <w:tcBorders>
              <w:top w:val="single" w:sz="4" w:space="0" w:color="000000"/>
              <w:left w:val="single" w:sz="4" w:space="0" w:color="000000"/>
              <w:bottom w:val="single" w:sz="4" w:space="0" w:color="000000"/>
              <w:right w:val="single" w:sz="4" w:space="0" w:color="000000"/>
            </w:tcBorders>
            <w:hideMark/>
          </w:tcPr>
          <w:p w:rsidR="00211111" w:rsidRDefault="00211111" w:rsidP="00CE7B06">
            <w:pPr>
              <w:spacing w:line="276" w:lineRule="auto"/>
              <w:rPr>
                <w:lang w:val="uk-UA" w:eastAsia="it-IT"/>
              </w:rPr>
            </w:pPr>
            <w:r>
              <w:rPr>
                <w:lang w:val="uk-UA" w:eastAsia="it-IT"/>
              </w:rPr>
              <w:t>Носівська ОТГ</w:t>
            </w:r>
          </w:p>
          <w:p w:rsidR="00211111" w:rsidRDefault="00211111">
            <w:pPr>
              <w:spacing w:line="276" w:lineRule="auto"/>
              <w:rPr>
                <w:color w:val="000000"/>
                <w:lang w:val="uk-UA" w:eastAsia="en-US"/>
              </w:rPr>
            </w:pPr>
          </w:p>
        </w:tc>
      </w:tr>
    </w:tbl>
    <w:p w:rsidR="003403DB" w:rsidRPr="002A0C3D" w:rsidRDefault="00BF655D" w:rsidP="002A0C3D">
      <w:pPr>
        <w:tabs>
          <w:tab w:val="left" w:pos="709"/>
          <w:tab w:val="left" w:pos="851"/>
        </w:tabs>
        <w:ind w:left="360"/>
        <w:jc w:val="center"/>
        <w:rPr>
          <w:b/>
          <w:bCs/>
          <w:color w:val="365F91" w:themeColor="accent1" w:themeShade="BF"/>
          <w:sz w:val="28"/>
          <w:szCs w:val="28"/>
          <w:lang w:val="uk-UA"/>
        </w:rPr>
      </w:pPr>
      <w:r w:rsidRPr="00BF655D">
        <w:rPr>
          <w:b/>
          <w:bCs/>
          <w:color w:val="365F91" w:themeColor="accent1" w:themeShade="BF"/>
          <w:sz w:val="28"/>
          <w:szCs w:val="28"/>
        </w:rPr>
        <w:lastRenderedPageBreak/>
        <w:t>3</w:t>
      </w:r>
      <w:r w:rsidR="0091219F" w:rsidRPr="002A0C3D">
        <w:rPr>
          <w:b/>
          <w:bCs/>
          <w:color w:val="365F91" w:themeColor="accent1" w:themeShade="BF"/>
          <w:sz w:val="28"/>
          <w:szCs w:val="28"/>
          <w:lang w:val="uk-UA"/>
        </w:rPr>
        <w:t>.</w:t>
      </w:r>
      <w:bookmarkEnd w:id="2"/>
      <w:r w:rsidR="003403DB" w:rsidRPr="002A0C3D">
        <w:rPr>
          <w:b/>
          <w:bCs/>
          <w:color w:val="365F91" w:themeColor="accent1" w:themeShade="BF"/>
          <w:sz w:val="28"/>
          <w:szCs w:val="28"/>
          <w:lang w:val="uk-UA"/>
        </w:rPr>
        <w:t xml:space="preserve"> Орієнтовний фінансовий план реалізації ПЗР на 2020–2023 рр.</w:t>
      </w:r>
    </w:p>
    <w:p w:rsidR="003403DB" w:rsidRDefault="003403DB" w:rsidP="003403DB">
      <w:pPr>
        <w:pStyle w:val="a5"/>
        <w:jc w:val="right"/>
        <w:rPr>
          <w:bCs/>
          <w:color w:val="000000"/>
          <w:lang w:val="uk-UA"/>
        </w:rPr>
      </w:pPr>
    </w:p>
    <w:p w:rsidR="003403DB" w:rsidRDefault="003403DB" w:rsidP="003537EB">
      <w:pPr>
        <w:pStyle w:val="a5"/>
        <w:jc w:val="right"/>
        <w:rPr>
          <w:bCs/>
          <w:i/>
          <w:color w:val="000000"/>
          <w:lang w:val="uk-UA"/>
        </w:rPr>
      </w:pPr>
      <w:r>
        <w:rPr>
          <w:bCs/>
          <w:i/>
          <w:color w:val="000000"/>
          <w:lang w:val="uk-UA"/>
        </w:rPr>
        <w:t>Таблиця №</w:t>
      </w:r>
      <w:r w:rsidR="003537EB">
        <w:rPr>
          <w:bCs/>
          <w:i/>
          <w:color w:val="000000"/>
          <w:lang w:val="uk-UA"/>
        </w:rPr>
        <w:t xml:space="preserve">2. Орієнтовний фінансовий </w:t>
      </w:r>
      <w:r>
        <w:rPr>
          <w:bCs/>
          <w:i/>
          <w:color w:val="000000"/>
          <w:lang w:val="uk-UA"/>
        </w:rPr>
        <w:t>план на 2020–2023 рр.</w:t>
      </w:r>
    </w:p>
    <w:tbl>
      <w:tblPr>
        <w:tblW w:w="93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7"/>
        <w:gridCol w:w="8"/>
        <w:gridCol w:w="987"/>
        <w:gridCol w:w="993"/>
        <w:gridCol w:w="991"/>
        <w:gridCol w:w="996"/>
        <w:gridCol w:w="1001"/>
      </w:tblGrid>
      <w:tr w:rsidR="003403DB" w:rsidTr="006E49AA">
        <w:tc>
          <w:tcPr>
            <w:tcW w:w="4387" w:type="dxa"/>
            <w:vMerge w:val="restart"/>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b/>
                <w:color w:val="000000"/>
                <w:lang w:eastAsia="en-US"/>
              </w:rPr>
            </w:pPr>
            <w:r>
              <w:rPr>
                <w:b/>
                <w:color w:val="000000"/>
                <w:sz w:val="22"/>
                <w:szCs w:val="22"/>
                <w:lang w:eastAsia="en-US"/>
              </w:rPr>
              <w:t>Назва проекту</w:t>
            </w:r>
          </w:p>
        </w:tc>
        <w:tc>
          <w:tcPr>
            <w:tcW w:w="4976" w:type="dxa"/>
            <w:gridSpan w:val="6"/>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b/>
                <w:color w:val="000000"/>
                <w:lang w:eastAsia="en-US"/>
              </w:rPr>
            </w:pPr>
            <w:r>
              <w:rPr>
                <w:b/>
                <w:color w:val="000000"/>
                <w:sz w:val="22"/>
                <w:szCs w:val="22"/>
                <w:lang w:eastAsia="en-US"/>
              </w:rPr>
              <w:t>Вартість, тис.грн.</w:t>
            </w:r>
          </w:p>
        </w:tc>
      </w:tr>
      <w:tr w:rsidR="003403DB" w:rsidTr="006E49AA">
        <w:tc>
          <w:tcPr>
            <w:tcW w:w="4387" w:type="dxa"/>
            <w:vMerge/>
            <w:tcBorders>
              <w:top w:val="single" w:sz="4" w:space="0" w:color="000000"/>
              <w:left w:val="single" w:sz="4" w:space="0" w:color="000000"/>
              <w:bottom w:val="single" w:sz="4" w:space="0" w:color="000000"/>
              <w:right w:val="single" w:sz="4" w:space="0" w:color="000000"/>
            </w:tcBorders>
            <w:vAlign w:val="center"/>
            <w:hideMark/>
          </w:tcPr>
          <w:p w:rsidR="003403DB" w:rsidRDefault="003403DB">
            <w:pPr>
              <w:rPr>
                <w:b/>
                <w:color w:val="000000"/>
                <w:lang w:eastAsia="en-US"/>
              </w:rPr>
            </w:pP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b/>
                <w:color w:val="000000"/>
                <w:lang w:val="uk-UA" w:eastAsia="en-US"/>
              </w:rPr>
            </w:pPr>
            <w:r>
              <w:rPr>
                <w:b/>
                <w:color w:val="000000"/>
                <w:sz w:val="22"/>
                <w:szCs w:val="22"/>
                <w:lang w:eastAsia="en-US"/>
              </w:rPr>
              <w:t>20</w:t>
            </w:r>
            <w:r>
              <w:rPr>
                <w:b/>
                <w:color w:val="000000"/>
                <w:sz w:val="22"/>
                <w:szCs w:val="22"/>
                <w:lang w:val="uk-UA" w:eastAsia="en-US"/>
              </w:rPr>
              <w:t>20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b/>
                <w:color w:val="000000"/>
                <w:lang w:val="uk-UA" w:eastAsia="en-US"/>
              </w:rPr>
            </w:pPr>
            <w:r>
              <w:rPr>
                <w:b/>
                <w:color w:val="000000"/>
                <w:sz w:val="22"/>
                <w:szCs w:val="22"/>
                <w:lang w:eastAsia="en-US"/>
              </w:rPr>
              <w:t>202</w:t>
            </w:r>
            <w:r>
              <w:rPr>
                <w:b/>
                <w:color w:val="000000"/>
                <w:sz w:val="22"/>
                <w:szCs w:val="22"/>
                <w:lang w:val="uk-UA" w:eastAsia="en-US"/>
              </w:rPr>
              <w:t>1</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b/>
                <w:color w:val="000000"/>
                <w:lang w:val="uk-UA" w:eastAsia="en-US"/>
              </w:rPr>
            </w:pPr>
            <w:r>
              <w:rPr>
                <w:b/>
                <w:color w:val="000000"/>
                <w:sz w:val="22"/>
                <w:szCs w:val="22"/>
                <w:lang w:val="uk-UA" w:eastAsia="en-US"/>
              </w:rPr>
              <w:t>2022</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b/>
                <w:color w:val="000000"/>
                <w:lang w:val="uk-UA" w:eastAsia="en-US"/>
              </w:rPr>
            </w:pPr>
            <w:r>
              <w:rPr>
                <w:b/>
                <w:color w:val="000000"/>
                <w:sz w:val="22"/>
                <w:szCs w:val="22"/>
                <w:lang w:val="uk-UA" w:eastAsia="en-US"/>
              </w:rPr>
              <w:t>2023</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b/>
                <w:color w:val="000000"/>
                <w:lang w:eastAsia="en-US"/>
              </w:rPr>
            </w:pPr>
            <w:r>
              <w:rPr>
                <w:b/>
                <w:color w:val="000000"/>
                <w:sz w:val="22"/>
                <w:szCs w:val="22"/>
                <w:lang w:eastAsia="en-US"/>
              </w:rPr>
              <w:t>Разом</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Pr="00727076" w:rsidRDefault="003403DB" w:rsidP="00727076">
            <w:pPr>
              <w:pStyle w:val="a5"/>
              <w:numPr>
                <w:ilvl w:val="2"/>
                <w:numId w:val="17"/>
              </w:numPr>
              <w:spacing w:line="276" w:lineRule="auto"/>
              <w:rPr>
                <w:b/>
                <w:lang w:eastAsia="it-IT"/>
              </w:rPr>
            </w:pPr>
            <w:r w:rsidRPr="00727076">
              <w:rPr>
                <w:b/>
                <w:lang w:val="uk-UA" w:eastAsia="en-US"/>
              </w:rPr>
              <w:t>Створення опорних закладів освіти</w:t>
            </w:r>
          </w:p>
        </w:tc>
      </w:tr>
      <w:tr w:rsidR="003403DB" w:rsidTr="006E49AA">
        <w:trPr>
          <w:trHeight w:val="657"/>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color w:val="000000"/>
                <w:lang w:eastAsia="en-US"/>
              </w:rPr>
              <w:t>Створення та розвиток опорних закладів освіти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ind w:left="-391" w:firstLine="391"/>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lang w:val="uk-UA" w:eastAsia="en-US"/>
              </w:rPr>
            </w:pPr>
            <w:r>
              <w:rPr>
                <w:b/>
                <w:color w:val="000000"/>
                <w:lang w:val="uk-UA" w:eastAsia="en-US"/>
              </w:rPr>
              <w:t>1.1.2. Оновлення матеріально – технічного забезпечення освітніх закладів</w:t>
            </w:r>
          </w:p>
        </w:tc>
      </w:tr>
      <w:tr w:rsidR="003403DB" w:rsidTr="006E49AA">
        <w:trPr>
          <w:trHeight w:val="1535"/>
        </w:trPr>
        <w:tc>
          <w:tcPr>
            <w:tcW w:w="4387" w:type="dxa"/>
            <w:tcBorders>
              <w:top w:val="single" w:sz="4" w:space="0" w:color="000000"/>
              <w:left w:val="single" w:sz="4" w:space="0" w:color="000000"/>
              <w:bottom w:val="single" w:sz="4" w:space="0" w:color="000000"/>
              <w:right w:val="single" w:sz="4" w:space="0" w:color="000000"/>
            </w:tcBorders>
          </w:tcPr>
          <w:p w:rsidR="003403DB" w:rsidRDefault="003403DB" w:rsidP="00727076">
            <w:pPr>
              <w:spacing w:line="276" w:lineRule="auto"/>
              <w:rPr>
                <w:color w:val="000000"/>
                <w:lang w:eastAsia="en-US"/>
              </w:rPr>
            </w:pPr>
            <w:r>
              <w:rPr>
                <w:color w:val="000000"/>
                <w:lang w:eastAsia="en-US"/>
              </w:rPr>
              <w:t>Капітальний ремонт комплексу будівел</w:t>
            </w:r>
            <w:r w:rsidR="00727076">
              <w:rPr>
                <w:color w:val="000000"/>
                <w:lang w:val="uk-UA" w:eastAsia="en-US"/>
              </w:rPr>
              <w:t xml:space="preserve">ь </w:t>
            </w:r>
            <w:r>
              <w:rPr>
                <w:color w:val="000000"/>
                <w:lang w:eastAsia="en-US"/>
              </w:rPr>
              <w:t>Носівської місь</w:t>
            </w:r>
            <w:r w:rsidR="006E49AA">
              <w:rPr>
                <w:color w:val="000000"/>
                <w:lang w:eastAsia="en-US"/>
              </w:rPr>
              <w:t>кої гімназії і Носівської ЗОШ І</w:t>
            </w:r>
            <w:r w:rsidR="006E49AA">
              <w:rPr>
                <w:bCs/>
                <w:i/>
                <w:color w:val="000000"/>
                <w:lang w:val="uk-UA"/>
              </w:rPr>
              <w:t>–</w:t>
            </w:r>
            <w:r>
              <w:rPr>
                <w:color w:val="000000"/>
                <w:lang w:eastAsia="en-US"/>
              </w:rPr>
              <w:t>ІІІ ст. №1 із застосуванням заходів теплореновації (заміна вікон та дверей, утеплення фасаду, заміна даху)</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8000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15000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15000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22000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60000</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color w:val="000000"/>
                <w:lang w:eastAsia="en-US"/>
              </w:rPr>
              <w:t>Придбання шкільних автобусів</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2800</w:t>
            </w:r>
          </w:p>
        </w:tc>
        <w:tc>
          <w:tcPr>
            <w:tcW w:w="993" w:type="dxa"/>
            <w:tcBorders>
              <w:top w:val="single" w:sz="4" w:space="0" w:color="000000"/>
              <w:left w:val="single" w:sz="4" w:space="0" w:color="000000"/>
              <w:bottom w:val="single" w:sz="4" w:space="0" w:color="000000"/>
              <w:right w:val="single" w:sz="4" w:space="0" w:color="000000"/>
            </w:tcBorders>
            <w:vAlign w:val="center"/>
          </w:tcPr>
          <w:p w:rsidR="003403DB" w:rsidRDefault="003403DB">
            <w:pPr>
              <w:spacing w:line="276" w:lineRule="auto"/>
              <w:jc w:val="center"/>
              <w:rPr>
                <w:color w:val="000000"/>
                <w:lang w:val="uk-UA" w:eastAsia="en-US"/>
              </w:rPr>
            </w:pP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2800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5600</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color w:val="000000"/>
                <w:lang w:eastAsia="en-US"/>
              </w:rPr>
              <w:t>Капітальний ремонт їд</w:t>
            </w:r>
            <w:r w:rsidR="006E49AA">
              <w:rPr>
                <w:color w:val="000000"/>
                <w:lang w:eastAsia="en-US"/>
              </w:rPr>
              <w:t>альні Володьководівицької ЗОШ І</w:t>
            </w:r>
            <w:r w:rsidR="006E49AA">
              <w:rPr>
                <w:bCs/>
                <w:i/>
                <w:color w:val="000000"/>
                <w:lang w:val="uk-UA"/>
              </w:rPr>
              <w:t>–</w:t>
            </w:r>
            <w:r>
              <w:rPr>
                <w:color w:val="000000"/>
                <w:lang w:eastAsia="en-US"/>
              </w:rPr>
              <w:t>ІІІ ст.</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1059</w:t>
            </w:r>
          </w:p>
        </w:tc>
        <w:tc>
          <w:tcPr>
            <w:tcW w:w="993" w:type="dxa"/>
            <w:tcBorders>
              <w:top w:val="single" w:sz="4" w:space="0" w:color="000000"/>
              <w:left w:val="single" w:sz="4" w:space="0" w:color="000000"/>
              <w:bottom w:val="single" w:sz="4" w:space="0" w:color="000000"/>
              <w:right w:val="single" w:sz="4" w:space="0" w:color="000000"/>
            </w:tcBorders>
            <w:vAlign w:val="center"/>
          </w:tcPr>
          <w:p w:rsidR="003403DB" w:rsidRDefault="003403DB">
            <w:pPr>
              <w:spacing w:line="276" w:lineRule="auto"/>
              <w:jc w:val="center"/>
              <w:rPr>
                <w:color w:val="000000"/>
                <w:lang w:val="uk-UA" w:eastAsia="en-US"/>
              </w:rPr>
            </w:pP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1059</w:t>
            </w:r>
          </w:p>
        </w:tc>
      </w:tr>
      <w:tr w:rsidR="003403DB" w:rsidTr="006E49AA">
        <w:trPr>
          <w:trHeight w:val="462"/>
        </w:trPr>
        <w:tc>
          <w:tcPr>
            <w:tcW w:w="4387" w:type="dxa"/>
            <w:tcBorders>
              <w:top w:val="single" w:sz="4" w:space="0" w:color="000000"/>
              <w:left w:val="single" w:sz="4" w:space="0" w:color="000000"/>
              <w:bottom w:val="single" w:sz="4" w:space="0" w:color="000000"/>
              <w:right w:val="single" w:sz="4" w:space="0" w:color="000000"/>
            </w:tcBorders>
          </w:tcPr>
          <w:p w:rsidR="003403DB" w:rsidRDefault="003403DB" w:rsidP="003537EB">
            <w:pPr>
              <w:spacing w:line="276" w:lineRule="auto"/>
              <w:rPr>
                <w:color w:val="000000"/>
                <w:lang w:eastAsia="en-US"/>
              </w:rPr>
            </w:pPr>
            <w:r>
              <w:rPr>
                <w:color w:val="000000"/>
                <w:lang w:eastAsia="en-US"/>
              </w:rPr>
              <w:t>Створення лінгафонного кабінету</w:t>
            </w:r>
            <w:r w:rsidR="006E49AA">
              <w:rPr>
                <w:color w:val="000000"/>
                <w:lang w:eastAsia="en-US"/>
              </w:rPr>
              <w:t xml:space="preserve"> Володько</w:t>
            </w:r>
            <w:r w:rsidR="00727076">
              <w:rPr>
                <w:color w:val="000000"/>
                <w:lang w:val="uk-UA" w:eastAsia="en-US"/>
              </w:rPr>
              <w:t>во</w:t>
            </w:r>
            <w:r w:rsidR="006E49AA">
              <w:rPr>
                <w:color w:val="000000"/>
                <w:lang w:eastAsia="en-US"/>
              </w:rPr>
              <w:t>дівицької  ЗОШ І</w:t>
            </w:r>
            <w:r>
              <w:rPr>
                <w:color w:val="000000"/>
                <w:lang w:eastAsia="en-US"/>
              </w:rPr>
              <w:t>–ІІІст.</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300</w:t>
            </w:r>
          </w:p>
        </w:tc>
        <w:tc>
          <w:tcPr>
            <w:tcW w:w="993" w:type="dxa"/>
            <w:tcBorders>
              <w:top w:val="single" w:sz="4" w:space="0" w:color="000000"/>
              <w:left w:val="single" w:sz="4" w:space="0" w:color="000000"/>
              <w:bottom w:val="single" w:sz="4" w:space="0" w:color="000000"/>
              <w:right w:val="single" w:sz="4" w:space="0" w:color="000000"/>
            </w:tcBorders>
            <w:vAlign w:val="center"/>
          </w:tcPr>
          <w:p w:rsidR="003403DB" w:rsidRDefault="003403DB">
            <w:pPr>
              <w:spacing w:line="276" w:lineRule="auto"/>
              <w:jc w:val="center"/>
              <w:rPr>
                <w:color w:val="000000"/>
                <w:lang w:val="uk-UA" w:eastAsia="en-US"/>
              </w:rPr>
            </w:pP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300</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lang w:eastAsia="en-US"/>
              </w:rPr>
            </w:pPr>
            <w:r>
              <w:rPr>
                <w:b/>
                <w:bCs/>
                <w:color w:val="000000"/>
                <w:lang w:eastAsia="en-US"/>
              </w:rPr>
              <w:t>1.1.3.</w:t>
            </w:r>
            <w:r w:rsidR="00727076">
              <w:rPr>
                <w:b/>
                <w:bCs/>
                <w:color w:val="000000"/>
                <w:lang w:val="uk-UA" w:eastAsia="en-US"/>
              </w:rPr>
              <w:t xml:space="preserve">  </w:t>
            </w:r>
            <w:r>
              <w:rPr>
                <w:b/>
                <w:bCs/>
                <w:color w:val="000000"/>
                <w:lang w:eastAsia="en-US"/>
              </w:rPr>
              <w:t xml:space="preserve">Створення умов для </w:t>
            </w:r>
            <w:r w:rsidR="00727076">
              <w:rPr>
                <w:b/>
                <w:bCs/>
                <w:color w:val="000000"/>
                <w:lang w:val="uk-UA" w:eastAsia="en-US"/>
              </w:rPr>
              <w:t xml:space="preserve">охоплення </w:t>
            </w:r>
            <w:r>
              <w:rPr>
                <w:b/>
                <w:bCs/>
                <w:color w:val="000000"/>
                <w:lang w:eastAsia="en-US"/>
              </w:rPr>
              <w:t>дітей дошкільною освітою</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6E49AA">
            <w:pPr>
              <w:spacing w:line="276" w:lineRule="auto"/>
              <w:rPr>
                <w:color w:val="000000"/>
                <w:lang w:eastAsia="en-US"/>
              </w:rPr>
            </w:pPr>
            <w:r>
              <w:rPr>
                <w:color w:val="000000"/>
                <w:lang w:eastAsia="en-US"/>
              </w:rPr>
              <w:t>Реконструкція Носівської ЗОШ І</w:t>
            </w:r>
            <w:r>
              <w:rPr>
                <w:bCs/>
                <w:i/>
                <w:color w:val="000000"/>
                <w:lang w:val="uk-UA"/>
              </w:rPr>
              <w:t>–</w:t>
            </w:r>
            <w:r w:rsidR="003403DB">
              <w:rPr>
                <w:color w:val="000000"/>
                <w:lang w:eastAsia="en-US"/>
              </w:rPr>
              <w:t>ІІІ</w:t>
            </w:r>
            <w:r w:rsidR="00727076">
              <w:rPr>
                <w:color w:val="000000"/>
                <w:lang w:val="uk-UA" w:eastAsia="en-US"/>
              </w:rPr>
              <w:t xml:space="preserve"> </w:t>
            </w:r>
            <w:r w:rsidR="003403DB">
              <w:rPr>
                <w:color w:val="000000"/>
                <w:lang w:eastAsia="en-US"/>
              </w:rPr>
              <w:t>ст. №4 під дошкільний навчальний заклад</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500</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500</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rsidP="00727076">
            <w:pPr>
              <w:spacing w:line="276" w:lineRule="auto"/>
              <w:rPr>
                <w:lang w:eastAsia="en-US"/>
              </w:rPr>
            </w:pPr>
            <w:r w:rsidRPr="00C94B75">
              <w:rPr>
                <w:color w:val="000000"/>
                <w:lang w:eastAsia="en-US"/>
              </w:rPr>
              <w:t xml:space="preserve">Придбання обладнання, оснащення згідно </w:t>
            </w:r>
            <w:r w:rsidR="00727076" w:rsidRPr="00C94B75">
              <w:rPr>
                <w:color w:val="000000"/>
                <w:lang w:val="uk-UA" w:eastAsia="en-US"/>
              </w:rPr>
              <w:t xml:space="preserve"> з </w:t>
            </w:r>
            <w:r w:rsidRPr="00C94B75">
              <w:rPr>
                <w:color w:val="000000"/>
                <w:lang w:eastAsia="en-US"/>
              </w:rPr>
              <w:t>вимог</w:t>
            </w:r>
            <w:r w:rsidR="00727076" w:rsidRPr="00C94B75">
              <w:rPr>
                <w:color w:val="000000"/>
                <w:lang w:val="uk-UA" w:eastAsia="en-US"/>
              </w:rPr>
              <w:t>ами</w:t>
            </w:r>
            <w:r w:rsidRPr="00C94B75">
              <w:rPr>
                <w:color w:val="000000"/>
                <w:lang w:eastAsia="en-US"/>
              </w:rPr>
              <w:t xml:space="preserve"> функціонування Д</w:t>
            </w:r>
            <w:r w:rsidR="00727076" w:rsidRPr="00C94B75">
              <w:rPr>
                <w:color w:val="000000"/>
                <w:lang w:val="uk-UA" w:eastAsia="en-US"/>
              </w:rPr>
              <w:t>Н</w:t>
            </w:r>
            <w:r w:rsidRPr="00C94B75">
              <w:rPr>
                <w:color w:val="000000"/>
                <w:lang w:eastAsia="en-US"/>
              </w:rPr>
              <w:t>З</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700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700</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eastAsia="en-US"/>
              </w:rPr>
            </w:pPr>
            <w:r>
              <w:rPr>
                <w:color w:val="000000"/>
                <w:lang w:eastAsia="en-US"/>
              </w:rPr>
              <w:t>Встановлення ігрових майданчиків у  ДНЗ « Барвінок» та «Дзвіночок»</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290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320</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610</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rsidP="00727076">
            <w:pPr>
              <w:spacing w:line="276" w:lineRule="auto"/>
              <w:rPr>
                <w:b/>
                <w:color w:val="000000"/>
                <w:lang w:eastAsia="en-US"/>
              </w:rPr>
            </w:pPr>
            <w:r>
              <w:rPr>
                <w:b/>
                <w:bCs/>
                <w:color w:val="000000"/>
                <w:lang w:eastAsia="en-US"/>
              </w:rPr>
              <w:t xml:space="preserve">1.2.1. Створення єдиного інформаційного простору </w:t>
            </w:r>
            <w:r w:rsidR="00727076">
              <w:rPr>
                <w:b/>
                <w:bCs/>
                <w:color w:val="000000"/>
                <w:lang w:val="uk-UA" w:eastAsia="en-US"/>
              </w:rPr>
              <w:t>в</w:t>
            </w:r>
            <w:r>
              <w:rPr>
                <w:b/>
                <w:bCs/>
                <w:color w:val="000000"/>
                <w:lang w:eastAsia="en-US"/>
              </w:rPr>
              <w:t xml:space="preserve"> системі освіти</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rsidP="00727076">
            <w:pPr>
              <w:spacing w:line="276" w:lineRule="auto"/>
              <w:rPr>
                <w:color w:val="000000"/>
                <w:lang w:eastAsia="it-IT"/>
              </w:rPr>
            </w:pPr>
            <w:r>
              <w:rPr>
                <w:color w:val="000000"/>
                <w:lang w:eastAsia="en-US"/>
              </w:rPr>
              <w:t xml:space="preserve">Створення єдиного інформаційного простору </w:t>
            </w:r>
            <w:r w:rsidR="00727076">
              <w:rPr>
                <w:color w:val="000000"/>
                <w:lang w:val="uk-UA" w:eastAsia="en-US"/>
              </w:rPr>
              <w:t>в</w:t>
            </w:r>
            <w:r>
              <w:rPr>
                <w:color w:val="000000"/>
                <w:lang w:eastAsia="en-US"/>
              </w:rPr>
              <w:t xml:space="preserve"> системі освіти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50</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50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350</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lang w:eastAsia="en-US"/>
              </w:rPr>
            </w:pPr>
            <w:r>
              <w:rPr>
                <w:b/>
                <w:bCs/>
                <w:color w:val="000000"/>
                <w:lang w:eastAsia="en-US"/>
              </w:rPr>
              <w:t>1.2.2.</w:t>
            </w:r>
            <w:r w:rsidR="00727076">
              <w:rPr>
                <w:b/>
                <w:bCs/>
                <w:color w:val="000000"/>
                <w:lang w:val="uk-UA" w:eastAsia="en-US"/>
              </w:rPr>
              <w:t xml:space="preserve"> </w:t>
            </w:r>
            <w:r>
              <w:rPr>
                <w:b/>
                <w:bCs/>
                <w:color w:val="000000"/>
                <w:lang w:eastAsia="en-US"/>
              </w:rPr>
              <w:t>Підвищення рівня професійних компетентностей педагогічних працівників</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color w:val="000000"/>
                <w:lang w:eastAsia="en-US"/>
              </w:rPr>
              <w:t>Підвищення рівня професійних компетентностей педагогічних працівників</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50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150</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lang w:eastAsia="en-US"/>
              </w:rPr>
            </w:pPr>
            <w:r>
              <w:rPr>
                <w:b/>
                <w:bCs/>
                <w:color w:val="000000"/>
                <w:lang w:eastAsia="en-US"/>
              </w:rPr>
              <w:t>1.3.1.</w:t>
            </w:r>
            <w:r w:rsidR="00727076">
              <w:rPr>
                <w:b/>
                <w:bCs/>
                <w:color w:val="000000"/>
                <w:lang w:val="uk-UA" w:eastAsia="en-US"/>
              </w:rPr>
              <w:t xml:space="preserve"> </w:t>
            </w:r>
            <w:r>
              <w:rPr>
                <w:b/>
                <w:bCs/>
                <w:color w:val="000000"/>
                <w:lang w:eastAsia="en-US"/>
              </w:rPr>
              <w:t>Модернізація стадіонів та створення нових спортивних майданчиків</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rsidP="00727076">
            <w:pPr>
              <w:spacing w:line="276" w:lineRule="auto"/>
              <w:rPr>
                <w:color w:val="000000"/>
                <w:lang w:eastAsia="en-US"/>
              </w:rPr>
            </w:pPr>
            <w:r>
              <w:rPr>
                <w:color w:val="000000"/>
                <w:lang w:eastAsia="en-US"/>
              </w:rPr>
              <w:t>Будівництво багатофункціонального спортивного майданчика  в Носівськ</w:t>
            </w:r>
            <w:r w:rsidR="00727076">
              <w:rPr>
                <w:color w:val="000000"/>
                <w:lang w:val="uk-UA" w:eastAsia="en-US"/>
              </w:rPr>
              <w:t>і</w:t>
            </w:r>
            <w:r>
              <w:rPr>
                <w:color w:val="000000"/>
                <w:lang w:eastAsia="en-US"/>
              </w:rPr>
              <w:t>й міській гімназії</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rsidR="003403DB" w:rsidRDefault="003403DB">
            <w:pPr>
              <w:spacing w:line="276" w:lineRule="auto"/>
              <w:jc w:val="center"/>
              <w:rPr>
                <w:color w:val="000000"/>
                <w:lang w:val="uk-UA" w:eastAsia="en-US"/>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1544</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1544</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lang w:eastAsia="en-US"/>
              </w:rPr>
            </w:pPr>
            <w:r>
              <w:rPr>
                <w:b/>
                <w:bCs/>
                <w:color w:val="000000"/>
                <w:lang w:eastAsia="en-US"/>
              </w:rPr>
              <w:t>1.3.2.  Проведення капітальних ремонтів спортивних комплексів та залів</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Cs/>
                <w:color w:val="000000"/>
                <w:lang w:eastAsia="en-US"/>
              </w:rPr>
            </w:pPr>
            <w:r>
              <w:rPr>
                <w:color w:val="000000"/>
                <w:lang w:eastAsia="en-US"/>
              </w:rPr>
              <w:t>Капітальний ремонт комплексу будівелі КПНЗ "ДЮСШ" Носівської міської ради у м. Носівка із застосуванням заходів теплореновації (заміна вікон та дверей, утеплення фасаду, заміна даху)</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8400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8400</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color w:val="000000"/>
                <w:lang w:eastAsia="en-US"/>
              </w:rPr>
              <w:t>Реконструкція сп</w:t>
            </w:r>
            <w:r w:rsidR="006E49AA">
              <w:rPr>
                <w:color w:val="000000"/>
                <w:lang w:eastAsia="en-US"/>
              </w:rPr>
              <w:t>ортивного залу Носівської ЗОШ І–</w:t>
            </w:r>
            <w:r>
              <w:rPr>
                <w:color w:val="000000"/>
                <w:lang w:eastAsia="en-US"/>
              </w:rPr>
              <w:t>ІІІст.№2</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2000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r>
              <w:rPr>
                <w:color w:val="000000"/>
                <w:lang w:val="uk-UA" w:eastAsia="en-US"/>
              </w:rPr>
              <w:t>-</w:t>
            </w:r>
          </w:p>
          <w:p w:rsidR="003403DB" w:rsidRDefault="003403DB">
            <w:pPr>
              <w:spacing w:line="276" w:lineRule="auto"/>
              <w:jc w:val="center"/>
              <w:rPr>
                <w:color w:val="000000"/>
                <w:lang w:val="uk-UA" w:eastAsia="en-US"/>
              </w:rPr>
            </w:pP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4000</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Pr="003537EB" w:rsidRDefault="003403DB">
            <w:pPr>
              <w:spacing w:line="276" w:lineRule="auto"/>
              <w:jc w:val="center"/>
              <w:rPr>
                <w:b/>
                <w:color w:val="000000"/>
                <w:lang w:val="uk-UA" w:eastAsia="en-US"/>
              </w:rPr>
            </w:pPr>
            <w:r w:rsidRPr="003537EB">
              <w:rPr>
                <w:rStyle w:val="textexposedshow"/>
                <w:rFonts w:eastAsia="Calibri"/>
                <w:b/>
                <w:shd w:val="clear" w:color="auto" w:fill="FFFFFF"/>
                <w:lang w:val="uk-UA" w:eastAsia="en-US"/>
              </w:rPr>
              <w:lastRenderedPageBreak/>
              <w:t>1.3.3. Сприяння с</w:t>
            </w:r>
            <w:r w:rsidRPr="003537EB">
              <w:rPr>
                <w:rStyle w:val="textexposedshow"/>
                <w:rFonts w:eastAsia="Calibri"/>
                <w:b/>
                <w:shd w:val="clear" w:color="auto" w:fill="FFFFFF"/>
                <w:lang w:eastAsia="en-US"/>
              </w:rPr>
              <w:t>творенн</w:t>
            </w:r>
            <w:r w:rsidRPr="003537EB">
              <w:rPr>
                <w:rStyle w:val="textexposedshow"/>
                <w:rFonts w:eastAsia="Calibri"/>
                <w:b/>
                <w:shd w:val="clear" w:color="auto" w:fill="FFFFFF"/>
                <w:lang w:val="uk-UA" w:eastAsia="en-US"/>
              </w:rPr>
              <w:t>ю</w:t>
            </w:r>
            <w:r w:rsidRPr="003537EB">
              <w:rPr>
                <w:rStyle w:val="textexposedshow"/>
                <w:rFonts w:eastAsia="Calibri"/>
                <w:b/>
                <w:shd w:val="clear" w:color="auto" w:fill="FFFFFF"/>
                <w:lang w:eastAsia="en-US"/>
              </w:rPr>
              <w:t xml:space="preserve"> та підтримка діяльності спортивних об`єднань</w:t>
            </w:r>
            <w:r w:rsidRPr="003537EB">
              <w:rPr>
                <w:rStyle w:val="textexposedshow"/>
                <w:rFonts w:eastAsia="Calibri"/>
                <w:b/>
                <w:shd w:val="clear" w:color="auto" w:fill="FFFFFF"/>
                <w:lang w:val="uk-UA" w:eastAsia="en-US"/>
              </w:rPr>
              <w:t xml:space="preserve"> на теренах Носівської громади</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Pr="003537EB" w:rsidRDefault="003403DB">
            <w:pPr>
              <w:spacing w:line="276" w:lineRule="auto"/>
              <w:rPr>
                <w:color w:val="000000"/>
                <w:lang w:eastAsia="en-US"/>
              </w:rPr>
            </w:pPr>
            <w:r w:rsidRPr="003537EB">
              <w:rPr>
                <w:rFonts w:eastAsiaTheme="minorHAnsi"/>
                <w:color w:val="000000"/>
                <w:lang w:eastAsia="en-US"/>
              </w:rPr>
              <w:t xml:space="preserve">Забезпечення в </w:t>
            </w:r>
            <w:r w:rsidRPr="003537EB">
              <w:rPr>
                <w:rFonts w:eastAsiaTheme="minorHAnsi"/>
                <w:color w:val="000000"/>
                <w:lang w:val="uk-UA" w:eastAsia="en-US"/>
              </w:rPr>
              <w:t>Носівс</w:t>
            </w:r>
            <w:r w:rsidRPr="003537EB">
              <w:rPr>
                <w:rFonts w:eastAsiaTheme="minorHAnsi"/>
                <w:color w:val="000000"/>
                <w:lang w:eastAsia="en-US"/>
              </w:rPr>
              <w:t>ькій громаді технічних умов для організації спортивних змагань та тренувань дітей</w:t>
            </w:r>
            <w:r w:rsidRPr="003537EB">
              <w:rPr>
                <w:rFonts w:eastAsiaTheme="minorHAnsi"/>
                <w:color w:val="000000"/>
                <w:lang w:val="uk-UA" w:eastAsia="en-US"/>
              </w:rPr>
              <w:t xml:space="preserve"> та населення </w:t>
            </w:r>
            <w:r w:rsidRPr="003537EB">
              <w:rPr>
                <w:rFonts w:eastAsiaTheme="minorHAnsi"/>
                <w:color w:val="000000"/>
                <w:lang w:eastAsia="en-US"/>
              </w:rPr>
              <w:t xml:space="preserve"> із ігрових видів спорту</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Pr="003537EB" w:rsidRDefault="003403DB">
            <w:pPr>
              <w:spacing w:line="276" w:lineRule="auto"/>
              <w:jc w:val="center"/>
              <w:rPr>
                <w:color w:val="000000"/>
                <w:lang w:val="uk-UA" w:eastAsia="en-US"/>
              </w:rPr>
            </w:pPr>
            <w:r w:rsidRPr="003537EB">
              <w:rPr>
                <w:color w:val="000000"/>
                <w:lang w:val="uk-UA" w:eastAsia="en-US"/>
              </w:rPr>
              <w:t>7128,715</w:t>
            </w:r>
          </w:p>
        </w:tc>
        <w:tc>
          <w:tcPr>
            <w:tcW w:w="991" w:type="dxa"/>
            <w:tcBorders>
              <w:top w:val="single" w:sz="4" w:space="0" w:color="000000"/>
              <w:left w:val="single" w:sz="4" w:space="0" w:color="000000"/>
              <w:bottom w:val="single" w:sz="4" w:space="0" w:color="000000"/>
              <w:right w:val="single" w:sz="4" w:space="0" w:color="000000"/>
            </w:tcBorders>
          </w:tcPr>
          <w:p w:rsidR="003403DB" w:rsidRPr="003537EB" w:rsidRDefault="003403DB">
            <w:pPr>
              <w:spacing w:line="276" w:lineRule="auto"/>
              <w:jc w:val="center"/>
              <w:rPr>
                <w:color w:val="000000"/>
                <w:lang w:val="uk-UA" w:eastAsia="en-US"/>
              </w:rPr>
            </w:pPr>
          </w:p>
          <w:p w:rsidR="003403DB" w:rsidRPr="003537EB" w:rsidRDefault="003403DB">
            <w:pPr>
              <w:spacing w:line="276" w:lineRule="auto"/>
              <w:jc w:val="center"/>
              <w:rPr>
                <w:color w:val="000000"/>
                <w:lang w:val="uk-UA" w:eastAsia="en-US"/>
              </w:rPr>
            </w:pPr>
            <w:r w:rsidRPr="003537EB">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3403DB" w:rsidRPr="003537EB" w:rsidRDefault="003403DB">
            <w:pPr>
              <w:spacing w:line="276" w:lineRule="auto"/>
              <w:rPr>
                <w:color w:val="000000"/>
                <w:lang w:val="uk-UA" w:eastAsia="en-US"/>
              </w:rPr>
            </w:pPr>
          </w:p>
          <w:p w:rsidR="003403DB" w:rsidRPr="003537EB" w:rsidRDefault="003403DB">
            <w:pPr>
              <w:spacing w:line="276" w:lineRule="auto"/>
              <w:rPr>
                <w:color w:val="000000"/>
                <w:lang w:val="uk-UA" w:eastAsia="en-US"/>
              </w:rPr>
            </w:pPr>
            <w:r w:rsidRPr="003537EB">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Pr="003537EB" w:rsidRDefault="003403DB">
            <w:pPr>
              <w:spacing w:line="276" w:lineRule="auto"/>
              <w:jc w:val="center"/>
              <w:rPr>
                <w:color w:val="000000"/>
                <w:lang w:val="uk-UA" w:eastAsia="en-US"/>
              </w:rPr>
            </w:pPr>
            <w:r w:rsidRPr="003537EB">
              <w:rPr>
                <w:color w:val="000000"/>
                <w:lang w:val="uk-UA" w:eastAsia="en-US"/>
              </w:rPr>
              <w:t>7128,715</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bCs/>
                <w:color w:val="000000"/>
                <w:lang w:eastAsia="en-US"/>
              </w:rPr>
              <w:t xml:space="preserve">Сприяння </w:t>
            </w:r>
            <w:r>
              <w:rPr>
                <w:bCs/>
                <w:color w:val="000000"/>
                <w:lang w:val="uk-UA" w:eastAsia="en-US"/>
              </w:rPr>
              <w:t xml:space="preserve">діяльності </w:t>
            </w:r>
            <w:r>
              <w:rPr>
                <w:bCs/>
                <w:color w:val="000000"/>
                <w:lang w:eastAsia="en-US"/>
              </w:rPr>
              <w:t xml:space="preserve"> громадських об’єднань </w:t>
            </w:r>
            <w:r>
              <w:rPr>
                <w:bCs/>
                <w:color w:val="000000"/>
                <w:lang w:val="uk-UA" w:eastAsia="en-US"/>
              </w:rPr>
              <w:t>фізкультурно-</w:t>
            </w:r>
            <w:r>
              <w:rPr>
                <w:bCs/>
                <w:color w:val="000000"/>
                <w:lang w:eastAsia="en-US"/>
              </w:rPr>
              <w:t>спортивн</w:t>
            </w:r>
            <w:r>
              <w:rPr>
                <w:bCs/>
                <w:color w:val="000000"/>
                <w:lang w:val="uk-UA" w:eastAsia="en-US"/>
              </w:rPr>
              <w:t>ого напрямку  Носівської  територіальної</w:t>
            </w:r>
            <w:r>
              <w:rPr>
                <w:bCs/>
                <w:color w:val="000000"/>
                <w:lang w:eastAsia="en-US"/>
              </w:rPr>
              <w:t xml:space="preserve"> громади</w:t>
            </w:r>
            <w:r>
              <w:rPr>
                <w:bCs/>
                <w:color w:val="000000"/>
                <w:lang w:val="uk-UA" w:eastAsia="en-US"/>
              </w:rPr>
              <w:t xml:space="preserve"> (ГО Федерація футболу Носівської громади)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142,4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160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160</w:t>
            </w:r>
          </w:p>
          <w:p w:rsidR="003403DB" w:rsidRDefault="003403DB">
            <w:pPr>
              <w:spacing w:line="276" w:lineRule="auto"/>
              <w:jc w:val="center"/>
              <w:rPr>
                <w:color w:val="000000"/>
                <w:lang w:val="uk-UA" w:eastAsia="en-US"/>
              </w:rPr>
            </w:pP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rPr>
                <w:color w:val="000000"/>
                <w:lang w:val="uk-UA" w:eastAsia="en-US"/>
              </w:rPr>
            </w:pPr>
            <w:r>
              <w:rPr>
                <w:color w:val="000000"/>
                <w:lang w:val="uk-UA" w:eastAsia="en-US"/>
              </w:rPr>
              <w:t>160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622,4</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lang w:eastAsia="en-US"/>
              </w:rPr>
            </w:pPr>
            <w:r>
              <w:rPr>
                <w:b/>
                <w:color w:val="000000"/>
                <w:sz w:val="23"/>
                <w:szCs w:val="23"/>
                <w:lang w:eastAsia="en-US"/>
              </w:rPr>
              <w:t>1.</w:t>
            </w:r>
            <w:r>
              <w:rPr>
                <w:b/>
                <w:color w:val="000000"/>
                <w:sz w:val="23"/>
                <w:szCs w:val="23"/>
                <w:lang w:val="uk-UA" w:eastAsia="en-US"/>
              </w:rPr>
              <w:t>4</w:t>
            </w:r>
            <w:r>
              <w:rPr>
                <w:b/>
                <w:color w:val="000000"/>
                <w:sz w:val="23"/>
                <w:szCs w:val="23"/>
                <w:lang w:eastAsia="en-US"/>
              </w:rPr>
              <w:t>.</w:t>
            </w:r>
            <w:r>
              <w:rPr>
                <w:b/>
                <w:color w:val="000000"/>
                <w:sz w:val="23"/>
                <w:szCs w:val="23"/>
                <w:lang w:val="uk-UA" w:eastAsia="en-US"/>
              </w:rPr>
              <w:t xml:space="preserve">1. </w:t>
            </w:r>
            <w:r>
              <w:rPr>
                <w:rStyle w:val="textexposedshow"/>
                <w:rFonts w:eastAsia="Calibri"/>
                <w:b/>
                <w:shd w:val="clear" w:color="auto" w:fill="FFFFFF"/>
                <w:lang w:val="uk-UA" w:eastAsia="en-US"/>
              </w:rPr>
              <w:t>Перетворення діючої бібліотеки на комфортні місця соціальної комунікації мешканців населених пунктів, розширення їхніх послуг</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rsidP="00C94B75">
            <w:pPr>
              <w:spacing w:line="276" w:lineRule="auto"/>
              <w:rPr>
                <w:color w:val="000000"/>
                <w:lang w:eastAsia="en-US"/>
              </w:rPr>
            </w:pPr>
            <w:r w:rsidRPr="00C94B75">
              <w:rPr>
                <w:lang w:val="uk-UA" w:eastAsia="it-IT"/>
              </w:rPr>
              <w:t>Реконструкція Публічної бібліотеки Носівської міської ради</w:t>
            </w:r>
            <w:r w:rsidR="00C94B75" w:rsidRPr="00C94B75">
              <w:rPr>
                <w:lang w:val="uk-UA" w:eastAsia="it-IT"/>
              </w:rPr>
              <w:t xml:space="preserve"> та</w:t>
            </w:r>
            <w:r w:rsidR="00727076" w:rsidRPr="00C94B75">
              <w:rPr>
                <w:lang w:val="uk-UA" w:eastAsia="it-IT"/>
              </w:rPr>
              <w:t xml:space="preserve"> відділу для дітей</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700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1000</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300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2500</w:t>
            </w:r>
          </w:p>
        </w:tc>
      </w:tr>
      <w:tr w:rsidR="003403DB" w:rsidTr="006E49AA">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shd w:val="clear" w:color="auto" w:fill="FFFFFF"/>
                <w:lang w:val="uk-UA" w:eastAsia="en-US"/>
              </w:rPr>
            </w:pPr>
            <w:r>
              <w:rPr>
                <w:b/>
                <w:color w:val="000000"/>
                <w:shd w:val="clear" w:color="auto" w:fill="FFFFFF"/>
                <w:lang w:val="uk-UA" w:eastAsia="en-US"/>
              </w:rPr>
              <w:t>1.4.2. Створення  умов для культурного розвитку населення</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537EB">
            <w:pPr>
              <w:spacing w:line="276" w:lineRule="auto"/>
              <w:rPr>
                <w:color w:val="000000"/>
                <w:lang w:eastAsia="en-US"/>
              </w:rPr>
            </w:pPr>
            <w:r>
              <w:rPr>
                <w:bCs/>
                <w:color w:val="000000"/>
                <w:sz w:val="23"/>
                <w:szCs w:val="23"/>
                <w:lang w:val="uk-UA"/>
              </w:rPr>
              <w:t>Добудова диско</w:t>
            </w:r>
            <w:r w:rsidRPr="00CE7F5A">
              <w:rPr>
                <w:bCs/>
                <w:color w:val="000000"/>
                <w:sz w:val="23"/>
                <w:szCs w:val="23"/>
              </w:rPr>
              <w:t>-</w:t>
            </w:r>
            <w:r>
              <w:rPr>
                <w:bCs/>
                <w:color w:val="000000"/>
                <w:sz w:val="23"/>
                <w:szCs w:val="23"/>
                <w:lang w:val="uk-UA"/>
              </w:rPr>
              <w:t>залу</w:t>
            </w:r>
            <w:r>
              <w:rPr>
                <w:rStyle w:val="textexposedshow"/>
                <w:color w:val="000000"/>
                <w:sz w:val="23"/>
                <w:szCs w:val="23"/>
                <w:shd w:val="clear" w:color="auto" w:fill="FFFFFF"/>
                <w:lang w:val="uk-UA"/>
              </w:rPr>
              <w:t xml:space="preserve">   до Носівського будинку культури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4700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4500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9200</w:t>
            </w:r>
          </w:p>
        </w:tc>
      </w:tr>
      <w:tr w:rsidR="003403DB" w:rsidTr="006E49AA">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val="uk-UA" w:eastAsia="it-IT"/>
              </w:rPr>
            </w:pPr>
            <w:r>
              <w:rPr>
                <w:rStyle w:val="textexposedshow"/>
                <w:rFonts w:eastAsia="Calibri"/>
                <w:sz w:val="23"/>
                <w:szCs w:val="23"/>
                <w:shd w:val="clear" w:color="auto" w:fill="FFFFFF"/>
                <w:lang w:val="uk-UA" w:eastAsia="en-US"/>
              </w:rPr>
              <w:t>Капітальний ремонт Володьководівицького будинку культури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280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3400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3400</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90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7170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lang w:eastAsia="en-US"/>
              </w:rPr>
            </w:pPr>
            <w:r>
              <w:rPr>
                <w:b/>
                <w:color w:val="000000"/>
                <w:shd w:val="clear" w:color="auto" w:fill="FFFFFF"/>
                <w:lang w:val="uk-UA" w:eastAsia="en-US"/>
              </w:rPr>
              <w:t xml:space="preserve">2.1.1. </w:t>
            </w:r>
            <w:r>
              <w:rPr>
                <w:rStyle w:val="textexposedshow"/>
                <w:rFonts w:eastAsia="Calibri"/>
                <w:b/>
                <w:shd w:val="clear" w:color="auto" w:fill="FFFFFF"/>
                <w:lang w:val="uk-UA" w:eastAsia="en-US"/>
              </w:rPr>
              <w:t>Будівництво, ремонт та утримання доріг</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lang w:val="uk-UA" w:eastAsia="it-IT"/>
              </w:rPr>
              <w:t>Капітальний та поточний ремонт дорожнього покриття доріг міста Носівка та сільських населених пунктів Носівської територіальної громади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2650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lang w:val="uk-UA" w:eastAsia="it-IT"/>
              </w:rPr>
            </w:pPr>
          </w:p>
          <w:p w:rsidR="003403DB" w:rsidRDefault="003403DB">
            <w:pPr>
              <w:spacing w:line="276" w:lineRule="auto"/>
              <w:jc w:val="center"/>
              <w:rPr>
                <w:lang w:val="uk-UA" w:eastAsia="it-IT"/>
              </w:rPr>
            </w:pPr>
            <w:r>
              <w:rPr>
                <w:lang w:val="uk-UA" w:eastAsia="it-IT"/>
              </w:rPr>
              <w:t>2650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lang w:val="uk-UA" w:eastAsia="it-IT"/>
              </w:rPr>
            </w:pPr>
          </w:p>
          <w:p w:rsidR="003403DB" w:rsidRDefault="003403DB">
            <w:pPr>
              <w:spacing w:line="276" w:lineRule="auto"/>
              <w:jc w:val="center"/>
              <w:rPr>
                <w:lang w:val="uk-UA" w:eastAsia="it-IT"/>
              </w:rPr>
            </w:pPr>
            <w:r>
              <w:rPr>
                <w:lang w:val="uk-UA" w:eastAsia="it-IT"/>
              </w:rPr>
              <w:t>2650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en-US" w:eastAsia="en-US"/>
              </w:rPr>
            </w:pPr>
            <w:r>
              <w:rPr>
                <w:color w:val="000000"/>
                <w:lang w:val="en-US" w:eastAsia="en-US"/>
              </w:rPr>
              <w:t>1</w:t>
            </w:r>
            <w:r>
              <w:rPr>
                <w:color w:val="000000"/>
                <w:lang w:val="uk-UA" w:eastAsia="en-US"/>
              </w:rPr>
              <w:t>345</w:t>
            </w:r>
            <w:r>
              <w:rPr>
                <w:color w:val="000000"/>
                <w:lang w:val="en-US" w:eastAsia="en-US"/>
              </w:rPr>
              <w:t>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lang w:val="uk-UA" w:eastAsia="en-US"/>
              </w:rPr>
            </w:pPr>
            <w:r>
              <w:rPr>
                <w:rStyle w:val="textexposedshow"/>
                <w:rFonts w:eastAsia="Calibri"/>
                <w:b/>
                <w:shd w:val="clear" w:color="auto" w:fill="FFFFFF"/>
                <w:lang w:val="uk-UA" w:eastAsia="en-US"/>
              </w:rPr>
              <w:t>2.1.2.</w:t>
            </w:r>
            <w:r w:rsidR="00727076">
              <w:rPr>
                <w:rStyle w:val="textexposedshow"/>
                <w:rFonts w:eastAsia="Calibri"/>
                <w:b/>
                <w:shd w:val="clear" w:color="auto" w:fill="FFFFFF"/>
                <w:lang w:val="uk-UA" w:eastAsia="en-US"/>
              </w:rPr>
              <w:t xml:space="preserve"> </w:t>
            </w:r>
            <w:r>
              <w:rPr>
                <w:rStyle w:val="textexposedshow"/>
                <w:rFonts w:eastAsia="Calibri"/>
                <w:b/>
                <w:shd w:val="clear" w:color="auto" w:fill="FFFFFF"/>
                <w:lang w:eastAsia="en-US"/>
              </w:rPr>
              <w:t>Поширення вуличного освітлення в населених пунктах громади</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eastAsia="en-US"/>
              </w:rPr>
            </w:pPr>
            <w:r>
              <w:rPr>
                <w:lang w:val="uk-UA" w:eastAsia="it-IT"/>
              </w:rPr>
              <w:t>Реконструкція існуючих та будівництво нових мереж вуличного освітлення міста Носівка та населених пунктів Носівської територіальної громади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1443,2</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1443,3</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1443,3</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5829,8</w:t>
            </w:r>
          </w:p>
        </w:tc>
      </w:tr>
      <w:tr w:rsidR="003403DB" w:rsidTr="006E49AA">
        <w:trPr>
          <w:trHeight w:val="30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pStyle w:val="13"/>
              <w:ind w:left="0"/>
              <w:rPr>
                <w:rStyle w:val="textexposedshow"/>
                <w:b/>
                <w:sz w:val="24"/>
                <w:szCs w:val="24"/>
                <w:shd w:val="clear" w:color="auto" w:fill="FFFFFF"/>
                <w:lang w:val="uk-UA"/>
              </w:rPr>
            </w:pPr>
            <w:r>
              <w:rPr>
                <w:rFonts w:ascii="Times New Roman" w:hAnsi="Times New Roman"/>
                <w:b/>
                <w:color w:val="auto"/>
                <w:sz w:val="24"/>
                <w:szCs w:val="24"/>
                <w:lang w:val="uk-UA"/>
              </w:rPr>
              <w:t>2.2.1. Підвищення ефективності функціонування  підприємств – надавачів житлово-комунальних послуг</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eastAsia="en-US"/>
              </w:rPr>
            </w:pPr>
            <w:r>
              <w:rPr>
                <w:lang w:val="uk-UA" w:eastAsia="it-IT"/>
              </w:rPr>
              <w:t xml:space="preserve">Придбання паливно-заправного модуля для обслуговування автотранспорту підприємства  паливно-мастильними матеріалами    </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220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220</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val="uk-UA" w:eastAsia="it-IT"/>
              </w:rPr>
            </w:pPr>
            <w:r>
              <w:rPr>
                <w:rStyle w:val="textexposedshow"/>
                <w:rFonts w:eastAsia="Calibri"/>
                <w:shd w:val="clear" w:color="auto" w:fill="FFFFFF"/>
                <w:lang w:val="uk-UA" w:eastAsia="en-US"/>
              </w:rPr>
              <w:t xml:space="preserve">Оновлення автомобільного парку. Придбання автовишки </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1850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1850</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val="uk-UA" w:eastAsia="it-IT"/>
              </w:rPr>
            </w:pPr>
            <w:r>
              <w:rPr>
                <w:rStyle w:val="textexposedshow"/>
                <w:rFonts w:eastAsia="Calibri"/>
                <w:shd w:val="clear" w:color="auto" w:fill="FFFFFF"/>
                <w:lang w:val="uk-UA" w:eastAsia="en-US"/>
              </w:rPr>
              <w:t>Оновлення автомобільного парку. Придбання аварійно-ремонтної майстерні</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680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680</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val="uk-UA" w:eastAsia="it-IT"/>
              </w:rPr>
            </w:pPr>
            <w:r>
              <w:rPr>
                <w:rStyle w:val="textexposedshow"/>
                <w:rFonts w:eastAsia="Calibri"/>
                <w:shd w:val="clear" w:color="auto" w:fill="FFFFFF"/>
                <w:lang w:val="uk-UA" w:eastAsia="en-US"/>
              </w:rPr>
              <w:t>Оновлення автомобільного парку. Придбання автогрейдера</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2750</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2750</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rsidP="00727076">
            <w:pPr>
              <w:spacing w:line="276" w:lineRule="auto"/>
              <w:rPr>
                <w:lang w:val="uk-UA" w:eastAsia="it-IT"/>
              </w:rPr>
            </w:pPr>
            <w:r>
              <w:rPr>
                <w:rStyle w:val="textexposedshow"/>
                <w:rFonts w:eastAsia="Calibri"/>
                <w:shd w:val="clear" w:color="auto" w:fill="FFFFFF"/>
                <w:lang w:val="uk-UA" w:eastAsia="en-US"/>
              </w:rPr>
              <w:lastRenderedPageBreak/>
              <w:t>Оновлення автомобільного парку. Придбання вантажного  автомобіля самоскид</w:t>
            </w:r>
            <w:r w:rsidR="00727076">
              <w:rPr>
                <w:rStyle w:val="textexposedshow"/>
                <w:rFonts w:eastAsia="Calibri"/>
                <w:shd w:val="clear" w:color="auto" w:fill="FFFFFF"/>
                <w:lang w:val="uk-UA" w:eastAsia="en-US"/>
              </w:rPr>
              <w:t>а</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1900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1900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lang w:val="uk-UA" w:eastAsia="en-US"/>
              </w:rPr>
            </w:pPr>
            <w:r>
              <w:rPr>
                <w:rStyle w:val="textexposedshow"/>
                <w:rFonts w:eastAsia="Calibri"/>
                <w:b/>
                <w:shd w:val="clear" w:color="auto" w:fill="FFFFFF"/>
                <w:lang w:val="uk-UA" w:eastAsia="en-US"/>
              </w:rPr>
              <w:t>2.2.2. Модернізація системи водопостачання та водовідведення</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eastAsia="en-US"/>
              </w:rPr>
            </w:pPr>
            <w:r>
              <w:rPr>
                <w:lang w:val="uk-UA" w:eastAsia="it-IT"/>
              </w:rPr>
              <w:t>Проектування та будівництво артезіанської свердловини в м.Носівка</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4300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rPr>
                <w:color w:val="000000"/>
                <w:lang w:val="uk-UA" w:eastAsia="en-US"/>
              </w:rPr>
            </w:pPr>
          </w:p>
          <w:p w:rsidR="003403DB" w:rsidRDefault="003403DB">
            <w:pPr>
              <w:spacing w:line="276" w:lineRule="auto"/>
              <w:rPr>
                <w:color w:val="000000"/>
                <w:lang w:val="uk-UA" w:eastAsia="en-US"/>
              </w:rPr>
            </w:pPr>
            <w:r>
              <w:rPr>
                <w:color w:val="000000"/>
                <w:lang w:val="uk-UA" w:eastAsia="en-US"/>
              </w:rPr>
              <w:t>300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rPr>
                <w:color w:val="000000"/>
                <w:lang w:val="uk-UA" w:eastAsia="en-US"/>
              </w:rPr>
            </w:pPr>
          </w:p>
          <w:p w:rsidR="003403DB" w:rsidRDefault="003403DB">
            <w:pPr>
              <w:spacing w:line="276" w:lineRule="auto"/>
              <w:rPr>
                <w:color w:val="000000"/>
                <w:lang w:val="uk-UA" w:eastAsia="en-US"/>
              </w:rPr>
            </w:pPr>
            <w:r>
              <w:rPr>
                <w:color w:val="000000"/>
                <w:lang w:val="uk-UA" w:eastAsia="en-US"/>
              </w:rPr>
              <w:t>300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rPr>
                <w:color w:val="000000"/>
                <w:lang w:val="uk-UA" w:eastAsia="en-US"/>
              </w:rPr>
            </w:pPr>
            <w:r>
              <w:rPr>
                <w:color w:val="000000"/>
                <w:lang w:val="uk-UA" w:eastAsia="en-US"/>
              </w:rPr>
              <w:t>5000</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lang w:val="uk-UA" w:eastAsia="it-IT"/>
              </w:rPr>
            </w:pPr>
            <w:r>
              <w:rPr>
                <w:color w:val="000000"/>
                <w:sz w:val="23"/>
                <w:szCs w:val="23"/>
                <w:lang w:val="uk-UA" w:eastAsia="en-US"/>
              </w:rPr>
              <w:t>Проектування та будівництво локальних очисних споруд</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3300</w:t>
            </w:r>
          </w:p>
        </w:tc>
        <w:tc>
          <w:tcPr>
            <w:tcW w:w="991"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rPr>
                <w:color w:val="000000"/>
                <w:lang w:val="uk-UA" w:eastAsia="en-US"/>
              </w:rPr>
            </w:pPr>
            <w:r>
              <w:rPr>
                <w:color w:val="000000"/>
                <w:lang w:val="uk-UA" w:eastAsia="en-US"/>
              </w:rPr>
              <w:t>3650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shd w:val="clear" w:color="auto" w:fill="FFFFFF"/>
                <w:lang w:val="uk-UA" w:eastAsia="en-US"/>
              </w:rPr>
            </w:pPr>
            <w:r>
              <w:rPr>
                <w:b/>
                <w:color w:val="000000"/>
                <w:shd w:val="clear" w:color="auto" w:fill="FFFFFF"/>
                <w:lang w:val="uk-UA" w:eastAsia="en-US"/>
              </w:rPr>
              <w:t xml:space="preserve">3.1.1. </w:t>
            </w:r>
            <w:r>
              <w:rPr>
                <w:rStyle w:val="textexposedshow"/>
                <w:rFonts w:eastAsia="Calibri"/>
                <w:b/>
                <w:shd w:val="clear" w:color="auto" w:fill="FFFFFF"/>
                <w:lang w:eastAsia="en-US"/>
              </w:rPr>
              <w:t>Розробка генеральних планів</w:t>
            </w:r>
            <w:r w:rsidR="00727076">
              <w:rPr>
                <w:rStyle w:val="textexposedshow"/>
                <w:rFonts w:eastAsia="Calibri"/>
                <w:b/>
                <w:shd w:val="clear" w:color="auto" w:fill="FFFFFF"/>
                <w:lang w:val="uk-UA" w:eastAsia="en-US"/>
              </w:rPr>
              <w:t xml:space="preserve"> </w:t>
            </w:r>
            <w:r>
              <w:rPr>
                <w:rStyle w:val="textexposedshow"/>
                <w:rFonts w:eastAsia="Calibri"/>
                <w:b/>
                <w:shd w:val="clear" w:color="auto" w:fill="FFFFFF"/>
                <w:lang w:eastAsia="en-US"/>
              </w:rPr>
              <w:t>та зонінгу для населених пунктів громади, її просторового планування</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Cs/>
                <w:color w:val="000000"/>
                <w:lang w:eastAsia="en-US"/>
              </w:rPr>
            </w:pPr>
            <w:r>
              <w:rPr>
                <w:lang w:val="uk-UA" w:eastAsia="it-IT"/>
              </w:rPr>
              <w:t>Розроблення містобудівної документації населених пунктів Носівської міської ради</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1000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500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500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3000</w:t>
            </w:r>
          </w:p>
        </w:tc>
      </w:tr>
      <w:tr w:rsidR="00606132"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tcPr>
          <w:p w:rsidR="00606132" w:rsidRDefault="00606132" w:rsidP="00606132">
            <w:pPr>
              <w:spacing w:line="276" w:lineRule="auto"/>
              <w:rPr>
                <w:rStyle w:val="textexposedshow"/>
                <w:rFonts w:eastAsia="Calibri"/>
                <w:b/>
                <w:shd w:val="clear" w:color="auto" w:fill="FFFFFF"/>
                <w:lang w:val="uk-UA" w:eastAsia="en-US"/>
              </w:rPr>
            </w:pPr>
            <w:r>
              <w:rPr>
                <w:rStyle w:val="textexposedshow"/>
                <w:rFonts w:eastAsia="Calibri"/>
                <w:b/>
                <w:shd w:val="clear" w:color="auto" w:fill="FFFFFF"/>
                <w:lang w:val="uk-UA" w:eastAsia="en-US"/>
              </w:rPr>
              <w:t>3.1.2. Встановлення меж населених пунктів громади</w:t>
            </w:r>
          </w:p>
        </w:tc>
      </w:tr>
      <w:tr w:rsidR="00606132" w:rsidTr="006E49AA">
        <w:trPr>
          <w:trHeight w:val="415"/>
        </w:trPr>
        <w:tc>
          <w:tcPr>
            <w:tcW w:w="4395" w:type="dxa"/>
            <w:gridSpan w:val="2"/>
            <w:tcBorders>
              <w:top w:val="single" w:sz="4" w:space="0" w:color="000000"/>
              <w:left w:val="single" w:sz="4" w:space="0" w:color="000000"/>
              <w:bottom w:val="single" w:sz="4" w:space="0" w:color="000000"/>
              <w:right w:val="single" w:sz="4" w:space="0" w:color="000000"/>
            </w:tcBorders>
          </w:tcPr>
          <w:p w:rsidR="00606132" w:rsidRDefault="00606132">
            <w:pPr>
              <w:spacing w:line="276" w:lineRule="auto"/>
              <w:rPr>
                <w:rStyle w:val="textexposedshow"/>
                <w:rFonts w:eastAsia="Calibri"/>
                <w:b/>
                <w:shd w:val="clear" w:color="auto" w:fill="FFFFFF"/>
                <w:lang w:val="uk-UA" w:eastAsia="en-US"/>
              </w:rPr>
            </w:pPr>
            <w:r>
              <w:rPr>
                <w:lang w:val="uk-UA" w:eastAsia="it-IT"/>
              </w:rPr>
              <w:t>Встановлення меж населеного пункту</w:t>
            </w:r>
            <w:r w:rsidR="00727076">
              <w:rPr>
                <w:lang w:val="uk-UA" w:eastAsia="it-IT"/>
              </w:rPr>
              <w:t xml:space="preserve">  </w:t>
            </w:r>
            <w:r>
              <w:rPr>
                <w:lang w:val="uk-UA" w:eastAsia="it-IT"/>
              </w:rPr>
              <w:t xml:space="preserve"> </w:t>
            </w:r>
            <w:r>
              <w:rPr>
                <w:rStyle w:val="textexposedshow"/>
                <w:rFonts w:eastAsia="Calibri"/>
                <w:shd w:val="clear" w:color="auto" w:fill="FFFFFF"/>
                <w:lang w:val="uk-UA" w:eastAsia="en-US"/>
              </w:rPr>
              <w:t>м. Носівка</w:t>
            </w:r>
          </w:p>
        </w:tc>
        <w:tc>
          <w:tcPr>
            <w:tcW w:w="987" w:type="dxa"/>
            <w:tcBorders>
              <w:top w:val="single" w:sz="4" w:space="0" w:color="000000"/>
              <w:left w:val="single" w:sz="4" w:space="0" w:color="000000"/>
              <w:bottom w:val="single" w:sz="4" w:space="0" w:color="000000"/>
              <w:right w:val="single" w:sz="4" w:space="0" w:color="000000"/>
            </w:tcBorders>
          </w:tcPr>
          <w:p w:rsidR="00606132" w:rsidRPr="00606132" w:rsidRDefault="00606132">
            <w:pPr>
              <w:spacing w:line="276" w:lineRule="auto"/>
              <w:rPr>
                <w:rStyle w:val="textexposedshow"/>
                <w:rFonts w:eastAsia="Calibri"/>
                <w:shd w:val="clear" w:color="auto" w:fill="FFFFFF"/>
                <w:lang w:val="uk-UA" w:eastAsia="en-US"/>
              </w:rPr>
            </w:pPr>
            <w:r w:rsidRPr="00606132">
              <w:rPr>
                <w:rStyle w:val="textexposedshow"/>
                <w:rFonts w:eastAsia="Calibri"/>
                <w:shd w:val="clear" w:color="auto" w:fill="FFFFFF"/>
                <w:lang w:val="uk-UA" w:eastAsia="en-US"/>
              </w:rPr>
              <w:t>300</w:t>
            </w:r>
          </w:p>
        </w:tc>
        <w:tc>
          <w:tcPr>
            <w:tcW w:w="993" w:type="dxa"/>
            <w:tcBorders>
              <w:top w:val="single" w:sz="4" w:space="0" w:color="000000"/>
              <w:left w:val="single" w:sz="4" w:space="0" w:color="000000"/>
              <w:bottom w:val="single" w:sz="4" w:space="0" w:color="000000"/>
              <w:right w:val="single" w:sz="4" w:space="0" w:color="000000"/>
            </w:tcBorders>
          </w:tcPr>
          <w:p w:rsidR="00606132" w:rsidRPr="00606132" w:rsidRDefault="00606132">
            <w:pPr>
              <w:spacing w:line="276" w:lineRule="auto"/>
              <w:rPr>
                <w:rStyle w:val="textexposedshow"/>
                <w:rFonts w:eastAsia="Calibri"/>
                <w:shd w:val="clear" w:color="auto" w:fill="FFFFFF"/>
                <w:lang w:val="uk-UA" w:eastAsia="en-US"/>
              </w:rPr>
            </w:pPr>
            <w:r w:rsidRPr="00606132">
              <w:rPr>
                <w:rStyle w:val="textexposedshow"/>
                <w:rFonts w:eastAsia="Calibri"/>
                <w:shd w:val="clear" w:color="auto" w:fill="FFFFFF"/>
                <w:lang w:val="uk-UA" w:eastAsia="en-US"/>
              </w:rPr>
              <w:t>100</w:t>
            </w:r>
          </w:p>
        </w:tc>
        <w:tc>
          <w:tcPr>
            <w:tcW w:w="991" w:type="dxa"/>
            <w:tcBorders>
              <w:top w:val="single" w:sz="4" w:space="0" w:color="000000"/>
              <w:left w:val="single" w:sz="4" w:space="0" w:color="000000"/>
              <w:bottom w:val="single" w:sz="4" w:space="0" w:color="000000"/>
              <w:right w:val="single" w:sz="4" w:space="0" w:color="000000"/>
            </w:tcBorders>
          </w:tcPr>
          <w:p w:rsidR="00606132" w:rsidRPr="00606132" w:rsidRDefault="00606132">
            <w:pPr>
              <w:spacing w:line="276" w:lineRule="auto"/>
              <w:rPr>
                <w:rStyle w:val="textexposedshow"/>
                <w:rFonts w:eastAsia="Calibri"/>
                <w:shd w:val="clear" w:color="auto" w:fill="FFFFFF"/>
                <w:lang w:val="uk-UA" w:eastAsia="en-US"/>
              </w:rPr>
            </w:pPr>
            <w:r w:rsidRPr="00606132">
              <w:rPr>
                <w:rStyle w:val="textexposedshow"/>
                <w:rFonts w:eastAsia="Calibri"/>
                <w:shd w:val="clear" w:color="auto" w:fill="FFFFFF"/>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606132" w:rsidRPr="00606132" w:rsidRDefault="00606132">
            <w:pPr>
              <w:spacing w:line="276" w:lineRule="auto"/>
              <w:rPr>
                <w:rStyle w:val="textexposedshow"/>
                <w:rFonts w:eastAsia="Calibri"/>
                <w:shd w:val="clear" w:color="auto" w:fill="FFFFFF"/>
                <w:lang w:val="uk-UA" w:eastAsia="en-US"/>
              </w:rPr>
            </w:pPr>
            <w:r w:rsidRPr="00606132">
              <w:rPr>
                <w:rStyle w:val="textexposedshow"/>
                <w:rFonts w:eastAsia="Calibri"/>
                <w:shd w:val="clear" w:color="auto" w:fill="FFFFFF"/>
                <w:lang w:val="uk-UA" w:eastAsia="en-US"/>
              </w:rPr>
              <w:t>-</w:t>
            </w:r>
          </w:p>
        </w:tc>
        <w:tc>
          <w:tcPr>
            <w:tcW w:w="1001" w:type="dxa"/>
            <w:tcBorders>
              <w:top w:val="single" w:sz="4" w:space="0" w:color="000000"/>
              <w:left w:val="single" w:sz="4" w:space="0" w:color="000000"/>
              <w:bottom w:val="single" w:sz="4" w:space="0" w:color="000000"/>
              <w:right w:val="single" w:sz="4" w:space="0" w:color="000000"/>
            </w:tcBorders>
          </w:tcPr>
          <w:p w:rsidR="00606132" w:rsidRPr="00606132" w:rsidRDefault="00606132">
            <w:pPr>
              <w:spacing w:line="276" w:lineRule="auto"/>
              <w:rPr>
                <w:rStyle w:val="textexposedshow"/>
                <w:rFonts w:eastAsia="Calibri"/>
                <w:shd w:val="clear" w:color="auto" w:fill="FFFFFF"/>
                <w:lang w:val="uk-UA" w:eastAsia="en-US"/>
              </w:rPr>
            </w:pPr>
            <w:r w:rsidRPr="00606132">
              <w:rPr>
                <w:rStyle w:val="textexposedshow"/>
                <w:rFonts w:eastAsia="Calibri"/>
                <w:shd w:val="clear" w:color="auto" w:fill="FFFFFF"/>
                <w:lang w:val="uk-UA" w:eastAsia="en-US"/>
              </w:rPr>
              <w:t>400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
                <w:color w:val="000000"/>
                <w:shd w:val="clear" w:color="auto" w:fill="FFFFFF"/>
                <w:lang w:val="uk-UA" w:eastAsia="en-US"/>
              </w:rPr>
            </w:pPr>
            <w:r>
              <w:rPr>
                <w:rStyle w:val="textexposedshow"/>
                <w:rFonts w:eastAsia="Calibri"/>
                <w:b/>
                <w:shd w:val="clear" w:color="auto" w:fill="FFFFFF"/>
                <w:lang w:val="uk-UA" w:eastAsia="en-US"/>
              </w:rPr>
              <w:t xml:space="preserve">4.1.1. </w:t>
            </w:r>
            <w:r>
              <w:rPr>
                <w:b/>
                <w:lang w:val="uk-UA" w:eastAsia="it-IT"/>
              </w:rPr>
              <w:t>Поліпшення збору та утилізації ТПВ</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Cs/>
                <w:color w:val="000000"/>
                <w:lang w:eastAsia="en-US"/>
              </w:rPr>
            </w:pPr>
            <w:r>
              <w:rPr>
                <w:lang w:val="uk-UA" w:eastAsia="it-IT"/>
              </w:rPr>
              <w:t>Будівництво полігону для складування твердих побутових відходів в Носівській громаді</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400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6000</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6000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6000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18400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hideMark/>
          </w:tcPr>
          <w:p w:rsidR="003403DB" w:rsidRDefault="003403DB" w:rsidP="00606132">
            <w:pPr>
              <w:spacing w:line="276" w:lineRule="auto"/>
              <w:rPr>
                <w:b/>
                <w:color w:val="000000"/>
                <w:lang w:val="uk-UA" w:eastAsia="en-US"/>
              </w:rPr>
            </w:pPr>
            <w:r>
              <w:rPr>
                <w:rStyle w:val="textexposedshow"/>
                <w:rFonts w:eastAsia="Calibri"/>
                <w:b/>
                <w:shd w:val="clear" w:color="auto" w:fill="FFFFFF"/>
                <w:lang w:val="uk-UA" w:eastAsia="en-US"/>
              </w:rPr>
              <w:t>4.</w:t>
            </w:r>
            <w:r w:rsidR="00606132">
              <w:rPr>
                <w:rStyle w:val="textexposedshow"/>
                <w:rFonts w:eastAsia="Calibri"/>
                <w:b/>
                <w:shd w:val="clear" w:color="auto" w:fill="FFFFFF"/>
                <w:lang w:val="uk-UA" w:eastAsia="en-US"/>
              </w:rPr>
              <w:t>2</w:t>
            </w:r>
            <w:r>
              <w:rPr>
                <w:rStyle w:val="textexposedshow"/>
                <w:rFonts w:eastAsia="Calibri"/>
                <w:b/>
                <w:shd w:val="clear" w:color="auto" w:fill="FFFFFF"/>
                <w:lang w:val="uk-UA" w:eastAsia="en-US"/>
              </w:rPr>
              <w:t>.</w:t>
            </w:r>
            <w:r w:rsidR="00606132">
              <w:rPr>
                <w:rStyle w:val="textexposedshow"/>
                <w:rFonts w:eastAsia="Calibri"/>
                <w:b/>
                <w:shd w:val="clear" w:color="auto" w:fill="FFFFFF"/>
                <w:lang w:val="uk-UA" w:eastAsia="en-US"/>
              </w:rPr>
              <w:t>1</w:t>
            </w:r>
            <w:r>
              <w:rPr>
                <w:rStyle w:val="textexposedshow"/>
                <w:rFonts w:eastAsia="Calibri"/>
                <w:b/>
                <w:shd w:val="clear" w:color="auto" w:fill="FFFFFF"/>
                <w:lang w:val="uk-UA" w:eastAsia="en-US"/>
              </w:rPr>
              <w:t xml:space="preserve">. </w:t>
            </w:r>
            <w:r w:rsidR="00606132">
              <w:rPr>
                <w:rStyle w:val="textexposedshow"/>
                <w:rFonts w:eastAsia="Calibri"/>
                <w:b/>
                <w:shd w:val="clear" w:color="auto" w:fill="FFFFFF"/>
                <w:lang w:val="uk-UA" w:eastAsia="en-US"/>
              </w:rPr>
              <w:t>Розчищення водоймищ на території громади</w:t>
            </w:r>
          </w:p>
        </w:tc>
      </w:tr>
      <w:tr w:rsidR="003403DB"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3403DB" w:rsidRDefault="003403DB">
            <w:pPr>
              <w:spacing w:line="276" w:lineRule="auto"/>
              <w:rPr>
                <w:bCs/>
                <w:color w:val="000000"/>
                <w:lang w:eastAsia="en-US"/>
              </w:rPr>
            </w:pPr>
            <w:r>
              <w:rPr>
                <w:rStyle w:val="textexposedshow"/>
                <w:rFonts w:eastAsia="Calibri"/>
                <w:shd w:val="clear" w:color="auto" w:fill="FFFFFF"/>
                <w:lang w:val="uk-UA" w:eastAsia="en-US"/>
              </w:rPr>
              <w:t xml:space="preserve">Реконструкція річки Новий потік на </w:t>
            </w:r>
            <w:r>
              <w:rPr>
                <w:lang w:val="uk-UA" w:eastAsia="it-IT"/>
              </w:rPr>
              <w:t>території с. Володькова Дівиця, з метою покращення її технічного стану та благоустрою зони відпочинку.</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200</w:t>
            </w:r>
          </w:p>
        </w:tc>
        <w:tc>
          <w:tcPr>
            <w:tcW w:w="996" w:type="dxa"/>
            <w:tcBorders>
              <w:top w:val="single" w:sz="4" w:space="0" w:color="000000"/>
              <w:left w:val="single" w:sz="4" w:space="0" w:color="000000"/>
              <w:bottom w:val="single" w:sz="4" w:space="0" w:color="000000"/>
              <w:right w:val="single" w:sz="4" w:space="0" w:color="000000"/>
            </w:tcBorders>
          </w:tcPr>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p>
          <w:p w:rsidR="003403DB" w:rsidRDefault="003403DB">
            <w:pPr>
              <w:spacing w:line="276" w:lineRule="auto"/>
              <w:jc w:val="center"/>
              <w:rPr>
                <w:color w:val="000000"/>
                <w:lang w:val="uk-UA" w:eastAsia="en-US"/>
              </w:rPr>
            </w:pPr>
            <w:r>
              <w:rPr>
                <w:color w:val="000000"/>
                <w:lang w:val="uk-UA" w:eastAsia="en-US"/>
              </w:rPr>
              <w:t>3500</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3403DB" w:rsidRDefault="003403DB">
            <w:pPr>
              <w:spacing w:line="276" w:lineRule="auto"/>
              <w:jc w:val="center"/>
              <w:rPr>
                <w:color w:val="000000"/>
                <w:lang w:val="uk-UA" w:eastAsia="en-US"/>
              </w:rPr>
            </w:pPr>
            <w:r>
              <w:rPr>
                <w:color w:val="000000"/>
                <w:lang w:val="uk-UA" w:eastAsia="en-US"/>
              </w:rPr>
              <w:t>3700</w:t>
            </w:r>
          </w:p>
        </w:tc>
      </w:tr>
      <w:tr w:rsidR="003403DB" w:rsidTr="006E49AA">
        <w:trPr>
          <w:trHeight w:val="415"/>
        </w:trPr>
        <w:tc>
          <w:tcPr>
            <w:tcW w:w="9363" w:type="dxa"/>
            <w:gridSpan w:val="7"/>
            <w:tcBorders>
              <w:top w:val="single" w:sz="4" w:space="0" w:color="000000"/>
              <w:left w:val="single" w:sz="4" w:space="0" w:color="000000"/>
              <w:bottom w:val="single" w:sz="4" w:space="0" w:color="000000"/>
              <w:right w:val="single" w:sz="4" w:space="0" w:color="000000"/>
            </w:tcBorders>
          </w:tcPr>
          <w:p w:rsidR="003403DB" w:rsidRDefault="00606132" w:rsidP="00606132">
            <w:pPr>
              <w:spacing w:line="276" w:lineRule="auto"/>
              <w:rPr>
                <w:color w:val="000000"/>
                <w:sz w:val="20"/>
                <w:szCs w:val="20"/>
                <w:lang w:val="uk-UA" w:eastAsia="en-US"/>
              </w:rPr>
            </w:pPr>
            <w:r>
              <w:rPr>
                <w:rStyle w:val="textexposedshow"/>
                <w:rFonts w:eastAsia="Calibri"/>
                <w:b/>
                <w:shd w:val="clear" w:color="auto" w:fill="FFFFFF"/>
                <w:lang w:val="uk-UA" w:eastAsia="en-US"/>
              </w:rPr>
              <w:t>4.2.2. Організація зелених зон та зон відпочинку</w:t>
            </w:r>
          </w:p>
        </w:tc>
      </w:tr>
      <w:tr w:rsidR="00606132" w:rsidTr="006E49AA">
        <w:trPr>
          <w:trHeight w:val="415"/>
        </w:trPr>
        <w:tc>
          <w:tcPr>
            <w:tcW w:w="4387" w:type="dxa"/>
            <w:tcBorders>
              <w:top w:val="single" w:sz="4" w:space="0" w:color="000000"/>
              <w:left w:val="single" w:sz="4" w:space="0" w:color="000000"/>
              <w:bottom w:val="single" w:sz="4" w:space="0" w:color="000000"/>
              <w:right w:val="single" w:sz="4" w:space="0" w:color="000000"/>
            </w:tcBorders>
          </w:tcPr>
          <w:p w:rsidR="00606132" w:rsidRDefault="00C94B75" w:rsidP="00BC2BEF">
            <w:pPr>
              <w:spacing w:line="276" w:lineRule="auto"/>
              <w:rPr>
                <w:rStyle w:val="textexposedshow"/>
                <w:color w:val="000000"/>
                <w:shd w:val="clear" w:color="auto" w:fill="FFFFFF"/>
                <w:lang w:val="uk-UA"/>
              </w:rPr>
            </w:pPr>
            <w:r w:rsidRPr="00C94B75">
              <w:rPr>
                <w:rFonts w:eastAsiaTheme="minorHAnsi"/>
                <w:color w:val="000000"/>
                <w:lang w:val="uk-UA" w:eastAsia="en-US"/>
              </w:rPr>
              <w:t>О</w:t>
            </w:r>
            <w:r w:rsidR="00606132" w:rsidRPr="00C94B75">
              <w:rPr>
                <w:rFonts w:eastAsiaTheme="minorHAnsi"/>
                <w:color w:val="000000"/>
                <w:lang w:val="uk-UA" w:eastAsia="en-US"/>
              </w:rPr>
              <w:t>блаштування громадської вбиральні</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rsidR="00606132" w:rsidRDefault="00606132" w:rsidP="00BC2BEF">
            <w:pPr>
              <w:spacing w:line="276" w:lineRule="auto"/>
              <w:jc w:val="center"/>
              <w:rPr>
                <w:color w:val="000000"/>
                <w:lang w:val="uk-UA" w:eastAsia="en-US"/>
              </w:rPr>
            </w:pPr>
            <w:r>
              <w:rPr>
                <w:color w:val="000000"/>
                <w:lang w:val="uk-UA" w:eastAsia="en-US"/>
              </w:rPr>
              <w:t>300</w:t>
            </w:r>
          </w:p>
        </w:tc>
        <w:tc>
          <w:tcPr>
            <w:tcW w:w="993" w:type="dxa"/>
            <w:tcBorders>
              <w:top w:val="single" w:sz="4" w:space="0" w:color="000000"/>
              <w:left w:val="single" w:sz="4" w:space="0" w:color="000000"/>
              <w:bottom w:val="single" w:sz="4" w:space="0" w:color="000000"/>
              <w:right w:val="single" w:sz="4" w:space="0" w:color="000000"/>
            </w:tcBorders>
            <w:vAlign w:val="center"/>
          </w:tcPr>
          <w:p w:rsidR="00606132" w:rsidRDefault="00606132" w:rsidP="00BC2BEF">
            <w:pPr>
              <w:spacing w:line="276" w:lineRule="auto"/>
              <w:jc w:val="center"/>
              <w:rPr>
                <w:color w:val="000000"/>
                <w:lang w:val="uk-UA" w:eastAsia="en-US"/>
              </w:rPr>
            </w:pPr>
            <w:r>
              <w:rPr>
                <w:color w:val="000000"/>
                <w:lang w:val="uk-UA" w:eastAsia="en-US"/>
              </w:rPr>
              <w:t>-</w:t>
            </w:r>
          </w:p>
        </w:tc>
        <w:tc>
          <w:tcPr>
            <w:tcW w:w="991" w:type="dxa"/>
            <w:tcBorders>
              <w:top w:val="single" w:sz="4" w:space="0" w:color="000000"/>
              <w:left w:val="single" w:sz="4" w:space="0" w:color="000000"/>
              <w:bottom w:val="single" w:sz="4" w:space="0" w:color="000000"/>
              <w:right w:val="single" w:sz="4" w:space="0" w:color="000000"/>
            </w:tcBorders>
          </w:tcPr>
          <w:p w:rsidR="00606132" w:rsidRDefault="00606132" w:rsidP="00BC2BEF">
            <w:pPr>
              <w:spacing w:line="276" w:lineRule="auto"/>
              <w:jc w:val="center"/>
              <w:rPr>
                <w:color w:val="000000"/>
                <w:lang w:val="uk-UA" w:eastAsia="en-US"/>
              </w:rPr>
            </w:pPr>
          </w:p>
          <w:p w:rsidR="00606132" w:rsidRDefault="00606132" w:rsidP="00BC2BEF">
            <w:pPr>
              <w:spacing w:line="276" w:lineRule="auto"/>
              <w:jc w:val="center"/>
              <w:rPr>
                <w:color w:val="000000"/>
                <w:lang w:val="uk-UA" w:eastAsia="en-US"/>
              </w:rPr>
            </w:pPr>
            <w:r>
              <w:rPr>
                <w:color w:val="000000"/>
                <w:lang w:val="uk-UA" w:eastAsia="en-US"/>
              </w:rPr>
              <w:t>-</w:t>
            </w:r>
          </w:p>
        </w:tc>
        <w:tc>
          <w:tcPr>
            <w:tcW w:w="996" w:type="dxa"/>
            <w:tcBorders>
              <w:top w:val="single" w:sz="4" w:space="0" w:color="000000"/>
              <w:left w:val="single" w:sz="4" w:space="0" w:color="000000"/>
              <w:bottom w:val="single" w:sz="4" w:space="0" w:color="000000"/>
              <w:right w:val="single" w:sz="4" w:space="0" w:color="000000"/>
            </w:tcBorders>
          </w:tcPr>
          <w:p w:rsidR="00606132" w:rsidRDefault="00606132" w:rsidP="00BC2BEF">
            <w:pPr>
              <w:spacing w:line="276" w:lineRule="auto"/>
              <w:jc w:val="center"/>
              <w:rPr>
                <w:color w:val="000000"/>
                <w:lang w:val="uk-UA" w:eastAsia="en-US"/>
              </w:rPr>
            </w:pPr>
          </w:p>
          <w:p w:rsidR="00606132" w:rsidRDefault="00606132" w:rsidP="00BC2BEF">
            <w:pPr>
              <w:spacing w:line="276" w:lineRule="auto"/>
              <w:jc w:val="center"/>
              <w:rPr>
                <w:color w:val="000000"/>
                <w:lang w:val="uk-UA" w:eastAsia="en-US"/>
              </w:rPr>
            </w:pPr>
            <w:r>
              <w:rPr>
                <w:color w:val="000000"/>
                <w:lang w:val="uk-UA" w:eastAsia="en-US"/>
              </w:rPr>
              <w:t>-</w:t>
            </w:r>
          </w:p>
        </w:tc>
        <w:tc>
          <w:tcPr>
            <w:tcW w:w="1001" w:type="dxa"/>
            <w:tcBorders>
              <w:top w:val="single" w:sz="4" w:space="0" w:color="000000"/>
              <w:left w:val="single" w:sz="4" w:space="0" w:color="000000"/>
              <w:bottom w:val="single" w:sz="4" w:space="0" w:color="000000"/>
              <w:right w:val="single" w:sz="4" w:space="0" w:color="000000"/>
            </w:tcBorders>
            <w:vAlign w:val="center"/>
          </w:tcPr>
          <w:p w:rsidR="00606132" w:rsidRDefault="00606132" w:rsidP="00BC2BEF">
            <w:pPr>
              <w:spacing w:line="276" w:lineRule="auto"/>
              <w:jc w:val="center"/>
              <w:rPr>
                <w:color w:val="000000"/>
                <w:lang w:val="uk-UA" w:eastAsia="en-US"/>
              </w:rPr>
            </w:pPr>
            <w:r>
              <w:rPr>
                <w:color w:val="000000"/>
                <w:lang w:val="uk-UA" w:eastAsia="en-US"/>
              </w:rPr>
              <w:t>300</w:t>
            </w:r>
          </w:p>
        </w:tc>
      </w:tr>
      <w:tr w:rsidR="00606132" w:rsidTr="006E49AA">
        <w:trPr>
          <w:trHeight w:val="415"/>
        </w:trPr>
        <w:tc>
          <w:tcPr>
            <w:tcW w:w="4387" w:type="dxa"/>
            <w:tcBorders>
              <w:top w:val="single" w:sz="4" w:space="0" w:color="000000"/>
              <w:left w:val="single" w:sz="4" w:space="0" w:color="000000"/>
              <w:bottom w:val="single" w:sz="4" w:space="0" w:color="000000"/>
              <w:right w:val="single" w:sz="4" w:space="0" w:color="000000"/>
            </w:tcBorders>
            <w:hideMark/>
          </w:tcPr>
          <w:p w:rsidR="00606132" w:rsidRPr="003403DB" w:rsidRDefault="00606132">
            <w:pPr>
              <w:spacing w:line="276" w:lineRule="auto"/>
              <w:rPr>
                <w:b/>
                <w:lang w:val="uk-UA" w:eastAsia="it-IT"/>
              </w:rPr>
            </w:pPr>
            <w:r w:rsidRPr="003403DB">
              <w:rPr>
                <w:rStyle w:val="textexposedshow"/>
                <w:rFonts w:eastAsia="Calibri"/>
                <w:b/>
                <w:shd w:val="clear" w:color="auto" w:fill="FFFFFF"/>
                <w:lang w:val="uk-UA" w:eastAsia="en-US"/>
              </w:rPr>
              <w:t>ВСЬОГО</w:t>
            </w:r>
          </w:p>
        </w:tc>
        <w:tc>
          <w:tcPr>
            <w:tcW w:w="995" w:type="dxa"/>
            <w:gridSpan w:val="2"/>
            <w:tcBorders>
              <w:top w:val="single" w:sz="4" w:space="0" w:color="000000"/>
              <w:left w:val="single" w:sz="4" w:space="0" w:color="000000"/>
              <w:bottom w:val="single" w:sz="4" w:space="0" w:color="000000"/>
              <w:right w:val="single" w:sz="4" w:space="0" w:color="000000"/>
            </w:tcBorders>
            <w:vAlign w:val="center"/>
            <w:hideMark/>
          </w:tcPr>
          <w:p w:rsidR="00606132" w:rsidRPr="003403DB" w:rsidRDefault="00606132">
            <w:pPr>
              <w:spacing w:line="276" w:lineRule="auto"/>
              <w:jc w:val="center"/>
              <w:rPr>
                <w:b/>
                <w:color w:val="000000"/>
                <w:sz w:val="20"/>
                <w:szCs w:val="20"/>
                <w:lang w:val="en-US" w:eastAsia="en-US"/>
              </w:rPr>
            </w:pPr>
            <w:r w:rsidRPr="003403DB">
              <w:rPr>
                <w:b/>
                <w:color w:val="000000"/>
                <w:sz w:val="20"/>
                <w:szCs w:val="20"/>
                <w:lang w:val="uk-UA" w:eastAsia="en-US"/>
              </w:rPr>
              <w:t>32321,4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06132" w:rsidRPr="003403DB" w:rsidRDefault="00606132">
            <w:pPr>
              <w:spacing w:line="276" w:lineRule="auto"/>
              <w:jc w:val="center"/>
              <w:rPr>
                <w:b/>
                <w:color w:val="000000"/>
                <w:sz w:val="20"/>
                <w:szCs w:val="20"/>
                <w:lang w:val="en-US" w:eastAsia="en-US"/>
              </w:rPr>
            </w:pPr>
            <w:r w:rsidRPr="003403DB">
              <w:rPr>
                <w:b/>
                <w:color w:val="000000"/>
                <w:sz w:val="20"/>
                <w:szCs w:val="20"/>
                <w:lang w:val="uk-UA" w:eastAsia="en-US"/>
              </w:rPr>
              <w:t>62625, 915</w:t>
            </w:r>
          </w:p>
        </w:tc>
        <w:tc>
          <w:tcPr>
            <w:tcW w:w="991" w:type="dxa"/>
            <w:tcBorders>
              <w:top w:val="single" w:sz="4" w:space="0" w:color="000000"/>
              <w:left w:val="single" w:sz="4" w:space="0" w:color="000000"/>
              <w:bottom w:val="single" w:sz="4" w:space="0" w:color="000000"/>
              <w:right w:val="single" w:sz="4" w:space="0" w:color="000000"/>
            </w:tcBorders>
            <w:hideMark/>
          </w:tcPr>
          <w:p w:rsidR="00606132" w:rsidRPr="003403DB" w:rsidRDefault="00606132">
            <w:pPr>
              <w:spacing w:line="276" w:lineRule="auto"/>
              <w:jc w:val="center"/>
              <w:rPr>
                <w:b/>
                <w:color w:val="000000"/>
                <w:sz w:val="20"/>
                <w:szCs w:val="20"/>
                <w:lang w:val="en-US" w:eastAsia="en-US"/>
              </w:rPr>
            </w:pPr>
            <w:r w:rsidRPr="003403DB">
              <w:rPr>
                <w:b/>
                <w:color w:val="000000"/>
                <w:sz w:val="20"/>
                <w:szCs w:val="20"/>
                <w:lang w:val="uk-UA" w:eastAsia="en-US"/>
              </w:rPr>
              <w:t>37123,3</w:t>
            </w:r>
          </w:p>
        </w:tc>
        <w:tc>
          <w:tcPr>
            <w:tcW w:w="996" w:type="dxa"/>
            <w:tcBorders>
              <w:top w:val="single" w:sz="4" w:space="0" w:color="000000"/>
              <w:left w:val="single" w:sz="4" w:space="0" w:color="000000"/>
              <w:bottom w:val="single" w:sz="4" w:space="0" w:color="000000"/>
              <w:right w:val="single" w:sz="4" w:space="0" w:color="000000"/>
            </w:tcBorders>
            <w:hideMark/>
          </w:tcPr>
          <w:p w:rsidR="00606132" w:rsidRPr="003403DB" w:rsidRDefault="00606132">
            <w:pPr>
              <w:spacing w:line="276" w:lineRule="auto"/>
              <w:jc w:val="center"/>
              <w:rPr>
                <w:b/>
                <w:color w:val="000000"/>
                <w:sz w:val="20"/>
                <w:szCs w:val="20"/>
                <w:lang w:val="en-US" w:eastAsia="en-US"/>
              </w:rPr>
            </w:pPr>
            <w:r w:rsidRPr="003403DB">
              <w:rPr>
                <w:b/>
                <w:color w:val="000000"/>
                <w:sz w:val="20"/>
                <w:szCs w:val="20"/>
                <w:lang w:val="uk-UA" w:eastAsia="en-US"/>
              </w:rPr>
              <w:t>38893,3</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606132" w:rsidRPr="003403DB" w:rsidRDefault="00606132">
            <w:pPr>
              <w:spacing w:line="276" w:lineRule="auto"/>
              <w:jc w:val="center"/>
              <w:rPr>
                <w:b/>
                <w:color w:val="000000"/>
                <w:sz w:val="20"/>
                <w:szCs w:val="20"/>
                <w:lang w:val="en-US" w:eastAsia="en-US"/>
              </w:rPr>
            </w:pPr>
            <w:r w:rsidRPr="003403DB">
              <w:rPr>
                <w:b/>
                <w:color w:val="000000"/>
                <w:sz w:val="20"/>
                <w:szCs w:val="20"/>
                <w:lang w:val="uk-UA" w:eastAsia="en-US"/>
              </w:rPr>
              <w:t>170963, 915</w:t>
            </w:r>
          </w:p>
        </w:tc>
      </w:tr>
    </w:tbl>
    <w:p w:rsidR="00EE6B26" w:rsidRDefault="00EE6B26" w:rsidP="003403DB">
      <w:pPr>
        <w:tabs>
          <w:tab w:val="left" w:pos="709"/>
          <w:tab w:val="left" w:pos="851"/>
        </w:tabs>
        <w:ind w:left="360"/>
        <w:jc w:val="center"/>
        <w:rPr>
          <w:b/>
          <w:color w:val="365F91" w:themeColor="accent1" w:themeShade="BF"/>
          <w:sz w:val="28"/>
          <w:szCs w:val="28"/>
          <w:lang w:val="en-US"/>
        </w:rPr>
        <w:sectPr w:rsidR="00EE6B26" w:rsidSect="00777FEB">
          <w:footerReference w:type="default" r:id="rId9"/>
          <w:pgSz w:w="11906" w:h="16838"/>
          <w:pgMar w:top="1134" w:right="850" w:bottom="1134" w:left="1701" w:header="708" w:footer="708" w:gutter="0"/>
          <w:cols w:space="708"/>
          <w:titlePg/>
          <w:docGrid w:linePitch="360"/>
        </w:sectPr>
      </w:pPr>
    </w:p>
    <w:p w:rsidR="00177FC8" w:rsidRPr="00431989" w:rsidRDefault="00177FC8" w:rsidP="009D7834">
      <w:pPr>
        <w:pStyle w:val="a9"/>
        <w:rPr>
          <w:b/>
          <w:color w:val="548DD4" w:themeColor="text2" w:themeTint="99"/>
          <w:sz w:val="28"/>
          <w:szCs w:val="28"/>
        </w:rPr>
      </w:pPr>
      <w:r w:rsidRPr="00966466">
        <w:rPr>
          <w:b/>
          <w:color w:val="548DD4" w:themeColor="text2" w:themeTint="99"/>
        </w:rPr>
        <w:lastRenderedPageBreak/>
        <w:t xml:space="preserve">4. </w:t>
      </w:r>
      <w:r w:rsidRPr="00966466">
        <w:rPr>
          <w:b/>
          <w:color w:val="548DD4" w:themeColor="text2" w:themeTint="99"/>
          <w:sz w:val="28"/>
          <w:szCs w:val="28"/>
        </w:rPr>
        <w:t>Індикатори</w:t>
      </w:r>
      <w:r w:rsidRPr="00431989">
        <w:rPr>
          <w:b/>
          <w:color w:val="548DD4" w:themeColor="text2" w:themeTint="99"/>
          <w:sz w:val="28"/>
          <w:szCs w:val="28"/>
        </w:rPr>
        <w:t xml:space="preserve"> ПЗР на 2020–2023 рр.</w:t>
      </w:r>
    </w:p>
    <w:p w:rsidR="00EE6B26" w:rsidRPr="00E40BC1" w:rsidRDefault="00EE6B26" w:rsidP="009D7834">
      <w:pPr>
        <w:pStyle w:val="a9"/>
        <w:rPr>
          <w:b/>
        </w:rPr>
      </w:pPr>
      <w:r w:rsidRPr="00E40BC1">
        <w:rPr>
          <w:b/>
        </w:rPr>
        <w:t>Стратегічна ціль 1. </w:t>
      </w:r>
      <w:r w:rsidR="0022495B" w:rsidRPr="00E40BC1">
        <w:rPr>
          <w:rStyle w:val="textexposedshow"/>
          <w:b/>
          <w:color w:val="000000"/>
        </w:rPr>
        <w:t>Висока якість надання суспільних послуг, зростання мобільності та соціальної активності</w:t>
      </w:r>
    </w:p>
    <w:p w:rsidR="00EE6B26" w:rsidRPr="00E40BC1" w:rsidRDefault="00EE6B26" w:rsidP="009D7834">
      <w:pPr>
        <w:pStyle w:val="a9"/>
        <w:rPr>
          <w:b/>
        </w:rPr>
      </w:pPr>
      <w:r w:rsidRPr="00E40BC1">
        <w:rPr>
          <w:b/>
        </w:rPr>
        <w:t xml:space="preserve">Оперативна ціль 1.1. </w:t>
      </w:r>
      <w:r w:rsidR="0022495B" w:rsidRPr="00E40BC1">
        <w:rPr>
          <w:b/>
          <w:shd w:val="clear" w:color="auto" w:fill="FFFFFF"/>
        </w:rPr>
        <w:t>Забезпечення доступу до якісної освіти</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420"/>
        <w:gridCol w:w="1986"/>
        <w:gridCol w:w="1964"/>
        <w:gridCol w:w="1746"/>
        <w:gridCol w:w="2049"/>
        <w:gridCol w:w="2244"/>
        <w:gridCol w:w="1894"/>
        <w:gridCol w:w="1432"/>
      </w:tblGrid>
      <w:tr w:rsidR="00194A2F" w:rsidRPr="00396392" w:rsidTr="00D4628E">
        <w:trPr>
          <w:trHeight w:val="848"/>
        </w:trPr>
        <w:tc>
          <w:tcPr>
            <w:tcW w:w="2420"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D4628E">
            <w:pPr>
              <w:pStyle w:val="a9"/>
              <w:jc w:val="left"/>
            </w:pPr>
          </w:p>
        </w:tc>
        <w:tc>
          <w:tcPr>
            <w:tcW w:w="198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196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4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color w:val="000000" w:themeColor="text1"/>
                <w:lang w:val="uk-UA"/>
              </w:rPr>
            </w:pPr>
            <w:r w:rsidRPr="00C95B59">
              <w:rPr>
                <w:color w:val="000000" w:themeColor="text1"/>
                <w:lang w:val="uk-UA"/>
              </w:rPr>
              <w:t>Індикатор оцінки результату</w:t>
            </w:r>
          </w:p>
        </w:tc>
        <w:tc>
          <w:tcPr>
            <w:tcW w:w="204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224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89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432"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194A2F" w:rsidRPr="00396392" w:rsidTr="006E49AA">
        <w:trPr>
          <w:trHeight w:val="2383"/>
        </w:trPr>
        <w:tc>
          <w:tcPr>
            <w:tcW w:w="2420"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4BA9" w:rsidP="009D7834">
            <w:pPr>
              <w:pStyle w:val="a9"/>
            </w:pPr>
            <w:r w:rsidRPr="00A54556">
              <w:t xml:space="preserve">1.1.1. Створення </w:t>
            </w:r>
            <w:r>
              <w:t xml:space="preserve">в громаді </w:t>
            </w:r>
            <w:r w:rsidRPr="00A54556">
              <w:t>опорних закладів освіти</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612219" w:rsidP="0048533E">
            <w:pPr>
              <w:pStyle w:val="a9"/>
              <w:rPr>
                <w:b/>
              </w:rPr>
            </w:pPr>
            <w:r>
              <w:t>Дв</w:t>
            </w:r>
            <w:r w:rsidR="0048533E">
              <w:t>а</w:t>
            </w:r>
            <w:r>
              <w:t xml:space="preserve"> опорні</w:t>
            </w:r>
            <w:r w:rsidR="006967E8" w:rsidRPr="00F85FC3">
              <w:t xml:space="preserve"> заклади</w:t>
            </w:r>
            <w:r w:rsidR="0048533E">
              <w:t xml:space="preserve"> працюють</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612219" w:rsidP="009D7834">
            <w:pPr>
              <w:pStyle w:val="a9"/>
              <w:rPr>
                <w:b/>
              </w:rPr>
            </w:pPr>
            <w:r>
              <w:t>Покращення якості навчання та результатів ЗНО</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F85FC3" w:rsidP="009D7834">
            <w:pPr>
              <w:pStyle w:val="a9"/>
              <w:rPr>
                <w:b/>
              </w:rPr>
            </w:pPr>
            <w:r w:rsidRPr="00F85FC3">
              <w:t>% дітей шкільного віку, які навчаються в опорних школах</w:t>
            </w:r>
            <w:r w:rsidR="00612219">
              <w:t>, результати ЗНО випускників</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F85FC3" w:rsidP="00E40BC1">
            <w:pPr>
              <w:pStyle w:val="a9"/>
              <w:rPr>
                <w:b/>
              </w:rPr>
            </w:pPr>
            <w:r w:rsidRPr="00F85FC3">
              <w:t xml:space="preserve">Доповідь </w:t>
            </w:r>
            <w:r w:rsidR="00194A2F">
              <w:t>відділу</w:t>
            </w:r>
            <w:r w:rsidR="00194A2F" w:rsidRPr="00F85FC3">
              <w:t xml:space="preserve"> освіти </w:t>
            </w:r>
            <w:r w:rsidR="00194A2F">
              <w:t>Носівської міської ради</w:t>
            </w:r>
            <w:r w:rsidR="00D94113">
              <w:t xml:space="preserve">, результати ЗНО </w:t>
            </w: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D94113" w:rsidRDefault="00F85FC3" w:rsidP="009D7834">
            <w:pPr>
              <w:pStyle w:val="a9"/>
              <w:rPr>
                <w:b/>
              </w:rPr>
            </w:pPr>
            <w:r w:rsidRPr="00F85FC3">
              <w:t>Виконком міськради</w:t>
            </w:r>
            <w:r w:rsidR="00D94113">
              <w:rPr>
                <w:lang w:val="en-US"/>
              </w:rPr>
              <w:t>/ відділ освіти</w:t>
            </w:r>
          </w:p>
        </w:tc>
        <w:tc>
          <w:tcPr>
            <w:tcW w:w="189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F85FC3" w:rsidP="009D7834">
            <w:pPr>
              <w:pStyle w:val="a9"/>
              <w:rPr>
                <w:b/>
              </w:rPr>
            </w:pPr>
            <w:r w:rsidRPr="00F85FC3">
              <w:t>Міський бюджет, кошти держаних субвенцій</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F85FC3" w:rsidP="009D7834">
            <w:pPr>
              <w:pStyle w:val="a9"/>
              <w:rPr>
                <w:b/>
              </w:rPr>
            </w:pPr>
            <w:r w:rsidRPr="00F85FC3">
              <w:t>2020–2023</w:t>
            </w:r>
          </w:p>
        </w:tc>
      </w:tr>
      <w:tr w:rsidR="00194A2F" w:rsidRPr="00396392" w:rsidTr="00FB3877">
        <w:trPr>
          <w:trHeight w:val="401"/>
        </w:trPr>
        <w:tc>
          <w:tcPr>
            <w:tcW w:w="2420"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396392" w:rsidRDefault="00FB3877" w:rsidP="009D7834">
            <w:pPr>
              <w:pStyle w:val="a9"/>
            </w:pPr>
            <w:r>
              <w:t>1.1.2. Оновлення матеріально-</w:t>
            </w:r>
            <w:r w:rsidRPr="00A54556">
              <w:t>технічного забезпечення освітніх закладів</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612219" w:rsidP="0048533E">
            <w:pPr>
              <w:pStyle w:val="a9"/>
              <w:rPr>
                <w:b/>
              </w:rPr>
            </w:pPr>
            <w:r>
              <w:t>Оснащен</w:t>
            </w:r>
            <w:r w:rsidR="0048533E">
              <w:t>о</w:t>
            </w:r>
            <w:r>
              <w:t xml:space="preserve"> новою технікою та обладнанням </w:t>
            </w:r>
            <w:r w:rsidR="00194A2F">
              <w:t xml:space="preserve">дві </w:t>
            </w:r>
            <w:r>
              <w:t>аудиторії</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612219" w:rsidP="009D7834">
            <w:pPr>
              <w:pStyle w:val="a9"/>
              <w:rPr>
                <w:b/>
              </w:rPr>
            </w:pPr>
            <w:r>
              <w:t>Покращення результатів участі в учнівських олімпіадах та ЗНО</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612219" w:rsidP="009D7834">
            <w:pPr>
              <w:pStyle w:val="a9"/>
              <w:rPr>
                <w:b/>
              </w:rPr>
            </w:pPr>
            <w:r>
              <w:t>Кількість призовних місць на учнівських олімпіадах та результати ЗНО випускників</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FB3877" w:rsidP="00194A2F">
            <w:pPr>
              <w:pStyle w:val="a9"/>
              <w:rPr>
                <w:b/>
              </w:rPr>
            </w:pPr>
            <w:r w:rsidRPr="00F85FC3">
              <w:t xml:space="preserve">Доповідь </w:t>
            </w:r>
            <w:r w:rsidR="00841180">
              <w:t>відділу</w:t>
            </w:r>
            <w:r w:rsidR="00841180" w:rsidRPr="00F85FC3">
              <w:t xml:space="preserve"> освіти </w:t>
            </w:r>
            <w:r w:rsidR="00194A2F">
              <w:t>Носівської міської ради</w:t>
            </w:r>
            <w:r w:rsidR="00D94113">
              <w:t>, результати ЗНО</w:t>
            </w: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FB3877" w:rsidP="009D7834">
            <w:pPr>
              <w:pStyle w:val="a9"/>
              <w:rPr>
                <w:b/>
              </w:rPr>
            </w:pPr>
            <w:r w:rsidRPr="00F85FC3">
              <w:t>Виконком міськради</w:t>
            </w:r>
            <w:r w:rsidR="00D94113">
              <w:rPr>
                <w:lang w:val="en-US"/>
              </w:rPr>
              <w:t>/ відділ освіти</w:t>
            </w:r>
            <w:r w:rsidRPr="00F85FC3">
              <w:t xml:space="preserve"> </w:t>
            </w:r>
          </w:p>
        </w:tc>
        <w:tc>
          <w:tcPr>
            <w:tcW w:w="189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FB3877" w:rsidP="009D7834">
            <w:pPr>
              <w:pStyle w:val="a9"/>
              <w:rPr>
                <w:b/>
              </w:rPr>
            </w:pPr>
            <w:r w:rsidRPr="00F85FC3">
              <w:t>Міський бюджет, кошти держаних субвенцій</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B3877" w:rsidRPr="00F85FC3" w:rsidRDefault="00FB3877" w:rsidP="009D7834">
            <w:pPr>
              <w:pStyle w:val="a9"/>
              <w:rPr>
                <w:b/>
              </w:rPr>
            </w:pPr>
            <w:r w:rsidRPr="00F85FC3">
              <w:t>2020–2023</w:t>
            </w:r>
          </w:p>
        </w:tc>
      </w:tr>
      <w:tr w:rsidR="00194A2F" w:rsidRPr="00612219" w:rsidTr="00FB3877">
        <w:trPr>
          <w:trHeight w:val="396"/>
        </w:trPr>
        <w:tc>
          <w:tcPr>
            <w:tcW w:w="2420"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4BA9" w:rsidP="009D7834">
            <w:pPr>
              <w:pStyle w:val="a9"/>
            </w:pPr>
            <w:r w:rsidRPr="00E40BC1">
              <w:rPr>
                <w:shd w:val="clear" w:color="auto" w:fill="FFFFFF"/>
              </w:rPr>
              <w:t xml:space="preserve">1.1.3. Створення умов для </w:t>
            </w:r>
            <w:r w:rsidR="00612219" w:rsidRPr="00E40BC1">
              <w:rPr>
                <w:shd w:val="clear" w:color="auto" w:fill="FFFFFF"/>
              </w:rPr>
              <w:t>охоплен</w:t>
            </w:r>
            <w:r w:rsidRPr="00E40BC1">
              <w:rPr>
                <w:shd w:val="clear" w:color="auto" w:fill="FFFFFF"/>
              </w:rPr>
              <w:t>ня дітей дошкільною освітою</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612219" w:rsidP="00841180">
            <w:pPr>
              <w:pStyle w:val="a9"/>
              <w:rPr>
                <w:b/>
              </w:rPr>
            </w:pPr>
            <w:r>
              <w:t>Капатільно відремонтован</w:t>
            </w:r>
            <w:r w:rsidR="00841180">
              <w:t>о</w:t>
            </w:r>
            <w:r>
              <w:t xml:space="preserve"> та оснащен</w:t>
            </w:r>
            <w:r w:rsidR="00841180">
              <w:t>о</w:t>
            </w:r>
            <w:r>
              <w:t xml:space="preserve"> </w:t>
            </w:r>
            <w:r w:rsidR="00841180">
              <w:t>один</w:t>
            </w:r>
            <w:r w:rsidRPr="00612219">
              <w:rPr>
                <w:highlight w:val="yellow"/>
              </w:rPr>
              <w:t xml:space="preserve"> </w:t>
            </w:r>
            <w:r w:rsidRPr="00841180">
              <w:t>заклад</w:t>
            </w:r>
            <w:r>
              <w:t xml:space="preserve"> дошкільної освіти</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D94113" w:rsidP="0048533E">
            <w:pPr>
              <w:pStyle w:val="a9"/>
              <w:rPr>
                <w:b/>
              </w:rPr>
            </w:pPr>
            <w:r>
              <w:t>Ріст задоволення мешканців грома</w:t>
            </w:r>
            <w:r w:rsidR="0048533E">
              <w:t>д</w:t>
            </w:r>
            <w:r>
              <w:t>и рівнем послуг дошкільної освіти</w:t>
            </w:r>
          </w:p>
        </w:tc>
        <w:tc>
          <w:tcPr>
            <w:tcW w:w="174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612219" w:rsidP="009D7834">
            <w:pPr>
              <w:pStyle w:val="a9"/>
              <w:rPr>
                <w:b/>
              </w:rPr>
            </w:pPr>
            <w:r>
              <w:t>% дітей дошкільного віку, які відвідують позашкільні заклади громади</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D94113" w:rsidP="009D7834">
            <w:pPr>
              <w:pStyle w:val="a9"/>
              <w:rPr>
                <w:b/>
              </w:rPr>
            </w:pPr>
            <w:r w:rsidRPr="00F85FC3">
              <w:t xml:space="preserve">Доповідь </w:t>
            </w:r>
            <w:r w:rsidR="00194A2F">
              <w:t>відділу</w:t>
            </w:r>
            <w:r w:rsidR="00194A2F" w:rsidRPr="00F85FC3">
              <w:t xml:space="preserve"> освіти </w:t>
            </w:r>
            <w:r w:rsidR="00194A2F">
              <w:t>Носівської міської ради</w:t>
            </w:r>
            <w:r>
              <w:t>, дослідження якості життя та послуг на теренах громади</w:t>
            </w:r>
          </w:p>
        </w:tc>
        <w:tc>
          <w:tcPr>
            <w:tcW w:w="224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D94113" w:rsidP="009D7834">
            <w:pPr>
              <w:pStyle w:val="a9"/>
              <w:rPr>
                <w:b/>
              </w:rPr>
            </w:pPr>
            <w:r w:rsidRPr="00F85FC3">
              <w:t>Виконком міськради</w:t>
            </w:r>
            <w:r>
              <w:rPr>
                <w:lang w:val="en-US"/>
              </w:rPr>
              <w:t>/ відділ освіти</w:t>
            </w:r>
          </w:p>
        </w:tc>
        <w:tc>
          <w:tcPr>
            <w:tcW w:w="189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D94113" w:rsidP="009D7834">
            <w:pPr>
              <w:pStyle w:val="a9"/>
              <w:rPr>
                <w:b/>
              </w:rPr>
            </w:pPr>
            <w:r w:rsidRPr="00F85FC3">
              <w:t>Міський бюджет, кошти держаних субвенцій</w:t>
            </w:r>
            <w:r w:rsidR="00123B7A">
              <w:t>, МТД</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F85FC3" w:rsidRDefault="00D94113" w:rsidP="009D7834">
            <w:pPr>
              <w:pStyle w:val="a9"/>
              <w:rPr>
                <w:b/>
              </w:rPr>
            </w:pPr>
            <w:r w:rsidRPr="00F85FC3">
              <w:t>2020–2023</w:t>
            </w:r>
          </w:p>
        </w:tc>
      </w:tr>
    </w:tbl>
    <w:p w:rsidR="00E40BC1" w:rsidRDefault="00E40BC1" w:rsidP="009D7834">
      <w:pPr>
        <w:pStyle w:val="a9"/>
      </w:pPr>
    </w:p>
    <w:p w:rsidR="00E40BC1" w:rsidRDefault="00E40BC1" w:rsidP="009D7834">
      <w:pPr>
        <w:pStyle w:val="a9"/>
      </w:pPr>
    </w:p>
    <w:p w:rsidR="00194A2F" w:rsidRPr="00194A2F" w:rsidRDefault="00194A2F" w:rsidP="00194A2F">
      <w:pPr>
        <w:rPr>
          <w:lang w:val="uk-UA" w:bidi="mr-IN"/>
        </w:rPr>
      </w:pPr>
    </w:p>
    <w:p w:rsidR="00EE6B26" w:rsidRPr="00E40BC1" w:rsidRDefault="00EE6B26" w:rsidP="009D7834">
      <w:pPr>
        <w:pStyle w:val="a9"/>
        <w:rPr>
          <w:b/>
        </w:rPr>
      </w:pPr>
      <w:r w:rsidRPr="00E40BC1">
        <w:rPr>
          <w:b/>
        </w:rPr>
        <w:lastRenderedPageBreak/>
        <w:t>Оперативна ціль 1.2.</w:t>
      </w:r>
      <w:r w:rsidR="0022495B" w:rsidRPr="00E40BC1">
        <w:rPr>
          <w:b/>
        </w:rPr>
        <w:t xml:space="preserve"> Створення умов для формування висококваліфікованого</w:t>
      </w:r>
      <w:r w:rsidR="008A6A58">
        <w:rPr>
          <w:b/>
        </w:rPr>
        <w:t xml:space="preserve"> </w:t>
      </w:r>
      <w:r w:rsidR="0022495B" w:rsidRPr="00E40BC1">
        <w:rPr>
          <w:b/>
        </w:rPr>
        <w:t>педагогічного колективу</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D42E09" w:rsidRPr="00396392" w:rsidTr="00D4628E">
        <w:trPr>
          <w:trHeight w:val="193"/>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color w:val="000000" w:themeColor="text1"/>
                <w:lang w:val="uk-UA"/>
              </w:rPr>
            </w:pPr>
            <w:r w:rsidRPr="00C95B59">
              <w:rPr>
                <w:color w:val="000000" w:themeColor="text1"/>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D42E09" w:rsidRPr="008273C6"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4BA9" w:rsidP="009D7834">
            <w:pPr>
              <w:pStyle w:val="a9"/>
            </w:pPr>
            <w:r w:rsidRPr="00A54556">
              <w:t xml:space="preserve">1.2.1. </w:t>
            </w:r>
            <w:r w:rsidRPr="00A54556">
              <w:rPr>
                <w:rStyle w:val="textexposedshow"/>
                <w:color w:val="000000"/>
              </w:rPr>
              <w:t>Створення є</w:t>
            </w:r>
            <w:r>
              <w:rPr>
                <w:rStyle w:val="textexposedshow"/>
                <w:color w:val="000000"/>
              </w:rPr>
              <w:t>диного інформаційного простору в</w:t>
            </w:r>
            <w:r w:rsidRPr="00A54556">
              <w:rPr>
                <w:rStyle w:val="textexposedshow"/>
                <w:color w:val="000000"/>
              </w:rPr>
              <w:t xml:space="preserve"> системі освіти</w:t>
            </w:r>
            <w:r>
              <w:rPr>
                <w:rStyle w:val="textexposedshow"/>
                <w:color w:val="000000"/>
              </w:rPr>
              <w:t xml:space="preserve">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8273C6" w:rsidP="0048533E">
            <w:pPr>
              <w:pStyle w:val="a9"/>
              <w:rPr>
                <w:b/>
              </w:rPr>
            </w:pPr>
            <w:r>
              <w:t>Функціону</w:t>
            </w:r>
            <w:r w:rsidR="0048533E">
              <w:t>є</w:t>
            </w:r>
            <w:r>
              <w:t xml:space="preserve"> єдиний освітній простір громади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8273C6" w:rsidP="009D7834">
            <w:pPr>
              <w:pStyle w:val="a9"/>
              <w:rPr>
                <w:b/>
              </w:rPr>
            </w:pPr>
            <w:r>
              <w:t xml:space="preserve">Частина освітніх послуг надається через  віртуальні освітні платформи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8273C6" w:rsidP="009D7834">
            <w:pPr>
              <w:pStyle w:val="a9"/>
              <w:rPr>
                <w:b/>
              </w:rPr>
            </w:pPr>
            <w:r>
              <w:t>% учнів та педгогів, які викорстовують віртуальні освітні платформи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D34F75" w:rsidP="009D7834">
            <w:pPr>
              <w:pStyle w:val="a9"/>
              <w:rPr>
                <w:b/>
              </w:rPr>
            </w:pPr>
            <w:r>
              <w:t>Дані а</w:t>
            </w:r>
            <w:r w:rsidR="008273C6">
              <w:t xml:space="preserve">нкетування учнів та педагогічних працівників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8A6A58" w:rsidP="008A6A58">
            <w:pPr>
              <w:pStyle w:val="a9"/>
              <w:rPr>
                <w:b/>
              </w:rPr>
            </w:pPr>
            <w:r>
              <w:t>Відділ</w:t>
            </w:r>
            <w:r w:rsidR="00AE3A3D">
              <w:t xml:space="preserve"> освіти, заклади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AE3A3D" w:rsidP="009D7834">
            <w:pPr>
              <w:pStyle w:val="a9"/>
              <w:rPr>
                <w:b/>
              </w:rPr>
            </w:pPr>
            <w:r>
              <w:t>Міський бюджет,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AE3A3D" w:rsidP="009D7834">
            <w:pPr>
              <w:pStyle w:val="a9"/>
              <w:rPr>
                <w:b/>
              </w:rPr>
            </w:pPr>
            <w:r w:rsidRPr="00F85FC3">
              <w:t>2020–2023</w:t>
            </w:r>
          </w:p>
        </w:tc>
      </w:tr>
      <w:tr w:rsidR="00D42E09"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723845" w:rsidP="009D7834">
            <w:pPr>
              <w:pStyle w:val="a9"/>
            </w:pPr>
            <w:r w:rsidRPr="00A54556">
              <w:t>1.2.2. Підвищення рівня професійних компетентностей педагогічних працівників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D42E09" w:rsidP="00601D5E">
            <w:pPr>
              <w:pStyle w:val="a9"/>
              <w:rPr>
                <w:b/>
              </w:rPr>
            </w:pPr>
            <w:r>
              <w:t xml:space="preserve">Свою кваліфікацію підвищили не менше </w:t>
            </w:r>
            <w:r w:rsidR="00601D5E">
              <w:t>19%</w:t>
            </w:r>
            <w:r>
              <w:t xml:space="preserve"> педагічних працівників громади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D42E09" w:rsidP="0048533E">
            <w:pPr>
              <w:pStyle w:val="a9"/>
              <w:rPr>
                <w:b/>
              </w:rPr>
            </w:pPr>
            <w:r>
              <w:t xml:space="preserve">Збільшення чисельності вчителів, які мають звання «старший </w:t>
            </w:r>
            <w:r w:rsidR="0048533E">
              <w:t>вчитель</w:t>
            </w:r>
            <w:r>
              <w:t>» та «</w:t>
            </w:r>
            <w:r w:rsidR="0048533E">
              <w:t>вчитель</w:t>
            </w:r>
            <w:r>
              <w:t>-методист»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D42E09" w:rsidP="009D7834">
            <w:pPr>
              <w:pStyle w:val="a9"/>
              <w:rPr>
                <w:b/>
              </w:rPr>
            </w:pPr>
            <w:r>
              <w:t>Показники успішності учнів на предметних олімпіадах та під час складання ЗНО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D42E09" w:rsidP="009D7834">
            <w:pPr>
              <w:pStyle w:val="a9"/>
              <w:rPr>
                <w:b/>
              </w:rPr>
            </w:pPr>
            <w:r>
              <w:t>Дані щодо результатів пре</w:t>
            </w:r>
            <w:r w:rsidR="008A6A58">
              <w:t>д</w:t>
            </w:r>
            <w:r>
              <w:t>метних олімпіад, результати ЗНО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8A6A58" w:rsidP="009D7834">
            <w:pPr>
              <w:pStyle w:val="a9"/>
              <w:rPr>
                <w:b/>
              </w:rPr>
            </w:pPr>
            <w:r>
              <w:t>Відділ</w:t>
            </w:r>
            <w:r w:rsidR="00997F6D">
              <w:t xml:space="preserve"> освіти, заклади освіти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997F6D" w:rsidP="009D7834">
            <w:pPr>
              <w:pStyle w:val="a9"/>
              <w:rPr>
                <w:b/>
              </w:rPr>
            </w:pPr>
            <w:r>
              <w:t>Міський бюджет, приватні кошти,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8273C6" w:rsidRDefault="00690635" w:rsidP="009D7834">
            <w:pPr>
              <w:pStyle w:val="a9"/>
              <w:rPr>
                <w:b/>
              </w:rPr>
            </w:pPr>
            <w:r w:rsidRPr="00F85FC3">
              <w:t>2020–2023</w:t>
            </w:r>
          </w:p>
        </w:tc>
      </w:tr>
    </w:tbl>
    <w:p w:rsidR="00E40BC1" w:rsidRDefault="00E40BC1" w:rsidP="009D7834">
      <w:pPr>
        <w:pStyle w:val="a9"/>
      </w:pPr>
    </w:p>
    <w:p w:rsidR="00EE6B26" w:rsidRPr="00E40BC1" w:rsidRDefault="00EE6B26" w:rsidP="009D7834">
      <w:pPr>
        <w:pStyle w:val="a9"/>
        <w:rPr>
          <w:b/>
        </w:rPr>
      </w:pPr>
      <w:r>
        <w:t> </w:t>
      </w:r>
      <w:r w:rsidRPr="00E40BC1">
        <w:rPr>
          <w:b/>
        </w:rPr>
        <w:t>Оперативна ціль 1.3.</w:t>
      </w:r>
      <w:r w:rsidR="0022495B" w:rsidRPr="00E40BC1">
        <w:rPr>
          <w:b/>
        </w:rPr>
        <w:t xml:space="preserve"> </w:t>
      </w:r>
      <w:r w:rsidR="0022495B" w:rsidRPr="00E40BC1">
        <w:rPr>
          <w:rStyle w:val="textexposedshow"/>
          <w:b/>
          <w:color w:val="000000"/>
        </w:rPr>
        <w:t>Розвиток спортивної інфраструктури та залучення мешканців громади до масового спорту</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AE694B"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color w:val="000000" w:themeColor="text1"/>
                <w:lang w:val="uk-UA"/>
              </w:rPr>
            </w:pPr>
            <w:r w:rsidRPr="00C95B59">
              <w:rPr>
                <w:color w:val="000000" w:themeColor="text1"/>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AE694B" w:rsidRPr="009D7834"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4BA9" w:rsidP="009D7834">
            <w:pPr>
              <w:pStyle w:val="a9"/>
            </w:pPr>
            <w:r w:rsidRPr="00A54556">
              <w:rPr>
                <w:rStyle w:val="textexposedshow"/>
                <w:color w:val="000000"/>
              </w:rPr>
              <w:t xml:space="preserve">1.3.1. </w:t>
            </w:r>
            <w:r w:rsidRPr="00A54556">
              <w:t>Модернізація стадіонів та створення нових спортивних майданчиків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9D7834" w:rsidRDefault="008867A4" w:rsidP="0048533E">
            <w:pPr>
              <w:pStyle w:val="a9"/>
            </w:pPr>
            <w:r w:rsidRPr="008A6A58">
              <w:t>Модернізован</w:t>
            </w:r>
            <w:r w:rsidR="0048533E">
              <w:t>о</w:t>
            </w:r>
            <w:r w:rsidRPr="008A6A58">
              <w:t xml:space="preserve"> стадіони та працюючі нові спортивні майданчики</w:t>
            </w:r>
            <w:r w:rsidR="009D7834" w:rsidRPr="008A6A58">
              <w:t xml:space="preserve"> – не менше </w:t>
            </w:r>
            <w:r w:rsidR="008A6A58" w:rsidRPr="008A6A58">
              <w:t>двох</w:t>
            </w:r>
            <w:r w:rsidR="009D7834" w:rsidRPr="008A6A58">
              <w:t xml:space="preserve"> об`єктів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76313" w:rsidP="00576313">
            <w:pPr>
              <w:pStyle w:val="a9"/>
            </w:pPr>
            <w:r>
              <w:t xml:space="preserve">Створення нових оздоровчо-спортивних можливостей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D7834" w:rsidP="008B1667">
            <w:pPr>
              <w:pStyle w:val="a9"/>
            </w:pPr>
            <w:r>
              <w:t xml:space="preserve">Чисельність мешканців громади, які </w:t>
            </w:r>
            <w:r w:rsidR="007F0912">
              <w:t xml:space="preserve">відвідують </w:t>
            </w:r>
            <w:r w:rsidR="008B1667">
              <w:t>стадіони</w:t>
            </w:r>
            <w:r w:rsidR="007F0912">
              <w:t xml:space="preserve"> та майданчики </w:t>
            </w:r>
            <w: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D7834" w:rsidP="004A02F2">
            <w:pPr>
              <w:pStyle w:val="a9"/>
            </w:pPr>
            <w:r>
              <w:t xml:space="preserve">Списки членів спортивних товариств, дані моніторингу відвідуваності спортивних </w:t>
            </w:r>
            <w:r>
              <w:lastRenderedPageBreak/>
              <w:t>об</w:t>
            </w:r>
            <w:r w:rsidRPr="009D7834">
              <w:rPr>
                <w:lang w:val="ru-RU"/>
              </w:rPr>
              <w:t xml:space="preserve">`єктів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D7834" w:rsidP="008A6A58">
            <w:pPr>
              <w:pStyle w:val="a9"/>
            </w:pPr>
            <w:r>
              <w:lastRenderedPageBreak/>
              <w:t xml:space="preserve"> </w:t>
            </w:r>
            <w:r w:rsidR="008A6A58">
              <w:t>В</w:t>
            </w:r>
            <w:r>
              <w:t>ідділ освіти, спортивні заклади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D7834" w:rsidP="009D7834">
            <w:pPr>
              <w:pStyle w:val="a9"/>
            </w:pPr>
            <w:r>
              <w:t xml:space="preserve">Міський бюджет, ДФРР, інші державні субвенції, приватні </w:t>
            </w:r>
            <w:r>
              <w:lastRenderedPageBreak/>
              <w:t>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D7834" w:rsidP="009D7834">
            <w:pPr>
              <w:pStyle w:val="a9"/>
            </w:pPr>
            <w:r w:rsidRPr="00F85FC3">
              <w:lastRenderedPageBreak/>
              <w:t>2020–2023</w:t>
            </w:r>
          </w:p>
        </w:tc>
      </w:tr>
      <w:tr w:rsidR="00AE694B" w:rsidRPr="004A02F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4BA9" w:rsidP="009D7834">
            <w:pPr>
              <w:pStyle w:val="a9"/>
            </w:pPr>
            <w:r w:rsidRPr="00A54556">
              <w:lastRenderedPageBreak/>
              <w:t>1.3.2. Проведення капітальних ремонтів спортивних комплексів та залів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C95B59" w:rsidRDefault="00C95B59" w:rsidP="008A6A58">
            <w:pPr>
              <w:pStyle w:val="a9"/>
            </w:pPr>
            <w:r w:rsidRPr="005F5BB4">
              <w:rPr>
                <w:color w:val="000000"/>
              </w:rPr>
              <w:t>Капітально відремонтовані спортивні комплекси та зали</w:t>
            </w:r>
            <w:r>
              <w:rPr>
                <w:color w:val="000000"/>
              </w:rPr>
              <w:t xml:space="preserve"> – </w:t>
            </w:r>
            <w:r w:rsidRPr="008A6A58">
              <w:rPr>
                <w:color w:val="000000"/>
              </w:rPr>
              <w:t xml:space="preserve">не менше </w:t>
            </w:r>
            <w:r w:rsidR="008A6A58" w:rsidRPr="008A6A58">
              <w:rPr>
                <w:color w:val="000000"/>
              </w:rPr>
              <w:t>одного</w:t>
            </w:r>
            <w:r w:rsidRPr="008A6A58">
              <w:rPr>
                <w:color w:val="000000"/>
              </w:rPr>
              <w:t xml:space="preserve"> об`єкт</w:t>
            </w:r>
            <w:r w:rsidR="008A6A58" w:rsidRPr="008A6A58">
              <w:rPr>
                <w:color w:val="000000"/>
              </w:rPr>
              <w:t>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76313" w:rsidP="009D7834">
            <w:pPr>
              <w:pStyle w:val="a9"/>
            </w:pPr>
            <w:r>
              <w:t>Створення нових оздоровчо-спортивних можливостей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8B1667" w:rsidP="008B1667">
            <w:pPr>
              <w:pStyle w:val="a9"/>
            </w:pPr>
            <w:r>
              <w:t xml:space="preserve">Чисельність мешканців громади, які відвідують спортивні компекси та зали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4A02F2" w:rsidRDefault="004A02F2" w:rsidP="004A02F2">
            <w:pPr>
              <w:pStyle w:val="a9"/>
              <w:rPr>
                <w:lang w:val="ru-RU"/>
              </w:rPr>
            </w:pPr>
            <w:r>
              <w:t xml:space="preserve">Списки членів спортивних товариств, дані моніторингу відвідуваності спортивних </w:t>
            </w:r>
            <w:r w:rsidRPr="004A02F2">
              <w:rPr>
                <w:lang w:val="ru-RU"/>
              </w:rPr>
              <w:t>комплексів та зал</w:t>
            </w:r>
            <w:r w:rsidR="008A6A58">
              <w:rPr>
                <w:lang w:val="ru-RU"/>
              </w:rPr>
              <w:t>ів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8A6A58" w:rsidP="008A6A58">
            <w:pPr>
              <w:pStyle w:val="a9"/>
            </w:pPr>
            <w:r>
              <w:t>В</w:t>
            </w:r>
            <w:r w:rsidR="004A02F2">
              <w:t>ідділ освіти, спортивні заклади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4A02F2" w:rsidP="009D7834">
            <w:pPr>
              <w:pStyle w:val="a9"/>
            </w:pPr>
            <w:r>
              <w:t>Міський бюджет, ДФРР, інші державні субвенції,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4A02F2" w:rsidP="009D7834">
            <w:pPr>
              <w:pStyle w:val="a9"/>
            </w:pPr>
            <w:r w:rsidRPr="00F85FC3">
              <w:t>2020–2023</w:t>
            </w:r>
          </w:p>
        </w:tc>
      </w:tr>
      <w:tr w:rsidR="00AE694B" w:rsidRPr="00396392" w:rsidTr="008867A4">
        <w:trPr>
          <w:trHeight w:val="396"/>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4BA9" w:rsidP="009D7834">
            <w:pPr>
              <w:pStyle w:val="a9"/>
            </w:pPr>
            <w:r w:rsidRPr="00A54556">
              <w:t xml:space="preserve">1.3.3. </w:t>
            </w:r>
            <w:r w:rsidRPr="00C94B75">
              <w:t>Сприяння створенню та підтримка діяльн</w:t>
            </w:r>
            <w:r w:rsidRPr="00A54556">
              <w:t>ості спортивних об’єднань на теренах Носівської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B36932" w:rsidRDefault="00B36932" w:rsidP="00480D07">
            <w:pPr>
              <w:pStyle w:val="a9"/>
            </w:pPr>
            <w:r w:rsidRPr="008A6A58">
              <w:t xml:space="preserve">Щонайменше </w:t>
            </w:r>
            <w:r w:rsidR="008A6A58" w:rsidRPr="008A6A58">
              <w:t>два</w:t>
            </w:r>
            <w:r w:rsidRPr="008A6A58">
              <w:t xml:space="preserve"> добровільні спортивні об`єднання,</w:t>
            </w:r>
            <w:r>
              <w:t xml:space="preserve"> що працюють на теренах громади</w:t>
            </w:r>
            <w:r w:rsidR="00576313">
              <w:t xml:space="preserve"> та підтримуються міською рад</w:t>
            </w:r>
            <w:r w:rsidR="00480D07">
              <w:t>ою</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AE694B" w:rsidP="00AE694B">
            <w:pPr>
              <w:pStyle w:val="a9"/>
            </w:pPr>
            <w:r>
              <w:t>Покращення рівня організації спортивного руху на саморегулівних засадах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AE694B" w:rsidRDefault="00AE694B" w:rsidP="00480D07">
            <w:pPr>
              <w:pStyle w:val="a9"/>
            </w:pPr>
            <w:r>
              <w:t>% мешканців громади, залучених до добровільних спортивних об`єднань</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AE694B" w:rsidP="009D7834">
            <w:pPr>
              <w:pStyle w:val="a9"/>
            </w:pPr>
            <w:r>
              <w:t>Дані державного реєстратора про добровільні спортивні товариства, що діють на терен</w:t>
            </w:r>
            <w:r w:rsidR="00480D07">
              <w:t>а</w:t>
            </w:r>
            <w:r>
              <w:t xml:space="preserve">х громади, списки їх членів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8A6A58" w:rsidP="009D7834">
            <w:pPr>
              <w:pStyle w:val="a9"/>
            </w:pPr>
            <w:r>
              <w:t>Виконком міської ради</w:t>
            </w:r>
            <w:r w:rsidR="00AE694B">
              <w:t>, спортивні клуби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AE694B" w:rsidP="009D7834">
            <w:pPr>
              <w:pStyle w:val="a9"/>
            </w:pPr>
            <w:r>
              <w:t>Міський бюджет, приватні кошти,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AE694B" w:rsidRDefault="00AE694B" w:rsidP="009D7834">
            <w:pPr>
              <w:pStyle w:val="a9"/>
            </w:pPr>
          </w:p>
          <w:p w:rsidR="00EE6B26" w:rsidRPr="00396392" w:rsidRDefault="00AE694B" w:rsidP="009D7834">
            <w:pPr>
              <w:pStyle w:val="a9"/>
            </w:pPr>
            <w:r w:rsidRPr="00F85FC3">
              <w:t>2020–2023</w:t>
            </w:r>
          </w:p>
        </w:tc>
      </w:tr>
    </w:tbl>
    <w:p w:rsidR="00E40BC1" w:rsidRDefault="00E40BC1" w:rsidP="009D7834">
      <w:pPr>
        <w:pStyle w:val="a9"/>
      </w:pPr>
    </w:p>
    <w:p w:rsidR="0022495B" w:rsidRPr="00E40BC1" w:rsidRDefault="0022495B" w:rsidP="009D7834">
      <w:pPr>
        <w:pStyle w:val="a9"/>
        <w:rPr>
          <w:b/>
        </w:rPr>
      </w:pPr>
      <w:r w:rsidRPr="0022495B">
        <w:t> </w:t>
      </w:r>
      <w:r w:rsidRPr="00E40BC1">
        <w:rPr>
          <w:b/>
        </w:rPr>
        <w:t xml:space="preserve">Оперативна ціль 1.4. </w:t>
      </w:r>
      <w:r w:rsidRPr="00E40BC1">
        <w:rPr>
          <w:rStyle w:val="textexposedshow"/>
          <w:b/>
        </w:rPr>
        <w:t>Забезпечення потреб мешканців громади</w:t>
      </w:r>
      <w:r w:rsidR="00480D07">
        <w:rPr>
          <w:rStyle w:val="textexposedshow"/>
          <w:b/>
        </w:rPr>
        <w:t xml:space="preserve"> </w:t>
      </w:r>
      <w:r w:rsidRPr="00E40BC1">
        <w:rPr>
          <w:rStyle w:val="textexposedshow"/>
          <w:b/>
        </w:rPr>
        <w:t>у сфері культури</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797"/>
        <w:gridCol w:w="2249"/>
        <w:gridCol w:w="2110"/>
        <w:gridCol w:w="1813"/>
        <w:gridCol w:w="1963"/>
        <w:gridCol w:w="1979"/>
        <w:gridCol w:w="1555"/>
        <w:gridCol w:w="1269"/>
      </w:tblGrid>
      <w:tr w:rsidR="00A32A9E"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Завдання</w:t>
            </w:r>
          </w:p>
          <w:p w:rsidR="0022495B" w:rsidRPr="00BC4CA8" w:rsidRDefault="0022495B" w:rsidP="009D7834">
            <w:pPr>
              <w:pStyle w:val="a9"/>
            </w:pPr>
          </w:p>
          <w:p w:rsidR="0022495B" w:rsidRPr="00BC4CA8" w:rsidRDefault="0022495B"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C95B59" w:rsidRDefault="0022495B" w:rsidP="006E49AA">
            <w:pPr>
              <w:jc w:val="center"/>
              <w:rPr>
                <w:color w:val="000000" w:themeColor="text1"/>
                <w:lang w:val="uk-UA"/>
              </w:rPr>
            </w:pPr>
            <w:r w:rsidRPr="00C95B59">
              <w:rPr>
                <w:color w:val="000000" w:themeColor="text1"/>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22495B" w:rsidRPr="00BC4CA8" w:rsidRDefault="0022495B" w:rsidP="009D7834">
            <w:pPr>
              <w:pStyle w:val="a9"/>
            </w:pPr>
            <w:r w:rsidRPr="00BC4CA8">
              <w:t>Термін реалізації</w:t>
            </w:r>
          </w:p>
        </w:tc>
      </w:tr>
      <w:tr w:rsidR="00A32A9E" w:rsidRPr="005B74B8"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F24BA9" w:rsidP="009D7834">
            <w:pPr>
              <w:pStyle w:val="a9"/>
            </w:pPr>
            <w:r w:rsidRPr="00A54556">
              <w:rPr>
                <w:shd w:val="clear" w:color="auto" w:fill="FFFFFF"/>
              </w:rPr>
              <w:t xml:space="preserve">1.4.1. </w:t>
            </w:r>
            <w:r w:rsidRPr="00A54556">
              <w:rPr>
                <w:rStyle w:val="textexposedshow"/>
                <w:color w:val="000000"/>
              </w:rPr>
              <w:t>Перетворення діючої бібліотеки на комфортні місця соціальної комунікації мешканців населених пунктів, розширення їхніх послуг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A30EA4" w:rsidP="00C76CAF">
            <w:pPr>
              <w:pStyle w:val="a9"/>
            </w:pPr>
            <w:r w:rsidRPr="00C76CAF">
              <w:t xml:space="preserve">Щонайменше </w:t>
            </w:r>
            <w:r w:rsidR="00C27FB0" w:rsidRPr="00C76CAF">
              <w:t>одна</w:t>
            </w:r>
            <w:r w:rsidRPr="00C76CAF">
              <w:t xml:space="preserve"> </w:t>
            </w:r>
            <w:r w:rsidR="00C27FB0" w:rsidRPr="00C76CAF">
              <w:t xml:space="preserve">публічна </w:t>
            </w:r>
            <w:r w:rsidRPr="00C76CAF">
              <w:t>бібліотек</w:t>
            </w:r>
            <w:r w:rsidR="00C27FB0" w:rsidRPr="00C76CAF">
              <w:t>а</w:t>
            </w:r>
            <w:r w:rsidRPr="00C76CAF">
              <w:t xml:space="preserve"> модернізован</w:t>
            </w:r>
            <w:r w:rsidR="00C27FB0" w:rsidRPr="00C76CAF">
              <w:t>а</w:t>
            </w:r>
            <w:r w:rsidRPr="00C76CAF">
              <w:t>, а кількість послуг, що надається н</w:t>
            </w:r>
            <w:r w:rsidR="00C27FB0" w:rsidRPr="00C76CAF">
              <w:t>ею</w:t>
            </w:r>
            <w:r w:rsidRPr="00C76CAF">
              <w:t xml:space="preserve"> збільшена на </w:t>
            </w:r>
            <w:r w:rsidR="00C76CAF" w:rsidRPr="00C76CAF">
              <w:t xml:space="preserve">чотири </w:t>
            </w:r>
            <w:r w:rsidRPr="00C76CAF">
              <w:t>одиниц</w:t>
            </w:r>
            <w:r w:rsidR="00C76CAF" w:rsidRPr="00C76CAF">
              <w:t>і</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A32A9E" w:rsidP="009D7834">
            <w:pPr>
              <w:pStyle w:val="a9"/>
            </w:pPr>
            <w:r>
              <w:t>Підвищення</w:t>
            </w:r>
            <w:r w:rsidR="00A30EA4">
              <w:t xml:space="preserve"> привабливості бібліотек для відвідувачів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A30EA4" w:rsidP="00A30EA4">
            <w:pPr>
              <w:pStyle w:val="a9"/>
            </w:pPr>
            <w:r>
              <w:t xml:space="preserve">Збільшення середньомісячної чисельності відвідувачів бібліотек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5B74B8" w:rsidP="00480D07">
            <w:pPr>
              <w:pStyle w:val="a9"/>
            </w:pPr>
            <w:r>
              <w:t xml:space="preserve">Звіти бібліотек </w:t>
            </w:r>
            <w:r w:rsidR="00480D07">
              <w:t xml:space="preserve">про </w:t>
            </w:r>
            <w:r>
              <w:t xml:space="preserve">діяльність, результати опитування </w:t>
            </w:r>
            <w:r w:rsidR="00480D07">
              <w:t xml:space="preserve">щодо </w:t>
            </w:r>
            <w:r>
              <w:t xml:space="preserve">якості життя та послуг, що надаються на </w:t>
            </w:r>
            <w:r>
              <w:lastRenderedPageBreak/>
              <w:t>теренах громади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5B74B8" w:rsidP="009D7834">
            <w:pPr>
              <w:pStyle w:val="a9"/>
            </w:pPr>
            <w:r>
              <w:lastRenderedPageBreak/>
              <w:t xml:space="preserve">Виконокм міської ради, </w:t>
            </w:r>
            <w:r w:rsidR="00C27FB0">
              <w:t xml:space="preserve">відділ культури, </w:t>
            </w:r>
            <w:r>
              <w:t>публічна бібліотека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5B74B8" w:rsidP="009D7834">
            <w:pPr>
              <w:pStyle w:val="a9"/>
            </w:pPr>
            <w:r>
              <w:t>Міський бюджет, державні субвенції, МТД,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5B74B8" w:rsidP="009D7834">
            <w:pPr>
              <w:pStyle w:val="a9"/>
            </w:pPr>
            <w:r w:rsidRPr="00F85FC3">
              <w:t>2020–2023</w:t>
            </w:r>
          </w:p>
        </w:tc>
      </w:tr>
      <w:tr w:rsidR="00A32A9E"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F24BA9" w:rsidP="009D7834">
            <w:pPr>
              <w:pStyle w:val="a9"/>
            </w:pPr>
            <w:r w:rsidRPr="00A54556">
              <w:rPr>
                <w:shd w:val="clear" w:color="auto" w:fill="FFFFFF"/>
              </w:rPr>
              <w:lastRenderedPageBreak/>
              <w:t xml:space="preserve">1.4.2. Створення  умов для розвитку </w:t>
            </w:r>
            <w:r>
              <w:rPr>
                <w:shd w:val="clear" w:color="auto" w:fill="FFFFFF"/>
              </w:rPr>
              <w:t>мешканців громади у сфері культури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A32A9E" w:rsidP="00C76CAF">
            <w:pPr>
              <w:pStyle w:val="a9"/>
            </w:pPr>
            <w:r>
              <w:t xml:space="preserve">Збільшення кількості послуг, що надються закладами культури на </w:t>
            </w:r>
            <w:r w:rsidR="00C76CAF">
              <w:t>13</w:t>
            </w:r>
            <w:r w:rsidRPr="00C27FB0">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A32A9E" w:rsidP="00480D07">
            <w:pPr>
              <w:pStyle w:val="a9"/>
            </w:pPr>
            <w:r>
              <w:t>Збільшення доступу мешка</w:t>
            </w:r>
            <w:r w:rsidR="00480D07">
              <w:t>н</w:t>
            </w:r>
            <w:r>
              <w:t xml:space="preserve">ців громади до можливостей розвитку в сфері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6F26BB" w:rsidP="009D7834">
            <w:pPr>
              <w:pStyle w:val="a9"/>
            </w:pPr>
            <w:r>
              <w:t>Чисельність відвідувачів закладів культури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6F26BB" w:rsidP="009D7834">
            <w:pPr>
              <w:pStyle w:val="a9"/>
            </w:pPr>
            <w:r>
              <w:t xml:space="preserve">Звіт будинків культури, результати опитування </w:t>
            </w:r>
            <w:r w:rsidR="00480D07">
              <w:t xml:space="preserve">щодо </w:t>
            </w:r>
            <w:r>
              <w:t>якості життя та послуг, що надаються на теренах громади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6F26BB" w:rsidP="00480D07">
            <w:pPr>
              <w:pStyle w:val="a9"/>
            </w:pPr>
            <w:r>
              <w:t>Виконк</w:t>
            </w:r>
            <w:r w:rsidR="00480D07">
              <w:t>о</w:t>
            </w:r>
            <w:r>
              <w:t xml:space="preserve">м міської ради, </w:t>
            </w:r>
            <w:r w:rsidR="00C27FB0">
              <w:t>відділ культури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6F26BB" w:rsidP="006F26BB">
            <w:pPr>
              <w:pStyle w:val="a9"/>
            </w:pPr>
            <w:r>
              <w:t>Міський бюджет, МТД,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22495B" w:rsidRPr="00396392" w:rsidRDefault="006F26BB" w:rsidP="009D7834">
            <w:pPr>
              <w:pStyle w:val="a9"/>
            </w:pPr>
            <w:r w:rsidRPr="00F85FC3">
              <w:t>2020–2023</w:t>
            </w:r>
          </w:p>
        </w:tc>
      </w:tr>
    </w:tbl>
    <w:p w:rsidR="00EE6B26" w:rsidRPr="00396392" w:rsidRDefault="00EE6B26" w:rsidP="009D7834">
      <w:pPr>
        <w:pStyle w:val="a9"/>
      </w:pPr>
    </w:p>
    <w:p w:rsidR="00EE6B26" w:rsidRPr="00396392" w:rsidRDefault="00EE6B26" w:rsidP="009D7834">
      <w:pPr>
        <w:pStyle w:val="a9"/>
      </w:pPr>
      <w:r w:rsidRPr="006B2C65">
        <w:t>Стратегічна ціль 2.</w:t>
      </w:r>
      <w:r w:rsidR="003F6265">
        <w:t xml:space="preserve"> </w:t>
      </w:r>
      <w:r w:rsidR="003F6265" w:rsidRPr="00626780">
        <w:t>Створення комфортних умов для проживання громадян</w:t>
      </w:r>
    </w:p>
    <w:p w:rsidR="00EE6B26" w:rsidRPr="00396392" w:rsidRDefault="00EE6B26" w:rsidP="009D7834">
      <w:pPr>
        <w:pStyle w:val="a9"/>
      </w:pPr>
      <w:r w:rsidRPr="006B2C65">
        <w:t xml:space="preserve">Оперативна ціль 2.1. </w:t>
      </w:r>
      <w:r w:rsidR="003F6265" w:rsidRPr="00A54556">
        <w:rPr>
          <w:rStyle w:val="textexposedshow"/>
          <w:color w:val="000000"/>
        </w:rPr>
        <w:t>Розвиток інфраструктури та  мережі вуличного освітлення в населених пунктах громади</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22495B" w:rsidRPr="00396392" w:rsidTr="009B4D69">
        <w:trPr>
          <w:trHeight w:val="335"/>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B4D69">
            <w:pPr>
              <w:pStyle w:val="a9"/>
            </w:pPr>
            <w:r w:rsidRPr="00BC4CA8">
              <w:t>Завдання</w:t>
            </w: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color w:val="000000" w:themeColor="text1"/>
                <w:lang w:val="uk-UA"/>
              </w:rPr>
            </w:pPr>
            <w:r w:rsidRPr="00C95B59">
              <w:rPr>
                <w:color w:val="000000" w:themeColor="text1"/>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22495B" w:rsidRPr="00396392" w:rsidTr="00974E76">
        <w:trPr>
          <w:trHeight w:val="2522"/>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54556">
              <w:rPr>
                <w:shd w:val="clear" w:color="auto" w:fill="FFFFFF"/>
              </w:rPr>
              <w:t xml:space="preserve">2.1.1. </w:t>
            </w:r>
            <w:r w:rsidRPr="00A54556">
              <w:rPr>
                <w:rStyle w:val="textexposedshow"/>
                <w:color w:val="000000"/>
              </w:rPr>
              <w:t>Будівництво, ремонт та утримання доріг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E126BA" w:rsidP="00C76CAF">
            <w:pPr>
              <w:pStyle w:val="a9"/>
            </w:pPr>
            <w:r>
              <w:t xml:space="preserve">Капітально </w:t>
            </w:r>
            <w:r w:rsidRPr="001A2807">
              <w:t xml:space="preserve">відремонтовано не менше </w:t>
            </w:r>
            <w:r w:rsidR="00C76CAF">
              <w:t>8</w:t>
            </w:r>
            <w:r w:rsidRPr="001A2807">
              <w:t xml:space="preserve"> км</w:t>
            </w:r>
            <w:r w:rsidR="009B4D69" w:rsidRPr="001A2807">
              <w:t xml:space="preserve"> діля</w:t>
            </w:r>
            <w:r w:rsidRPr="001A2807">
              <w:t>нок</w:t>
            </w:r>
            <w:r>
              <w:t xml:space="preserve"> доріг</w:t>
            </w:r>
            <w:r w:rsidR="009B4D69">
              <w:t xml:space="preserve"> та вулиць</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B4D69" w:rsidP="009D7834">
            <w:pPr>
              <w:pStyle w:val="a9"/>
            </w:pPr>
            <w:r>
              <w:t xml:space="preserve">Покращення транспортного сполучення на теренах громади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9B4D69" w:rsidP="009D7834">
            <w:pPr>
              <w:pStyle w:val="a9"/>
            </w:pPr>
            <w:r>
              <w:t>Кількість ДТП</w:t>
            </w:r>
          </w:p>
          <w:p w:rsidR="00974E76" w:rsidRPr="00974E76" w:rsidRDefault="00974E76" w:rsidP="00974E76">
            <w:pPr>
              <w:jc w:val="center"/>
              <w:rPr>
                <w:lang w:val="uk-UA" w:bidi="mr-IN"/>
              </w:rPr>
            </w:pPr>
            <w:r>
              <w:rPr>
                <w:lang w:val="uk-UA" w:bidi="mr-IN"/>
              </w:rPr>
              <w:t>Показники рівня задоволеності мешканців громади якістю доріг</w:t>
            </w:r>
          </w:p>
          <w:p w:rsidR="00974E76" w:rsidRDefault="00974E76" w:rsidP="00974E76">
            <w:pPr>
              <w:rPr>
                <w:lang w:val="uk-UA" w:bidi="mr-IN"/>
              </w:rPr>
            </w:pPr>
          </w:p>
          <w:p w:rsidR="009B4D69" w:rsidRPr="009B4D69" w:rsidRDefault="009B4D69" w:rsidP="00974E76">
            <w:pPr>
              <w:jc w:val="center"/>
              <w:rPr>
                <w:lang w:val="uk-UA" w:bidi="mr-IN"/>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974E76" w:rsidRDefault="00974E76" w:rsidP="00974E76">
            <w:pPr>
              <w:pStyle w:val="a9"/>
            </w:pPr>
            <w:r>
              <w:t xml:space="preserve">Звіти національної поліції </w:t>
            </w:r>
          </w:p>
          <w:p w:rsidR="00EE6B26" w:rsidRPr="00396392" w:rsidRDefault="00974E76" w:rsidP="009D7834">
            <w:pPr>
              <w:pStyle w:val="a9"/>
            </w:pPr>
            <w:r>
              <w:t xml:space="preserve">Результати опитування </w:t>
            </w:r>
            <w:r w:rsidR="004E1356">
              <w:t xml:space="preserve">щодо </w:t>
            </w:r>
            <w:r>
              <w:t>якості життя та послуг, що надаються на теренах громади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61397" w:rsidP="009D7834">
            <w:pPr>
              <w:pStyle w:val="a9"/>
            </w:pPr>
            <w:r>
              <w:t>Виконком міської 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61397" w:rsidP="009D7834">
            <w:pPr>
              <w:pStyle w:val="a9"/>
            </w:pPr>
            <w:r>
              <w:t>Міський бюджет, кошти Державного дорожнього фонду,  державні субвенції</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61397" w:rsidP="009D7834">
            <w:pPr>
              <w:pStyle w:val="a9"/>
            </w:pPr>
            <w:r w:rsidRPr="00F85FC3">
              <w:t>2020–2023</w:t>
            </w:r>
          </w:p>
        </w:tc>
      </w:tr>
      <w:tr w:rsidR="0022495B"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54556">
              <w:rPr>
                <w:rStyle w:val="textexposedshow"/>
                <w:color w:val="000000"/>
              </w:rPr>
              <w:t>2.1.2.</w:t>
            </w:r>
            <w:r w:rsidR="00480D07">
              <w:rPr>
                <w:rStyle w:val="textexposedshow"/>
                <w:color w:val="000000"/>
              </w:rPr>
              <w:t xml:space="preserve"> </w:t>
            </w:r>
            <w:r w:rsidRPr="00A54556">
              <w:rPr>
                <w:rStyle w:val="textexposedshow"/>
                <w:color w:val="000000"/>
              </w:rPr>
              <w:t>Поширення вуличного освітлення в населених пунктах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C42337" w:rsidP="00C76CAF">
            <w:pPr>
              <w:pStyle w:val="a9"/>
            </w:pPr>
            <w:r>
              <w:t xml:space="preserve">Освітлено </w:t>
            </w:r>
            <w:r w:rsidR="00C76CAF" w:rsidRPr="00C76CAF">
              <w:t>48</w:t>
            </w:r>
            <w:r w:rsidRPr="00C76CAF">
              <w:t>% вулиць населених</w:t>
            </w:r>
            <w:r>
              <w:t xml:space="preserve"> пунктів громади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C42337" w:rsidP="009D7834">
            <w:pPr>
              <w:pStyle w:val="a9"/>
            </w:pPr>
            <w:r>
              <w:t xml:space="preserve">Підвищення відчуття безпеки та комфорту мешканців громади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C42337" w:rsidP="009D7834">
            <w:pPr>
              <w:pStyle w:val="a9"/>
            </w:pPr>
            <w:r>
              <w:t>Показники відчуття безпеки</w:t>
            </w:r>
          </w:p>
          <w:p w:rsidR="00C42337" w:rsidRPr="00C42337" w:rsidRDefault="00C42337" w:rsidP="00C42337">
            <w:pPr>
              <w:jc w:val="center"/>
              <w:rPr>
                <w:lang w:val="uk-UA" w:bidi="mr-IN"/>
              </w:rPr>
            </w:pPr>
            <w:r>
              <w:rPr>
                <w:lang w:val="uk-UA" w:bidi="mr-IN"/>
              </w:rPr>
              <w:t xml:space="preserve">Річні показники рівня </w:t>
            </w:r>
            <w:r>
              <w:rPr>
                <w:lang w:val="uk-UA" w:bidi="mr-IN"/>
              </w:rPr>
              <w:lastRenderedPageBreak/>
              <w:t>злочинності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C42337" w:rsidP="00C42337">
            <w:pPr>
              <w:pStyle w:val="a9"/>
            </w:pPr>
            <w:r>
              <w:lastRenderedPageBreak/>
              <w:t xml:space="preserve">Результати опитування </w:t>
            </w:r>
            <w:r w:rsidR="004E1356">
              <w:t xml:space="preserve">щодо </w:t>
            </w:r>
            <w:r>
              <w:t xml:space="preserve">якості життя та послуг, що надаються на </w:t>
            </w:r>
            <w:r>
              <w:lastRenderedPageBreak/>
              <w:t>теренах громади</w:t>
            </w:r>
          </w:p>
          <w:p w:rsidR="00C42337" w:rsidRDefault="00C42337" w:rsidP="00C42337">
            <w:pPr>
              <w:jc w:val="center"/>
              <w:rPr>
                <w:lang w:val="uk-UA" w:bidi="mr-IN"/>
              </w:rPr>
            </w:pPr>
          </w:p>
          <w:p w:rsidR="00C42337" w:rsidRPr="00C42337" w:rsidRDefault="004E1356" w:rsidP="00C42337">
            <w:pPr>
              <w:jc w:val="center"/>
              <w:rPr>
                <w:lang w:val="uk-UA" w:bidi="mr-IN"/>
              </w:rPr>
            </w:pPr>
            <w:r>
              <w:rPr>
                <w:lang w:val="uk-UA" w:bidi="mr-IN"/>
              </w:rPr>
              <w:t>Звіти</w:t>
            </w:r>
            <w:r w:rsidR="00C42337">
              <w:rPr>
                <w:lang w:val="uk-UA" w:bidi="mr-IN"/>
              </w:rPr>
              <w:t xml:space="preserve"> старост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821389" w:rsidP="009D7834">
            <w:pPr>
              <w:pStyle w:val="a9"/>
            </w:pPr>
            <w:r>
              <w:lastRenderedPageBreak/>
              <w:t>Виконком міської 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821389" w:rsidP="00821389">
            <w:pPr>
              <w:pStyle w:val="a9"/>
            </w:pPr>
            <w:r>
              <w:t>Міський бюджет, державні субвенції</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821389" w:rsidP="009D7834">
            <w:pPr>
              <w:pStyle w:val="a9"/>
            </w:pPr>
            <w:r w:rsidRPr="00F85FC3">
              <w:t>2020–2023</w:t>
            </w:r>
          </w:p>
        </w:tc>
      </w:tr>
    </w:tbl>
    <w:p w:rsidR="00EE6B26" w:rsidRPr="00E40BC1" w:rsidRDefault="00EE6B26" w:rsidP="009D7834">
      <w:pPr>
        <w:pStyle w:val="a9"/>
        <w:rPr>
          <w:b/>
        </w:rPr>
      </w:pPr>
      <w:r w:rsidRPr="00E40BC1">
        <w:rPr>
          <w:b/>
        </w:rPr>
        <w:lastRenderedPageBreak/>
        <w:t xml:space="preserve">Оперативна ціль </w:t>
      </w:r>
      <w:r w:rsidRPr="00E40BC1">
        <w:rPr>
          <w:b/>
          <w:lang w:val="ru-RU"/>
        </w:rPr>
        <w:t xml:space="preserve">2.2. </w:t>
      </w:r>
      <w:r w:rsidR="003F6265" w:rsidRPr="00E40BC1">
        <w:rPr>
          <w:b/>
        </w:rPr>
        <w:t>Підвищення якості надання населенню житлово-комунальних послуг</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717"/>
        <w:gridCol w:w="2244"/>
        <w:gridCol w:w="2080"/>
        <w:gridCol w:w="1843"/>
        <w:gridCol w:w="2095"/>
        <w:gridCol w:w="1963"/>
        <w:gridCol w:w="1545"/>
        <w:gridCol w:w="1248"/>
      </w:tblGrid>
      <w:tr w:rsidR="00F20C56"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A54D20" w:rsidRDefault="00EE6B26" w:rsidP="006E49AA">
            <w:pPr>
              <w:jc w:val="center"/>
              <w:rPr>
                <w:lang w:val="uk-UA"/>
              </w:rPr>
            </w:pPr>
            <w:r w:rsidRPr="00A54D20">
              <w:rPr>
                <w:color w:val="000000"/>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F20C56" w:rsidRPr="0011428A"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t>2.2.1. Підвищення ефективності функціонування  підприємств – надавачів житлово-комунальних послуг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11726" w:rsidP="003124B1">
            <w:pPr>
              <w:pStyle w:val="a9"/>
            </w:pPr>
            <w:r>
              <w:t xml:space="preserve">Чисельність доступних на теренах громади послуг ЖКГ </w:t>
            </w:r>
            <w:r w:rsidRPr="003124B1">
              <w:t xml:space="preserve">збільшена на </w:t>
            </w:r>
            <w:r w:rsidR="00C76CAF" w:rsidRPr="003124B1">
              <w:t>4</w:t>
            </w:r>
            <w:r w:rsidR="003124B1">
              <w:t xml:space="preserve"> послуги</w:t>
            </w:r>
            <w:r w:rsidRPr="003124B1">
              <w:t xml:space="preserve">, а чисельність користувачів – на </w:t>
            </w:r>
            <w:r w:rsidR="003124B1">
              <w:t>7</w:t>
            </w:r>
            <w:r w:rsidRPr="003124B1">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1428A" w:rsidP="009D7834">
            <w:pPr>
              <w:pStyle w:val="a9"/>
            </w:pPr>
            <w:r>
              <w:t>Збільшення чисельності споживачів комунальних послуг та рівня їхнього задоволення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11428A" w:rsidRDefault="0011428A" w:rsidP="0011428A">
            <w:pPr>
              <w:pStyle w:val="a9"/>
            </w:pPr>
            <w:r>
              <w:t>Кількість домогосподарств, що отримують послуги ЖКГ</w:t>
            </w:r>
          </w:p>
          <w:p w:rsidR="00EE6B26" w:rsidRPr="00396392" w:rsidRDefault="0011428A" w:rsidP="0011428A">
            <w:pPr>
              <w:pStyle w:val="a9"/>
            </w:pPr>
            <w:r>
              <w:t xml:space="preserve">Показники рівня задоволеності мешканців громади послугами ЖКГ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F11F33" w:rsidRDefault="00A51777" w:rsidP="009D7834">
            <w:pPr>
              <w:pStyle w:val="a9"/>
            </w:pPr>
            <w:r>
              <w:t>Звітні документи підприємств ЖКГ</w:t>
            </w:r>
          </w:p>
          <w:p w:rsidR="00F11F33" w:rsidRDefault="00F11F33" w:rsidP="009D7834">
            <w:pPr>
              <w:pStyle w:val="a9"/>
            </w:pPr>
          </w:p>
          <w:p w:rsidR="00EE6B26" w:rsidRPr="00396392" w:rsidRDefault="00F11F33" w:rsidP="009D7834">
            <w:pPr>
              <w:pStyle w:val="a9"/>
            </w:pPr>
            <w:r>
              <w:t xml:space="preserve">Результати опитування </w:t>
            </w:r>
            <w:r w:rsidR="004E1356">
              <w:t xml:space="preserve">щодо </w:t>
            </w:r>
            <w:r>
              <w:t>якості життя та послуг, що надаються на теренах громади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1428A" w:rsidP="009D7834">
            <w:pPr>
              <w:pStyle w:val="a9"/>
            </w:pPr>
            <w:r>
              <w:t>Виконком міської ради, комунальні підприємства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1428A" w:rsidP="009D7834">
            <w:pPr>
              <w:pStyle w:val="a9"/>
            </w:pPr>
            <w:r>
              <w:t>Міський бюджет, державні субвенції.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1428A" w:rsidP="009D7834">
            <w:pPr>
              <w:pStyle w:val="a9"/>
            </w:pPr>
            <w:r w:rsidRPr="00F85FC3">
              <w:t>2020–2023</w:t>
            </w:r>
          </w:p>
        </w:tc>
      </w:tr>
      <w:tr w:rsidR="00F20C56" w:rsidRPr="002779AB"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rPr>
              <w:t>2.2.2. Модернізація системи водопостачання та водовідведення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11726" w:rsidP="004E1356">
            <w:pPr>
              <w:pStyle w:val="a9"/>
            </w:pPr>
            <w:r>
              <w:t>Мод</w:t>
            </w:r>
            <w:r w:rsidR="004E1356">
              <w:t>е</w:t>
            </w:r>
            <w:r>
              <w:t xml:space="preserve">рнізовано </w:t>
            </w:r>
            <w:r w:rsidR="00FF54AE">
              <w:t xml:space="preserve">або ж </w:t>
            </w:r>
            <w:r w:rsidR="00FF54AE" w:rsidRPr="003124B1">
              <w:t xml:space="preserve">побудовано </w:t>
            </w:r>
            <w:r w:rsidR="003124B1" w:rsidRPr="003124B1">
              <w:t>6</w:t>
            </w:r>
            <w:r w:rsidRPr="003124B1">
              <w:t xml:space="preserve"> км мережі водопостачання та </w:t>
            </w:r>
            <w:r w:rsidR="003124B1" w:rsidRPr="003124B1">
              <w:t>0,5</w:t>
            </w:r>
            <w:r w:rsidRPr="003124B1">
              <w:t xml:space="preserve"> км мережі водовідведення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F54AE" w:rsidP="00FF54AE">
            <w:pPr>
              <w:pStyle w:val="a9"/>
            </w:pPr>
            <w:r>
              <w:t>Збільшення доступності послуг із водопостачання та водовідведення, покращення якості води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FF54AE" w:rsidP="009D7834">
            <w:pPr>
              <w:pStyle w:val="a9"/>
            </w:pPr>
            <w:r>
              <w:t>Збільшення кількості домогосподарств, підключених до централізованого водопостачання.</w:t>
            </w:r>
          </w:p>
          <w:p w:rsidR="00FF54AE" w:rsidRDefault="00FF54AE" w:rsidP="00FF54AE">
            <w:pPr>
              <w:rPr>
                <w:lang w:val="uk-UA" w:bidi="mr-IN"/>
              </w:rPr>
            </w:pPr>
          </w:p>
          <w:p w:rsidR="00FF54AE" w:rsidRPr="00FF54AE" w:rsidRDefault="00FF54AE" w:rsidP="004E1356">
            <w:pPr>
              <w:jc w:val="center"/>
              <w:rPr>
                <w:lang w:val="uk-UA" w:bidi="mr-IN"/>
              </w:rPr>
            </w:pPr>
            <w:r>
              <w:rPr>
                <w:lang w:val="uk-UA" w:bidi="mr-IN"/>
              </w:rPr>
              <w:t>Показники якості питної води в модернізованих  во</w:t>
            </w:r>
            <w:r w:rsidR="004E1356">
              <w:rPr>
                <w:lang w:val="uk-UA" w:bidi="mr-IN"/>
              </w:rPr>
              <w:t>д</w:t>
            </w:r>
            <w:r>
              <w:rPr>
                <w:lang w:val="uk-UA" w:bidi="mr-IN"/>
              </w:rPr>
              <w:t>огонах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1E376E" w:rsidP="001E376E">
            <w:pPr>
              <w:pStyle w:val="a9"/>
            </w:pPr>
            <w:r>
              <w:t>Список нових договорів зі споживачами, що стосуються поста</w:t>
            </w:r>
            <w:r w:rsidR="004E1356">
              <w:t>ч</w:t>
            </w:r>
            <w:r>
              <w:t>ання води та відведення стоків</w:t>
            </w:r>
          </w:p>
          <w:p w:rsidR="001E376E" w:rsidRDefault="001E376E" w:rsidP="001E376E">
            <w:pPr>
              <w:rPr>
                <w:lang w:val="uk-UA" w:bidi="mr-IN"/>
              </w:rPr>
            </w:pPr>
          </w:p>
          <w:p w:rsidR="001E376E" w:rsidRPr="001E376E" w:rsidRDefault="001E376E" w:rsidP="002779AB">
            <w:pPr>
              <w:jc w:val="center"/>
              <w:rPr>
                <w:lang w:val="uk-UA" w:bidi="mr-IN"/>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2A2868" w:rsidP="009D7834">
            <w:pPr>
              <w:pStyle w:val="a9"/>
            </w:pPr>
            <w:r>
              <w:t>Виконком міської ради, комунальні підприємства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2A2868" w:rsidP="009D7834">
            <w:pPr>
              <w:pStyle w:val="a9"/>
            </w:pPr>
            <w:r>
              <w:t>Міський бюджет, державні субвенції, МТД,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2A2868" w:rsidP="009D7834">
            <w:pPr>
              <w:pStyle w:val="a9"/>
            </w:pPr>
            <w:r w:rsidRPr="00F85FC3">
              <w:t>2020–2023</w:t>
            </w:r>
          </w:p>
        </w:tc>
      </w:tr>
      <w:tr w:rsidR="00F20C56" w:rsidRPr="00F20C56" w:rsidTr="008867A4">
        <w:trPr>
          <w:trHeight w:val="396"/>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color w:val="000000"/>
              </w:rPr>
              <w:t xml:space="preserve">2.2.3. Підвищення ефективності управління </w:t>
            </w:r>
            <w:r w:rsidRPr="00A4154B">
              <w:rPr>
                <w:rStyle w:val="textexposedshow"/>
                <w:color w:val="000000"/>
              </w:rPr>
              <w:lastRenderedPageBreak/>
              <w:t>енергетичними ресурсами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0660C" w:rsidP="00F0660C">
            <w:pPr>
              <w:pStyle w:val="a9"/>
            </w:pPr>
            <w:r>
              <w:rPr>
                <w:color w:val="000000"/>
              </w:rPr>
              <w:lastRenderedPageBreak/>
              <w:t xml:space="preserve">У будівлях бюджетної сфери </w:t>
            </w:r>
            <w:r>
              <w:rPr>
                <w:color w:val="000000"/>
              </w:rPr>
              <w:lastRenderedPageBreak/>
              <w:t xml:space="preserve">впроваджено енергоменеджмент, встановлені нові засоби обліку та контролю над використанням енергоресурсів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0660C" w:rsidP="009D7834">
            <w:pPr>
              <w:pStyle w:val="a9"/>
            </w:pPr>
            <w:r>
              <w:lastRenderedPageBreak/>
              <w:t xml:space="preserve">Зменшення споживання </w:t>
            </w:r>
            <w:r>
              <w:lastRenderedPageBreak/>
              <w:t>енергоресурсів у бюджетній сфері</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0C56" w:rsidP="004E1356">
            <w:pPr>
              <w:pStyle w:val="a9"/>
            </w:pPr>
            <w:r>
              <w:lastRenderedPageBreak/>
              <w:t>Об</w:t>
            </w:r>
            <w:r w:rsidR="004E1356">
              <w:t>с</w:t>
            </w:r>
            <w:r>
              <w:t>я</w:t>
            </w:r>
            <w:r w:rsidR="004E1356">
              <w:t>г</w:t>
            </w:r>
            <w:r>
              <w:t xml:space="preserve"> спожитих у приміщеннях </w:t>
            </w:r>
            <w:r>
              <w:lastRenderedPageBreak/>
              <w:t>бюджетної сфери гігакалорій енергетичних ресурсів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0C56" w:rsidP="009D7834">
            <w:pPr>
              <w:pStyle w:val="a9"/>
            </w:pPr>
            <w:r>
              <w:lastRenderedPageBreak/>
              <w:t xml:space="preserve">Дані обліку енергоменеджменту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0C56" w:rsidP="00F20C56">
            <w:pPr>
              <w:pStyle w:val="a9"/>
            </w:pPr>
            <w:r>
              <w:t xml:space="preserve">Виконком міської ради, комунальні </w:t>
            </w:r>
            <w:r>
              <w:lastRenderedPageBreak/>
              <w:t>організаціії, установи, заклади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0C56" w:rsidP="009D7834">
            <w:pPr>
              <w:pStyle w:val="a9"/>
            </w:pPr>
            <w:r>
              <w:lastRenderedPageBreak/>
              <w:t>Міський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20C56" w:rsidP="009D7834">
            <w:pPr>
              <w:pStyle w:val="a9"/>
            </w:pPr>
            <w:r w:rsidRPr="00F85FC3">
              <w:t>2020–2023</w:t>
            </w:r>
          </w:p>
        </w:tc>
      </w:tr>
    </w:tbl>
    <w:p w:rsidR="00EE6B26" w:rsidRPr="00E40BC1" w:rsidRDefault="00EE6B26" w:rsidP="009D7834">
      <w:pPr>
        <w:pStyle w:val="a9"/>
        <w:rPr>
          <w:b/>
        </w:rPr>
      </w:pPr>
      <w:r w:rsidRPr="00E40BC1">
        <w:rPr>
          <w:b/>
        </w:rPr>
        <w:lastRenderedPageBreak/>
        <w:t>Стратегічна ціль 3.</w:t>
      </w:r>
      <w:r w:rsidR="003F6265" w:rsidRPr="00E40BC1">
        <w:rPr>
          <w:b/>
        </w:rPr>
        <w:t xml:space="preserve"> </w:t>
      </w:r>
      <w:r w:rsidR="003F6265" w:rsidRPr="00E40BC1">
        <w:rPr>
          <w:b/>
          <w:shd w:val="clear" w:color="auto" w:fill="FFFFFF"/>
        </w:rPr>
        <w:t>Створення  сприятливих умов для розвитку економіки, залучення  інвестицій</w:t>
      </w:r>
    </w:p>
    <w:p w:rsidR="00EE6B26" w:rsidRPr="00E40BC1" w:rsidRDefault="00EE6B26" w:rsidP="009D7834">
      <w:pPr>
        <w:pStyle w:val="a9"/>
        <w:rPr>
          <w:b/>
        </w:rPr>
      </w:pPr>
      <w:r w:rsidRPr="00E40BC1">
        <w:rPr>
          <w:b/>
        </w:rPr>
        <w:t>Оперативна ціль 3.1.</w:t>
      </w:r>
      <w:r w:rsidRPr="00E40BC1">
        <w:rPr>
          <w:rStyle w:val="apple-tab-span"/>
          <w:b/>
          <w:bCs/>
          <w:sz w:val="22"/>
          <w:szCs w:val="22"/>
        </w:rPr>
        <w:t xml:space="preserve"> </w:t>
      </w:r>
      <w:r w:rsidR="003F6265" w:rsidRPr="00E40BC1">
        <w:rPr>
          <w:rStyle w:val="textexposedshow"/>
          <w:b/>
          <w:color w:val="000000"/>
        </w:rPr>
        <w:t>Ефективне планування територіального розвитку</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EE6B26"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A54D20" w:rsidRDefault="00EE6B26" w:rsidP="006E49AA">
            <w:pPr>
              <w:jc w:val="center"/>
              <w:rPr>
                <w:lang w:val="uk-UA"/>
              </w:rPr>
            </w:pPr>
            <w:r w:rsidRPr="00A54D20">
              <w:rPr>
                <w:color w:val="000000"/>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EE6B26" w:rsidRPr="00396392"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shd w:val="clear" w:color="auto" w:fill="FFFFFF"/>
              </w:rPr>
              <w:t xml:space="preserve">3.1.1. </w:t>
            </w:r>
            <w:r w:rsidRPr="00A4154B">
              <w:rPr>
                <w:rStyle w:val="textexposedshow"/>
                <w:color w:val="000000"/>
              </w:rPr>
              <w:t>Розробка генеральних планів та зонінгу для населених пунктів громади, її просторового планування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CB0D08" w:rsidRDefault="00CB0D08" w:rsidP="004E1356">
            <w:pPr>
              <w:pStyle w:val="a9"/>
            </w:pPr>
            <w:r w:rsidRPr="00CB0D08">
              <w:rPr>
                <w:lang w:val="ru-RU"/>
              </w:rPr>
              <w:t xml:space="preserve">Розроблено не менше </w:t>
            </w:r>
            <w:r w:rsidR="004A7092">
              <w:rPr>
                <w:lang w:val="ru-RU"/>
              </w:rPr>
              <w:t>тр</w:t>
            </w:r>
            <w:r w:rsidR="004E1356">
              <w:rPr>
                <w:lang w:val="ru-RU"/>
              </w:rPr>
              <w:t xml:space="preserve">ьох </w:t>
            </w:r>
            <w:r w:rsidRPr="003124B1">
              <w:rPr>
                <w:lang w:val="ru-RU"/>
              </w:rPr>
              <w:t xml:space="preserve"> нових</w:t>
            </w:r>
            <w:r w:rsidRPr="00CB0D08">
              <w:rPr>
                <w:lang w:val="ru-RU"/>
              </w:rPr>
              <w:t xml:space="preserve"> генеральних планів населених пунктів із зонінгом</w:t>
            </w:r>
            <w:r w:rsidR="005C566D">
              <w:rPr>
                <w:lang w:val="ru-RU"/>
              </w:rPr>
              <w:t xml:space="preserve"> та СЕО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30BA2" w:rsidP="004E1356">
            <w:pPr>
              <w:pStyle w:val="a9"/>
            </w:pPr>
            <w:r>
              <w:t xml:space="preserve">Створені </w:t>
            </w:r>
            <w:r w:rsidR="004E1356">
              <w:t xml:space="preserve">необхідні </w:t>
            </w:r>
            <w:r>
              <w:t>умови</w:t>
            </w:r>
            <w:r w:rsidR="004E1356">
              <w:t xml:space="preserve"> </w:t>
            </w:r>
            <w:r>
              <w:t xml:space="preserve"> для нового будівництва та реалізації інвестиційних проектів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3A4545" w:rsidP="00F30BA2">
            <w:pPr>
              <w:pStyle w:val="a9"/>
            </w:pPr>
            <w:r>
              <w:t>Збільшення офіційних запитів на будівництво</w:t>
            </w:r>
          </w:p>
          <w:p w:rsidR="00F30BA2" w:rsidRDefault="00F30BA2" w:rsidP="00F30BA2">
            <w:pPr>
              <w:jc w:val="center"/>
              <w:rPr>
                <w:lang w:val="uk-UA" w:bidi="mr-IN"/>
              </w:rPr>
            </w:pPr>
          </w:p>
          <w:p w:rsidR="00F30BA2" w:rsidRPr="00F30BA2" w:rsidRDefault="00F30BA2" w:rsidP="00F30BA2">
            <w:pPr>
              <w:jc w:val="center"/>
              <w:rPr>
                <w:lang w:val="uk-UA" w:bidi="mr-IN"/>
              </w:rPr>
            </w:pPr>
            <w:r>
              <w:rPr>
                <w:lang w:val="uk-UA" w:bidi="mr-IN"/>
              </w:rPr>
              <w:t>Кількість нових інвестиційних об`єктів</w:t>
            </w:r>
            <w:r w:rsidR="003A4545">
              <w:rPr>
                <w:lang w:val="uk-UA" w:bidi="mr-IN"/>
              </w:rPr>
              <w:t xml:space="preserve"> що реалізуються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C566D" w:rsidP="009D7834">
            <w:pPr>
              <w:pStyle w:val="a9"/>
            </w:pPr>
            <w:r>
              <w:t>Карти генеральних планів та відповідні рішення міської ради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C566D" w:rsidP="009D7834">
            <w:pPr>
              <w:pStyle w:val="a9"/>
            </w:pPr>
            <w:r>
              <w:t>Виконком міської 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C566D" w:rsidP="009D7834">
            <w:pPr>
              <w:pStyle w:val="a9"/>
            </w:pPr>
            <w:r>
              <w:t>Міський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C566D" w:rsidP="009D7834">
            <w:pPr>
              <w:pStyle w:val="a9"/>
            </w:pPr>
            <w:r w:rsidRPr="00F85FC3">
              <w:t>2020–2023</w:t>
            </w:r>
          </w:p>
        </w:tc>
      </w:tr>
      <w:tr w:rsidR="00EE6B26"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color w:val="000000"/>
              </w:rPr>
              <w:t>3.1.2. Встановлення меж населених пунктів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C566D" w:rsidP="004E1356">
            <w:pPr>
              <w:pStyle w:val="a9"/>
            </w:pPr>
            <w:r>
              <w:t>Визначен</w:t>
            </w:r>
            <w:r w:rsidR="004E1356">
              <w:t>о</w:t>
            </w:r>
            <w:r>
              <w:t xml:space="preserve"> межі </w:t>
            </w:r>
            <w:r w:rsidRPr="003124B1">
              <w:t xml:space="preserve">принаймні </w:t>
            </w:r>
            <w:r w:rsidR="004A7092">
              <w:t>чотирьох</w:t>
            </w:r>
            <w:r w:rsidR="003124B1" w:rsidRPr="003124B1">
              <w:t xml:space="preserve"> н</w:t>
            </w:r>
            <w:r w:rsidRPr="003124B1">
              <w:t>аселених пунктів</w:t>
            </w:r>
            <w:r>
              <w:t xml:space="preserve"> громади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6899" w:rsidP="004E1356">
            <w:pPr>
              <w:pStyle w:val="a9"/>
            </w:pPr>
            <w:r>
              <w:t>Створен</w:t>
            </w:r>
            <w:r w:rsidR="004E1356">
              <w:t>о</w:t>
            </w:r>
            <w:r>
              <w:t xml:space="preserve"> умови для проведення нормативно-грошової оцінки земель у межах н</w:t>
            </w:r>
            <w:r w:rsidR="004E1356">
              <w:t>а</w:t>
            </w:r>
            <w:r>
              <w:t>селених пункт</w:t>
            </w:r>
            <w:r w:rsidR="004E1356">
              <w:t>ів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6899" w:rsidP="009D7834">
            <w:pPr>
              <w:pStyle w:val="a9"/>
            </w:pPr>
            <w:r>
              <w:t>Кількість населених пунктів, де встановлені межі</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6899" w:rsidP="009D7834">
            <w:pPr>
              <w:pStyle w:val="a9"/>
            </w:pPr>
            <w:r>
              <w:t>Карти населених пунктів із визначеними межами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6899" w:rsidP="009D7834">
            <w:pPr>
              <w:pStyle w:val="a9"/>
            </w:pPr>
            <w:r>
              <w:t>Виконком міської 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6899" w:rsidP="009D7834">
            <w:pPr>
              <w:pStyle w:val="a9"/>
            </w:pPr>
            <w:r>
              <w:t>Міський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6899" w:rsidP="009D7834">
            <w:pPr>
              <w:pStyle w:val="a9"/>
            </w:pPr>
            <w:r w:rsidRPr="00F85FC3">
              <w:t>2020–2023</w:t>
            </w:r>
          </w:p>
        </w:tc>
      </w:tr>
    </w:tbl>
    <w:p w:rsidR="00E40BC1" w:rsidRDefault="00E40BC1" w:rsidP="009D7834">
      <w:pPr>
        <w:pStyle w:val="a9"/>
        <w:rPr>
          <w:b/>
        </w:rPr>
      </w:pPr>
    </w:p>
    <w:p w:rsidR="003124B1" w:rsidRPr="003124B1" w:rsidRDefault="003124B1" w:rsidP="003124B1">
      <w:pPr>
        <w:rPr>
          <w:lang w:val="uk-UA" w:bidi="mr-IN"/>
        </w:rPr>
      </w:pPr>
    </w:p>
    <w:p w:rsidR="00EE6B26" w:rsidRPr="00E40BC1" w:rsidRDefault="00EE6B26" w:rsidP="009D7834">
      <w:pPr>
        <w:pStyle w:val="a9"/>
        <w:rPr>
          <w:b/>
        </w:rPr>
      </w:pPr>
      <w:r w:rsidRPr="00E40BC1">
        <w:rPr>
          <w:b/>
        </w:rPr>
        <w:lastRenderedPageBreak/>
        <w:t>Оперативна ціль 3.2.</w:t>
      </w:r>
      <w:r w:rsidR="003F6265" w:rsidRPr="00E40BC1">
        <w:rPr>
          <w:b/>
        </w:rPr>
        <w:t xml:space="preserve"> </w:t>
      </w:r>
      <w:r w:rsidR="003F6265" w:rsidRPr="00E40BC1">
        <w:rPr>
          <w:rStyle w:val="textexposedshow"/>
          <w:b/>
          <w:color w:val="000000"/>
        </w:rPr>
        <w:t>Створення сприятливого середовища для розвитку бізнесу</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EE6B26"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lang w:val="uk-UA"/>
              </w:rPr>
            </w:pPr>
            <w:r w:rsidRPr="00C95B59">
              <w:rPr>
                <w:color w:val="000000"/>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EE6B26" w:rsidRPr="00396392"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color w:val="000000"/>
              </w:rPr>
              <w:t>3.2.1. Розробка та просування інвестиційних пропозицій громади в Україні та за  її межами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BE3743" w:rsidP="004A7092">
            <w:pPr>
              <w:pStyle w:val="a9"/>
            </w:pPr>
            <w:r>
              <w:t>Розроблено</w:t>
            </w:r>
            <w:r w:rsidR="003A4545">
              <w:t xml:space="preserve"> та оприлюднено не менше </w:t>
            </w:r>
            <w:r w:rsidR="004A7092">
              <w:t>чотирьох</w:t>
            </w:r>
            <w:r w:rsidR="003124B1">
              <w:t xml:space="preserve"> </w:t>
            </w:r>
            <w:r w:rsidR="003A4545" w:rsidRPr="004A7092">
              <w:t>інвестиційних</w:t>
            </w:r>
            <w:r w:rsidR="003A4545">
              <w:t xml:space="preserve"> пропозицій громади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A4545" w:rsidP="009D7834">
            <w:pPr>
              <w:pStyle w:val="a9"/>
            </w:pPr>
            <w:r>
              <w:t xml:space="preserve">Зростання інтересу інвесторів до Носівської територіальної громади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A4545" w:rsidP="009D7834">
            <w:pPr>
              <w:pStyle w:val="a9"/>
            </w:pPr>
            <w:r>
              <w:t>Чисельність нових інвесторів, що зайшли на терени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EE6B26" w:rsidP="003A4545">
            <w:pPr>
              <w:pStyle w:val="a9"/>
            </w:pPr>
          </w:p>
          <w:p w:rsidR="003A4545" w:rsidRPr="003A4545" w:rsidRDefault="003A4545" w:rsidP="003A4545">
            <w:pPr>
              <w:jc w:val="center"/>
              <w:rPr>
                <w:lang w:val="uk-UA" w:bidi="mr-IN"/>
              </w:rPr>
            </w:pPr>
            <w:r>
              <w:rPr>
                <w:lang w:val="uk-UA" w:bidi="mr-IN"/>
              </w:rPr>
              <w:t>Дослідження рівня задоволення інвесторів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3A4545" w:rsidP="009D7834">
            <w:pPr>
              <w:pStyle w:val="a9"/>
            </w:pPr>
            <w:r>
              <w:t>Виконком міської ради</w:t>
            </w:r>
          </w:p>
          <w:p w:rsidR="003A4545" w:rsidRDefault="003A4545" w:rsidP="003A4545">
            <w:pPr>
              <w:rPr>
                <w:lang w:val="uk-UA" w:bidi="mr-IN"/>
              </w:rPr>
            </w:pPr>
          </w:p>
          <w:p w:rsidR="003A4545" w:rsidRPr="003A4545" w:rsidRDefault="003A4545" w:rsidP="005F639E">
            <w:pPr>
              <w:jc w:val="center"/>
              <w:rPr>
                <w:lang w:val="uk-UA" w:bidi="mr-IN"/>
              </w:rPr>
            </w:pPr>
            <w:r>
              <w:rPr>
                <w:lang w:val="uk-UA" w:bidi="mr-IN"/>
              </w:rPr>
              <w:t>Місцеві підприємці</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A4545" w:rsidP="009D7834">
            <w:pPr>
              <w:pStyle w:val="a9"/>
            </w:pPr>
            <w:r>
              <w:t>М</w:t>
            </w:r>
            <w:r w:rsidR="005F639E">
              <w:t>і</w:t>
            </w:r>
            <w:r>
              <w:t>ський бюджет, кошти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A4545" w:rsidP="009D7834">
            <w:pPr>
              <w:pStyle w:val="a9"/>
            </w:pPr>
            <w:r w:rsidRPr="00F85FC3">
              <w:t>2020–2023</w:t>
            </w:r>
          </w:p>
        </w:tc>
      </w:tr>
      <w:tr w:rsidR="00EE6B26"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color w:val="000000"/>
              </w:rPr>
              <w:t>3.2.2. Сприяння розвитку бізнесу на теренах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F639E" w:rsidP="004E1356">
            <w:pPr>
              <w:pStyle w:val="a9"/>
            </w:pPr>
            <w:r>
              <w:t>Розроблено та запроваджено програму підпримк</w:t>
            </w:r>
            <w:r w:rsidR="004E1356">
              <w:t>и</w:t>
            </w:r>
            <w:r>
              <w:t xml:space="preserve"> розв</w:t>
            </w:r>
            <w:r w:rsidR="004E1356">
              <w:t>и</w:t>
            </w:r>
            <w:r>
              <w:t xml:space="preserve">тку мікро- та малого підприємництва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F639E" w:rsidP="009D7834">
            <w:pPr>
              <w:pStyle w:val="a9"/>
            </w:pPr>
            <w:r>
              <w:t xml:space="preserve">Збільшення </w:t>
            </w:r>
            <w:r w:rsidR="004E1356">
              <w:t>чисельності мешканців громади, я</w:t>
            </w:r>
            <w:r>
              <w:t>кі бажають здійснювати індивідувальну економічну ді</w:t>
            </w:r>
            <w:r w:rsidR="004E1356">
              <w:t>я</w:t>
            </w:r>
            <w:r>
              <w:t>льність легально</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C278A8" w:rsidP="009D7834">
            <w:pPr>
              <w:pStyle w:val="a9"/>
            </w:pPr>
            <w:r>
              <w:t>Кількість ФОПів, що зареєстровані в громаді</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5F639E" w:rsidRDefault="005F639E" w:rsidP="005F639E">
            <w:pPr>
              <w:pStyle w:val="a9"/>
            </w:pPr>
            <w:r>
              <w:t>Документація ЦНАПу</w:t>
            </w:r>
          </w:p>
          <w:p w:rsidR="00EE6B26" w:rsidRPr="00396392" w:rsidRDefault="00EE6B26" w:rsidP="009D7834">
            <w:pPr>
              <w:pStyle w:val="a9"/>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F639E" w:rsidP="005F639E">
            <w:pPr>
              <w:pStyle w:val="a9"/>
            </w:pPr>
            <w:r>
              <w:t>Виконком міської ради, громадські організації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F639E" w:rsidP="009D7834">
            <w:pPr>
              <w:pStyle w:val="a9"/>
            </w:pPr>
            <w:r>
              <w:t>Міський бюджет, кошти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F639E" w:rsidP="009D7834">
            <w:pPr>
              <w:pStyle w:val="a9"/>
            </w:pPr>
            <w:r w:rsidRPr="00F85FC3">
              <w:t>2020–2023</w:t>
            </w:r>
          </w:p>
        </w:tc>
      </w:tr>
    </w:tbl>
    <w:p w:rsidR="00EE6B26" w:rsidRDefault="00EE6B26" w:rsidP="006E49AA">
      <w:pPr>
        <w:spacing w:before="120"/>
        <w:rPr>
          <w:i/>
          <w:color w:val="000000"/>
          <w:lang w:val="uk-UA"/>
        </w:rPr>
      </w:pPr>
      <w:r>
        <w:rPr>
          <w:sz w:val="22"/>
          <w:szCs w:val="22"/>
          <w:lang w:val="uk-UA"/>
        </w:rPr>
        <w:t xml:space="preserve"> </w:t>
      </w:r>
    </w:p>
    <w:p w:rsidR="00EE6B26" w:rsidRPr="00E40BC1" w:rsidRDefault="00EE6B26" w:rsidP="009D7834">
      <w:pPr>
        <w:pStyle w:val="a9"/>
        <w:rPr>
          <w:b/>
        </w:rPr>
      </w:pPr>
      <w:r w:rsidRPr="00E40BC1">
        <w:rPr>
          <w:b/>
        </w:rPr>
        <w:lastRenderedPageBreak/>
        <w:t>Оперативна ціль 3.3.</w:t>
      </w:r>
      <w:r w:rsidR="003F6265" w:rsidRPr="00E40BC1">
        <w:rPr>
          <w:b/>
        </w:rPr>
        <w:t xml:space="preserve"> </w:t>
      </w:r>
      <w:r w:rsidR="003F6265" w:rsidRPr="00E40BC1">
        <w:rPr>
          <w:rStyle w:val="textexposedshow"/>
          <w:b/>
          <w:color w:val="000000"/>
        </w:rPr>
        <w:t>Розвиток туристичної та відпочинкової привабливості громади</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EE6B26"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90006B" w:rsidRDefault="00EE6B26" w:rsidP="006E49AA">
            <w:pPr>
              <w:jc w:val="center"/>
              <w:rPr>
                <w:lang w:val="uk-UA"/>
              </w:rPr>
            </w:pPr>
            <w:r w:rsidRPr="0090006B">
              <w:rPr>
                <w:color w:val="000000"/>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EE6B26" w:rsidRPr="00396392"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Pr>
                <w:rStyle w:val="textexposedshow"/>
                <w:color w:val="000000"/>
              </w:rPr>
              <w:t xml:space="preserve">3.3.1. </w:t>
            </w:r>
            <w:r w:rsidRPr="00A4154B">
              <w:rPr>
                <w:rStyle w:val="textexposedshow"/>
                <w:color w:val="000000"/>
              </w:rPr>
              <w:t>Розвиток туристичної та відпочинкової привабливості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BE3743" w:rsidP="004A7092">
            <w:pPr>
              <w:pStyle w:val="a9"/>
            </w:pPr>
            <w:r>
              <w:t xml:space="preserve">Розроблено </w:t>
            </w:r>
            <w:r w:rsidR="0090006B">
              <w:t xml:space="preserve">та запроваджено не менше </w:t>
            </w:r>
            <w:r w:rsidR="004A7092">
              <w:t xml:space="preserve"> двох</w:t>
            </w:r>
            <w:r w:rsidR="0090006B" w:rsidRPr="0090006B">
              <w:rPr>
                <w:highlight w:val="yellow"/>
              </w:rPr>
              <w:t xml:space="preserve"> </w:t>
            </w:r>
            <w:r w:rsidR="0090006B" w:rsidRPr="004A7092">
              <w:t>туристичних продуктів</w:t>
            </w:r>
            <w:r w:rsidR="0090006B">
              <w:t xml:space="preserve"> (маршрути, путівники, система вказівників, відео-фільми та ін.)</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0006B" w:rsidP="009D7834">
            <w:pPr>
              <w:pStyle w:val="a9"/>
            </w:pPr>
            <w:r>
              <w:t>Збільшення інтересу до туристичних можливостей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0006B" w:rsidP="009D7834">
            <w:pPr>
              <w:pStyle w:val="a9"/>
            </w:pPr>
            <w:r>
              <w:t>Чисельність відвідувачів та туристів на теренах громади протягом року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0006B" w:rsidP="004A7092">
            <w:pPr>
              <w:pStyle w:val="a9"/>
            </w:pPr>
            <w:r>
              <w:t xml:space="preserve">Звіти </w:t>
            </w:r>
            <w:r w:rsidR="004A7092">
              <w:t>відділу культури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7849B5" w:rsidP="007849B5">
            <w:pPr>
              <w:pStyle w:val="a9"/>
            </w:pPr>
            <w:r>
              <w:t xml:space="preserve">Виконком міської ради, </w:t>
            </w:r>
            <w:r w:rsidR="004A7092">
              <w:t>відділ культури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7849B5" w:rsidP="009D7834">
            <w:pPr>
              <w:pStyle w:val="a9"/>
            </w:pPr>
            <w:r>
              <w:t>Міський бюджет, кошти МТД,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7849B5" w:rsidP="009D7834">
            <w:pPr>
              <w:pStyle w:val="a9"/>
            </w:pPr>
            <w:r w:rsidRPr="00F85FC3">
              <w:t>2020–2023</w:t>
            </w:r>
          </w:p>
        </w:tc>
      </w:tr>
      <w:tr w:rsidR="00EE6B26"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color w:val="000000"/>
              </w:rPr>
              <w:t>3.3.2. Збереження та реставрація пам’яток історико-культурної спадщини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534772" w:rsidRDefault="00534772" w:rsidP="004A7092">
            <w:pPr>
              <w:pStyle w:val="a9"/>
            </w:pPr>
            <w:r>
              <w:t xml:space="preserve">Щонайменше </w:t>
            </w:r>
            <w:r w:rsidR="004A7092">
              <w:t xml:space="preserve"> три</w:t>
            </w:r>
            <w:r>
              <w:rPr>
                <w:highlight w:val="yellow"/>
              </w:rPr>
              <w:t xml:space="preserve"> </w:t>
            </w:r>
            <w:r w:rsidRPr="004A7092">
              <w:t>відрес</w:t>
            </w:r>
            <w:r>
              <w:t xml:space="preserve">таврованих пам`яток </w:t>
            </w:r>
            <w:r w:rsidRPr="00A4154B">
              <w:rPr>
                <w:rStyle w:val="textexposedshow"/>
                <w:color w:val="000000"/>
              </w:rPr>
              <w:t>історико-культурної спадщини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34772" w:rsidP="009D7834">
            <w:pPr>
              <w:pStyle w:val="a9"/>
            </w:pPr>
            <w:r>
              <w:t>Збільшення інтересу до туристичних можливостей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34772" w:rsidP="009D7834">
            <w:pPr>
              <w:pStyle w:val="a9"/>
            </w:pPr>
            <w:r>
              <w:t>Чисельність відвідувачів та туристів на теренах громади протягом року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534772" w:rsidRDefault="00534772" w:rsidP="009D7834">
            <w:pPr>
              <w:pStyle w:val="a9"/>
            </w:pPr>
          </w:p>
          <w:p w:rsidR="00EE6B26" w:rsidRPr="00396392" w:rsidRDefault="00534772" w:rsidP="009D7834">
            <w:pPr>
              <w:pStyle w:val="a9"/>
            </w:pPr>
            <w:r>
              <w:t>Звіти старост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34772" w:rsidP="009D7834">
            <w:pPr>
              <w:pStyle w:val="a9"/>
            </w:pPr>
            <w:r>
              <w:t xml:space="preserve">Виконком міської ради, </w:t>
            </w:r>
            <w:r w:rsidR="004A7092">
              <w:t>відділ культури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534772" w:rsidP="004E1356">
            <w:pPr>
              <w:pStyle w:val="a9"/>
            </w:pPr>
            <w:r>
              <w:t>Міський бюджет, дер</w:t>
            </w:r>
            <w:r w:rsidR="004E1356">
              <w:t>ж</w:t>
            </w:r>
            <w:r>
              <w:t>авні субвенції, кошти МТД,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7849B5" w:rsidP="009D7834">
            <w:pPr>
              <w:pStyle w:val="a9"/>
            </w:pPr>
            <w:r w:rsidRPr="00F85FC3">
              <w:t>2020–2023</w:t>
            </w:r>
          </w:p>
        </w:tc>
      </w:tr>
    </w:tbl>
    <w:p w:rsidR="00EE6B26" w:rsidRPr="00EE6B26" w:rsidRDefault="00EE6B26" w:rsidP="006E49AA">
      <w:pPr>
        <w:pStyle w:val="a5"/>
        <w:rPr>
          <w:b/>
          <w:color w:val="365F91" w:themeColor="accent1" w:themeShade="BF"/>
          <w:sz w:val="28"/>
          <w:szCs w:val="28"/>
          <w:lang w:val="uk-UA"/>
        </w:rPr>
      </w:pPr>
    </w:p>
    <w:p w:rsidR="00EE6B26" w:rsidRDefault="00EE6B26" w:rsidP="006E49AA">
      <w:pPr>
        <w:jc w:val="both"/>
        <w:rPr>
          <w:i/>
          <w:color w:val="000000"/>
          <w:lang w:val="uk-UA"/>
        </w:rPr>
      </w:pPr>
    </w:p>
    <w:p w:rsidR="00EE6B26" w:rsidRPr="00E40BC1" w:rsidRDefault="00EE6B26" w:rsidP="009D7834">
      <w:pPr>
        <w:pStyle w:val="a9"/>
        <w:rPr>
          <w:b/>
        </w:rPr>
      </w:pPr>
      <w:r w:rsidRPr="00E40BC1">
        <w:rPr>
          <w:b/>
        </w:rPr>
        <w:lastRenderedPageBreak/>
        <w:t xml:space="preserve">Стратегічна ціль </w:t>
      </w:r>
      <w:r w:rsidR="003F6265" w:rsidRPr="00E40BC1">
        <w:rPr>
          <w:b/>
        </w:rPr>
        <w:t>4</w:t>
      </w:r>
      <w:r w:rsidRPr="00E40BC1">
        <w:rPr>
          <w:b/>
        </w:rPr>
        <w:t>. </w:t>
      </w:r>
      <w:r w:rsidR="003F6265" w:rsidRPr="00E40BC1">
        <w:rPr>
          <w:b/>
        </w:rPr>
        <w:t>Чисте і здорове навколишнє середовище, якісне дозвілля</w:t>
      </w:r>
    </w:p>
    <w:p w:rsidR="00EE6B26" w:rsidRPr="00E40BC1" w:rsidRDefault="00EE6B26" w:rsidP="009D7834">
      <w:pPr>
        <w:pStyle w:val="a9"/>
        <w:rPr>
          <w:b/>
        </w:rPr>
      </w:pPr>
      <w:r w:rsidRPr="00E40BC1">
        <w:rPr>
          <w:b/>
        </w:rPr>
        <w:t xml:space="preserve">Оперативна ціль </w:t>
      </w:r>
      <w:r w:rsidR="003F6265" w:rsidRPr="00E40BC1">
        <w:rPr>
          <w:b/>
        </w:rPr>
        <w:t>4</w:t>
      </w:r>
      <w:r w:rsidRPr="00E40BC1">
        <w:rPr>
          <w:b/>
        </w:rPr>
        <w:t xml:space="preserve">.1. </w:t>
      </w:r>
      <w:r w:rsidR="003F6265" w:rsidRPr="00E40BC1">
        <w:rPr>
          <w:b/>
        </w:rPr>
        <w:t>Покращення екологічної безпеки</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35"/>
        <w:gridCol w:w="2268"/>
        <w:gridCol w:w="2127"/>
        <w:gridCol w:w="1701"/>
        <w:gridCol w:w="1984"/>
        <w:gridCol w:w="1985"/>
        <w:gridCol w:w="1559"/>
        <w:gridCol w:w="1276"/>
      </w:tblGrid>
      <w:tr w:rsidR="00F05BFD"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lang w:val="uk-UA"/>
              </w:rPr>
            </w:pPr>
            <w:r w:rsidRPr="00C95B59">
              <w:rPr>
                <w:color w:val="000000"/>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F05BFD" w:rsidRPr="00396392"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rStyle w:val="textexposedshow"/>
                <w:color w:val="000000"/>
              </w:rPr>
              <w:t xml:space="preserve">4.1.1. </w:t>
            </w:r>
            <w:r w:rsidRPr="00A4154B">
              <w:rPr>
                <w:lang w:eastAsia="it-IT"/>
              </w:rPr>
              <w:t>Поліпшення збору та утилізації твердих побутових відходів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BE3743" w:rsidP="00BE3743">
            <w:pPr>
              <w:pStyle w:val="a9"/>
            </w:pPr>
            <w:r>
              <w:t>Створено та запроваджено систему збору та утилізації сміття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BE3743" w:rsidP="009D7834">
            <w:pPr>
              <w:pStyle w:val="a9"/>
            </w:pPr>
            <w:r>
              <w:t xml:space="preserve">Покращення </w:t>
            </w:r>
            <w:r w:rsidR="00DA5395">
              <w:t xml:space="preserve">екологічної безпеки на території та її </w:t>
            </w:r>
            <w:r>
              <w:t xml:space="preserve">естетики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0B73" w:rsidP="009D7834">
            <w:pPr>
              <w:pStyle w:val="a9"/>
            </w:pPr>
            <w:r>
              <w:t>% сміття, я</w:t>
            </w:r>
            <w:r w:rsidR="00DA5395">
              <w:t>кий збирається за допомогою системи збору та утилізації ТВП</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DA5395" w:rsidP="009D7834">
            <w:pPr>
              <w:pStyle w:val="a9"/>
            </w:pPr>
            <w:r>
              <w:t>Доповідь міського голови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DA5395" w:rsidP="009D7834">
            <w:pPr>
              <w:pStyle w:val="a9"/>
            </w:pPr>
            <w:r>
              <w:t>Виконком міської ради, комунальні підприємства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DA5395" w:rsidP="009D7834">
            <w:pPr>
              <w:pStyle w:val="a9"/>
            </w:pPr>
            <w:r>
              <w:t>Міський бюджет, державні субвенції, кошти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DA5395" w:rsidP="009D7834">
            <w:pPr>
              <w:pStyle w:val="a9"/>
            </w:pPr>
            <w:r w:rsidRPr="00F85FC3">
              <w:t>2020–2023</w:t>
            </w:r>
          </w:p>
        </w:tc>
      </w:tr>
      <w:tr w:rsidR="00F05BFD"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F6265" w:rsidP="009D7834">
            <w:pPr>
              <w:pStyle w:val="a9"/>
            </w:pPr>
            <w:r w:rsidRPr="00A4154B">
              <w:rPr>
                <w:shd w:val="clear" w:color="auto" w:fill="FFFFFF"/>
              </w:rPr>
              <w:t xml:space="preserve">4.1.2. </w:t>
            </w:r>
            <w:r w:rsidRPr="00A4154B">
              <w:rPr>
                <w:rStyle w:val="textexposedshow"/>
                <w:color w:val="000000"/>
              </w:rPr>
              <w:t>Формування екологічної свідомості та екологічної культури громадян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05BFD" w:rsidP="004E1356">
            <w:pPr>
              <w:pStyle w:val="a9"/>
            </w:pPr>
            <w:r>
              <w:t>Розроблено та запроваджен</w:t>
            </w:r>
            <w:r w:rsidR="004E1356">
              <w:t>о</w:t>
            </w:r>
            <w:r>
              <w:t xml:space="preserve"> в </w:t>
            </w:r>
            <w:r w:rsidR="004E1356">
              <w:t xml:space="preserve">закладах </w:t>
            </w:r>
            <w:r>
              <w:t>освіт</w:t>
            </w:r>
            <w:r w:rsidR="004E1356">
              <w:t>и</w:t>
            </w:r>
            <w:r>
              <w:t xml:space="preserve"> громади навча</w:t>
            </w:r>
            <w:r w:rsidR="00FA794A">
              <w:t>льн</w:t>
            </w:r>
            <w:r w:rsidR="004E1356">
              <w:t>ий</w:t>
            </w:r>
            <w:r w:rsidR="00FA794A">
              <w:t xml:space="preserve"> курс</w:t>
            </w:r>
            <w:r>
              <w:t xml:space="preserve"> екологічної освіти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C87B0B" w:rsidP="00C87B0B">
            <w:pPr>
              <w:pStyle w:val="a9"/>
            </w:pPr>
            <w:r>
              <w:t xml:space="preserve">Поширення серед молоді знань та популяризація бережливого ставлення до навколишнього середовища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C87B0B" w:rsidP="009D7834">
            <w:pPr>
              <w:pStyle w:val="a9"/>
            </w:pPr>
            <w:r>
              <w:t>Кількість випадків забруднення навколишнього середовища мешканцями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C87B0B" w:rsidP="009D7834">
            <w:pPr>
              <w:pStyle w:val="a9"/>
            </w:pPr>
            <w:r>
              <w:t xml:space="preserve">Доповідь міського голови </w:t>
            </w:r>
          </w:p>
          <w:p w:rsidR="00C87B0B" w:rsidRDefault="00C87B0B" w:rsidP="00C87B0B">
            <w:pPr>
              <w:rPr>
                <w:lang w:val="uk-UA" w:bidi="mr-IN"/>
              </w:rPr>
            </w:pPr>
          </w:p>
          <w:p w:rsidR="00C87B0B" w:rsidRPr="00C87B0B" w:rsidRDefault="00C87B0B" w:rsidP="00C87B0B">
            <w:pPr>
              <w:jc w:val="center"/>
              <w:rPr>
                <w:lang w:val="uk-UA" w:bidi="mr-IN"/>
              </w:rPr>
            </w:pPr>
            <w:r>
              <w:rPr>
                <w:lang w:val="uk-UA" w:bidi="mr-IN"/>
              </w:rPr>
              <w:t>Дані Державної екологічної інспекції</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0B73" w:rsidP="009D7834">
            <w:pPr>
              <w:pStyle w:val="a9"/>
            </w:pPr>
            <w:r>
              <w:t>Виконком міської ради, заклади освіти, громадські організації</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0B73" w:rsidP="00360B73">
            <w:pPr>
              <w:pStyle w:val="a9"/>
            </w:pPr>
            <w:r>
              <w:t>Міський бюджет, кошти МТД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360B73" w:rsidP="009D7834">
            <w:pPr>
              <w:pStyle w:val="a9"/>
            </w:pPr>
            <w:r w:rsidRPr="00F85FC3">
              <w:t>2020–2023</w:t>
            </w:r>
          </w:p>
        </w:tc>
      </w:tr>
    </w:tbl>
    <w:p w:rsidR="00E40BC1" w:rsidRDefault="00E40BC1" w:rsidP="009D7834">
      <w:pPr>
        <w:pStyle w:val="a9"/>
        <w:rPr>
          <w:b/>
        </w:rPr>
      </w:pPr>
    </w:p>
    <w:p w:rsidR="00EE6B26" w:rsidRPr="00E40BC1" w:rsidRDefault="00EE6B26" w:rsidP="009D7834">
      <w:pPr>
        <w:pStyle w:val="a9"/>
        <w:rPr>
          <w:b/>
        </w:rPr>
      </w:pPr>
      <w:r w:rsidRPr="00E40BC1">
        <w:rPr>
          <w:b/>
        </w:rPr>
        <w:t xml:space="preserve">Оперативна ціль </w:t>
      </w:r>
      <w:r w:rsidR="003F6265" w:rsidRPr="00E40BC1">
        <w:rPr>
          <w:b/>
        </w:rPr>
        <w:t>4</w:t>
      </w:r>
      <w:r w:rsidRPr="00E40BC1">
        <w:rPr>
          <w:b/>
        </w:rPr>
        <w:t>.2.</w:t>
      </w:r>
      <w:r w:rsidR="003F6265" w:rsidRPr="00E40BC1">
        <w:rPr>
          <w:b/>
        </w:rPr>
        <w:t xml:space="preserve"> </w:t>
      </w:r>
      <w:r w:rsidR="003F6265" w:rsidRPr="00E40BC1">
        <w:rPr>
          <w:rStyle w:val="textexposedshow"/>
          <w:b/>
          <w:color w:val="000000"/>
        </w:rPr>
        <w:t>Ефективне використання природних ресурсів та збереження довкілля</w:t>
      </w:r>
    </w:p>
    <w:tbl>
      <w:tblPr>
        <w:tblW w:w="15735" w:type="dxa"/>
        <w:tblInd w:w="11" w:type="dxa"/>
        <w:tblCellMar>
          <w:top w:w="15" w:type="dxa"/>
          <w:left w:w="15" w:type="dxa"/>
          <w:bottom w:w="15" w:type="dxa"/>
          <w:right w:w="15" w:type="dxa"/>
        </w:tblCellMar>
        <w:tblLook w:val="0000" w:firstRow="0" w:lastRow="0" w:firstColumn="0" w:lastColumn="0" w:noHBand="0" w:noVBand="0"/>
      </w:tblPr>
      <w:tblGrid>
        <w:gridCol w:w="2815"/>
        <w:gridCol w:w="2258"/>
        <w:gridCol w:w="2116"/>
        <w:gridCol w:w="1698"/>
        <w:gridCol w:w="1977"/>
        <w:gridCol w:w="1982"/>
        <w:gridCol w:w="1617"/>
        <w:gridCol w:w="1272"/>
      </w:tblGrid>
      <w:tr w:rsidR="00EE6B26" w:rsidRPr="00396392" w:rsidTr="008867A4">
        <w:trPr>
          <w:trHeight w:val="714"/>
        </w:trPr>
        <w:tc>
          <w:tcPr>
            <w:tcW w:w="283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Завдання</w:t>
            </w:r>
          </w:p>
          <w:p w:rsidR="00EE6B26" w:rsidRPr="00BC4CA8" w:rsidRDefault="00EE6B26" w:rsidP="009D7834">
            <w:pPr>
              <w:pStyle w:val="a9"/>
            </w:pPr>
          </w:p>
          <w:p w:rsidR="00EE6B26" w:rsidRPr="00BC4CA8" w:rsidRDefault="00EE6B26" w:rsidP="009D7834">
            <w:pPr>
              <w:pStyle w:val="a9"/>
            </w:pP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Індикатор реалізації завдання (продукт)</w:t>
            </w:r>
          </w:p>
        </w:tc>
        <w:tc>
          <w:tcPr>
            <w:tcW w:w="2127"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Результат реалізації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C95B59" w:rsidRDefault="00EE6B26" w:rsidP="006E49AA">
            <w:pPr>
              <w:jc w:val="center"/>
              <w:rPr>
                <w:lang w:val="uk-UA"/>
              </w:rPr>
            </w:pPr>
            <w:r w:rsidRPr="00C95B59">
              <w:rPr>
                <w:color w:val="000000"/>
                <w:lang w:val="uk-UA"/>
              </w:rPr>
              <w:t>Індикатор оцінки результату</w:t>
            </w: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перевірки індикаторів</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Відповідальність за реалізацію діяльності чи завдання</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Джерела фінансування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E0E0E0"/>
            <w:tcMar>
              <w:top w:w="11" w:type="dxa"/>
              <w:left w:w="11" w:type="dxa"/>
              <w:bottom w:w="11" w:type="dxa"/>
              <w:right w:w="11" w:type="dxa"/>
            </w:tcMar>
          </w:tcPr>
          <w:p w:rsidR="00EE6B26" w:rsidRPr="00BC4CA8" w:rsidRDefault="00EE6B26" w:rsidP="009D7834">
            <w:pPr>
              <w:pStyle w:val="a9"/>
            </w:pPr>
            <w:r w:rsidRPr="00BC4CA8">
              <w:t>Термін реалізації</w:t>
            </w:r>
          </w:p>
        </w:tc>
      </w:tr>
      <w:tr w:rsidR="00EE6B26" w:rsidRPr="00396392" w:rsidTr="008867A4">
        <w:trPr>
          <w:trHeight w:val="390"/>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6E49AA" w:rsidRDefault="003F6265" w:rsidP="009D7834">
            <w:pPr>
              <w:pStyle w:val="a9"/>
            </w:pPr>
            <w:r w:rsidRPr="006E49AA">
              <w:rPr>
                <w:rStyle w:val="textexposedshow"/>
              </w:rPr>
              <w:t>4.2.1.</w:t>
            </w:r>
            <w:r w:rsidRPr="006E49AA">
              <w:rPr>
                <w:rStyle w:val="textexposedshow"/>
                <w:b/>
              </w:rPr>
              <w:t xml:space="preserve"> </w:t>
            </w:r>
            <w:r w:rsidRPr="006E49AA">
              <w:rPr>
                <w:rStyle w:val="textexposedshow"/>
              </w:rPr>
              <w:t>Розчищення водоймищ на території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630E68" w:rsidP="00B13D40">
            <w:pPr>
              <w:pStyle w:val="a9"/>
            </w:pPr>
            <w:r w:rsidRPr="00B13D40">
              <w:t xml:space="preserve">Розчищено від замулення </w:t>
            </w:r>
            <w:r w:rsidR="00B13D40" w:rsidRPr="00B13D40">
              <w:t xml:space="preserve">дві </w:t>
            </w:r>
            <w:r w:rsidRPr="00B13D40">
              <w:t>водойм</w:t>
            </w:r>
            <w:r w:rsidR="00B13D40" w:rsidRPr="00B13D40">
              <w:t>и</w:t>
            </w:r>
            <w:r w:rsidR="00153B62" w:rsidRPr="00B13D40">
              <w:t xml:space="preserve"> та</w:t>
            </w:r>
            <w:r w:rsidR="00153B62">
              <w:t xml:space="preserve"> впорядковано території навколо </w:t>
            </w:r>
            <w:r w:rsidR="00153B62">
              <w:lastRenderedPageBreak/>
              <w:t>них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lastRenderedPageBreak/>
              <w:t xml:space="preserve">Розширення пропозиції щодо актовного проведення мешканцями </w:t>
            </w:r>
            <w:r>
              <w:lastRenderedPageBreak/>
              <w:t xml:space="preserve">громади свого вільного часу в здоровий спосіб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946BA1" w:rsidP="009D7834">
            <w:pPr>
              <w:pStyle w:val="a9"/>
            </w:pPr>
            <w:r>
              <w:lastRenderedPageBreak/>
              <w:t xml:space="preserve">Чисельність відвідувачів розчищених водойм та територій </w:t>
            </w:r>
            <w:r>
              <w:lastRenderedPageBreak/>
              <w:t>навколо них</w:t>
            </w:r>
          </w:p>
          <w:p w:rsidR="00946BA1" w:rsidRDefault="00946BA1" w:rsidP="00946BA1">
            <w:pPr>
              <w:rPr>
                <w:lang w:val="uk-UA" w:bidi="mr-IN"/>
              </w:rPr>
            </w:pPr>
          </w:p>
          <w:p w:rsidR="00946BA1" w:rsidRPr="00946BA1" w:rsidRDefault="00946BA1" w:rsidP="00946BA1">
            <w:pPr>
              <w:jc w:val="center"/>
              <w:rPr>
                <w:lang w:val="uk-UA" w:bidi="mr-IN"/>
              </w:rPr>
            </w:pPr>
            <w:r>
              <w:rPr>
                <w:lang w:val="uk-UA" w:bidi="mr-IN"/>
              </w:rPr>
              <w:t xml:space="preserve">Рівень задоволеності мешканців населених пунктів щодо стану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C1E6A" w:rsidP="009D7834">
            <w:pPr>
              <w:pStyle w:val="a9"/>
            </w:pPr>
            <w:r>
              <w:lastRenderedPageBreak/>
              <w:t xml:space="preserve">Дані Державної екологічної інспекції, </w:t>
            </w:r>
            <w:r w:rsidR="0012278B">
              <w:t xml:space="preserve">акти виконаних робіт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t>Виконком міської 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t xml:space="preserve">Міський бюджет, державні субвенції, </w:t>
            </w:r>
            <w:r w:rsidRPr="00946BA1">
              <w:t xml:space="preserve">фонд охорони </w:t>
            </w:r>
            <w:r w:rsidRPr="00946BA1">
              <w:lastRenderedPageBreak/>
              <w:t>навколишнього природного середовища обласного бюджету</w:t>
            </w:r>
            <w:r>
              <w:t>,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rsidRPr="00F85FC3">
              <w:lastRenderedPageBreak/>
              <w:t>2020–2023</w:t>
            </w:r>
          </w:p>
        </w:tc>
      </w:tr>
      <w:tr w:rsidR="00EE6B26" w:rsidRPr="00396392" w:rsidTr="008867A4">
        <w:trPr>
          <w:trHeight w:val="401"/>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6E49AA" w:rsidRDefault="003F6265" w:rsidP="009D7834">
            <w:pPr>
              <w:pStyle w:val="a9"/>
            </w:pPr>
            <w:r w:rsidRPr="006E49AA">
              <w:rPr>
                <w:shd w:val="clear" w:color="auto" w:fill="FFFFFF"/>
              </w:rPr>
              <w:lastRenderedPageBreak/>
              <w:t xml:space="preserve">4.2.2. </w:t>
            </w:r>
            <w:r w:rsidRPr="006E49AA">
              <w:rPr>
                <w:rStyle w:val="textexposedshow"/>
                <w:color w:val="000000"/>
              </w:rPr>
              <w:t>Організація зелених зон та зон відпочинку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D3418A" w:rsidP="00B13D40">
            <w:pPr>
              <w:pStyle w:val="a9"/>
            </w:pPr>
            <w:r w:rsidRPr="00B13D40">
              <w:t xml:space="preserve">Облаштовано </w:t>
            </w:r>
            <w:r w:rsidR="00B13D40">
              <w:t>дві</w:t>
            </w:r>
            <w:r>
              <w:t xml:space="preserve"> зелен</w:t>
            </w:r>
            <w:r w:rsidR="00B13D40">
              <w:t>і</w:t>
            </w:r>
            <w:r>
              <w:t xml:space="preserve"> зон</w:t>
            </w:r>
            <w:r w:rsidR="00A31A4B">
              <w:t>и</w:t>
            </w:r>
            <w:r>
              <w:t xml:space="preserve"> та зон</w:t>
            </w:r>
            <w:r w:rsidR="00A31A4B">
              <w:t>и</w:t>
            </w:r>
            <w:r>
              <w:t xml:space="preserve"> відпочинку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F06BB2" w:rsidP="009D7834">
            <w:pPr>
              <w:pStyle w:val="a9"/>
            </w:pPr>
            <w:r>
              <w:t>Створення дружніх просторів для інтеграції мешканців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Default="00946BA1" w:rsidP="009D7834">
            <w:pPr>
              <w:pStyle w:val="a9"/>
            </w:pPr>
            <w:r>
              <w:t>Чисельність відвідувачів</w:t>
            </w:r>
            <w:r w:rsidR="00457C9B">
              <w:t xml:space="preserve">     </w:t>
            </w:r>
            <w:r>
              <w:t>облаштованих зелених зон та зон відпочинку</w:t>
            </w:r>
          </w:p>
          <w:p w:rsidR="00946BA1" w:rsidRDefault="00946BA1" w:rsidP="00946BA1">
            <w:pPr>
              <w:rPr>
                <w:lang w:val="uk-UA" w:bidi="mr-IN"/>
              </w:rPr>
            </w:pPr>
          </w:p>
          <w:p w:rsidR="00946BA1" w:rsidRPr="00946BA1" w:rsidRDefault="00946BA1" w:rsidP="00946BA1">
            <w:pPr>
              <w:jc w:val="center"/>
              <w:rPr>
                <w:lang w:val="uk-UA" w:bidi="mr-IN"/>
              </w:rPr>
            </w:pPr>
            <w:r>
              <w:rPr>
                <w:lang w:val="uk-UA" w:bidi="mr-IN"/>
              </w:rPr>
              <w:t>Рівень задоволеності мешканців населених пунктів щодо облаштування зелених зон відпочинку</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1C1E6A" w:rsidP="00D3418A">
            <w:pPr>
              <w:pStyle w:val="a9"/>
            </w:pPr>
            <w:r>
              <w:t>Дозволи</w:t>
            </w:r>
            <w:r w:rsidR="00D3418A">
              <w:t xml:space="preserve"> на облаштування </w:t>
            </w:r>
            <w:r>
              <w:t>зон</w:t>
            </w:r>
            <w:r w:rsidR="00D3418A">
              <w:t xml:space="preserve"> відпочинку</w:t>
            </w:r>
            <w:r>
              <w:t xml:space="preserve">, акти виконаних робіт </w:t>
            </w:r>
            <w:r w:rsidR="00D3418A">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t>Виконком міської 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t xml:space="preserve">Міський бюджет, державні субвенції, </w:t>
            </w:r>
            <w:r w:rsidRPr="00946BA1">
              <w:t>фонд охорони навколишнього природного середовища обласного бюджету</w:t>
            </w:r>
            <w:r>
              <w:t>, приватні кошти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1" w:type="dxa"/>
              <w:left w:w="11" w:type="dxa"/>
              <w:bottom w:w="11" w:type="dxa"/>
              <w:right w:w="11" w:type="dxa"/>
            </w:tcMar>
            <w:vAlign w:val="center"/>
          </w:tcPr>
          <w:p w:rsidR="00EE6B26" w:rsidRPr="00396392" w:rsidRDefault="00946BA1" w:rsidP="009D7834">
            <w:pPr>
              <w:pStyle w:val="a9"/>
            </w:pPr>
            <w:r w:rsidRPr="00F85FC3">
              <w:t>2020–2023</w:t>
            </w:r>
          </w:p>
        </w:tc>
      </w:tr>
    </w:tbl>
    <w:p w:rsidR="00EE6B26" w:rsidRPr="00396392" w:rsidRDefault="00EE6B26" w:rsidP="009D7834">
      <w:pPr>
        <w:pStyle w:val="a9"/>
      </w:pPr>
    </w:p>
    <w:p w:rsidR="00EE6B26" w:rsidRPr="0003532F" w:rsidRDefault="00EE6B26" w:rsidP="009D7834">
      <w:pPr>
        <w:pStyle w:val="a9"/>
        <w:rPr>
          <w:color w:val="365F91" w:themeColor="accent1" w:themeShade="BF"/>
          <w:sz w:val="28"/>
          <w:szCs w:val="28"/>
          <w:lang w:val="ru-RU"/>
        </w:rPr>
        <w:sectPr w:rsidR="00EE6B26" w:rsidRPr="0003532F" w:rsidSect="00EE6B26">
          <w:pgSz w:w="16838" w:h="11906" w:orient="landscape"/>
          <w:pgMar w:top="1134" w:right="567" w:bottom="567" w:left="567" w:header="709" w:footer="709" w:gutter="0"/>
          <w:cols w:space="708"/>
          <w:docGrid w:linePitch="360"/>
        </w:sectPr>
      </w:pPr>
      <w:r>
        <w:t> </w:t>
      </w:r>
    </w:p>
    <w:p w:rsidR="002E0095" w:rsidRPr="0003532F" w:rsidRDefault="000F66A7" w:rsidP="003403DB">
      <w:pPr>
        <w:tabs>
          <w:tab w:val="left" w:pos="709"/>
          <w:tab w:val="left" w:pos="851"/>
        </w:tabs>
        <w:ind w:left="360"/>
        <w:jc w:val="center"/>
        <w:rPr>
          <w:b/>
          <w:color w:val="365F91" w:themeColor="accent1" w:themeShade="BF"/>
          <w:sz w:val="28"/>
          <w:szCs w:val="28"/>
        </w:rPr>
      </w:pPr>
      <w:r>
        <w:rPr>
          <w:b/>
          <w:color w:val="365F91" w:themeColor="accent1" w:themeShade="BF"/>
          <w:sz w:val="28"/>
          <w:szCs w:val="28"/>
          <w:lang w:val="uk-UA"/>
        </w:rPr>
        <w:lastRenderedPageBreak/>
        <w:t>5</w:t>
      </w:r>
      <w:r w:rsidR="00B771F0" w:rsidRPr="0003532F">
        <w:rPr>
          <w:b/>
          <w:color w:val="365F91" w:themeColor="accent1" w:themeShade="BF"/>
          <w:sz w:val="28"/>
          <w:szCs w:val="28"/>
        </w:rPr>
        <w:t xml:space="preserve">. </w:t>
      </w:r>
      <w:r w:rsidR="002E0095">
        <w:rPr>
          <w:b/>
          <w:color w:val="365F91" w:themeColor="accent1" w:themeShade="BF"/>
          <w:sz w:val="28"/>
          <w:szCs w:val="28"/>
        </w:rPr>
        <w:t>Джерела</w:t>
      </w:r>
      <w:r w:rsidR="002E0095" w:rsidRPr="0003532F">
        <w:rPr>
          <w:b/>
          <w:color w:val="365F91" w:themeColor="accent1" w:themeShade="BF"/>
          <w:sz w:val="28"/>
          <w:szCs w:val="28"/>
        </w:rPr>
        <w:t xml:space="preserve"> </w:t>
      </w:r>
      <w:r w:rsidR="002E0095">
        <w:rPr>
          <w:b/>
          <w:color w:val="365F91" w:themeColor="accent1" w:themeShade="BF"/>
          <w:sz w:val="28"/>
          <w:szCs w:val="28"/>
        </w:rPr>
        <w:t>фінансування</w:t>
      </w:r>
      <w:r w:rsidR="002E0095" w:rsidRPr="0003532F">
        <w:rPr>
          <w:b/>
          <w:color w:val="365F91" w:themeColor="accent1" w:themeShade="BF"/>
          <w:sz w:val="28"/>
          <w:szCs w:val="28"/>
        </w:rPr>
        <w:t xml:space="preserve"> </w:t>
      </w:r>
      <w:r w:rsidR="002E0095">
        <w:rPr>
          <w:b/>
          <w:color w:val="365F91" w:themeColor="accent1" w:themeShade="BF"/>
          <w:sz w:val="28"/>
          <w:szCs w:val="28"/>
        </w:rPr>
        <w:t>реалізації</w:t>
      </w:r>
      <w:r w:rsidR="002E0095" w:rsidRPr="0003532F">
        <w:rPr>
          <w:b/>
          <w:color w:val="365F91" w:themeColor="accent1" w:themeShade="BF"/>
          <w:sz w:val="28"/>
          <w:szCs w:val="28"/>
        </w:rPr>
        <w:t xml:space="preserve"> </w:t>
      </w:r>
      <w:r w:rsidR="002E0095">
        <w:rPr>
          <w:b/>
          <w:color w:val="365F91" w:themeColor="accent1" w:themeShade="BF"/>
          <w:sz w:val="28"/>
          <w:szCs w:val="28"/>
        </w:rPr>
        <w:t>завдань</w:t>
      </w:r>
    </w:p>
    <w:p w:rsidR="00BF2ACA" w:rsidRPr="00E234B3" w:rsidRDefault="002E0095" w:rsidP="002E0095">
      <w:pPr>
        <w:shd w:val="clear" w:color="auto" w:fill="FFFFFF"/>
        <w:ind w:firstLine="720"/>
        <w:jc w:val="both"/>
        <w:rPr>
          <w:color w:val="000000"/>
          <w:sz w:val="28"/>
          <w:szCs w:val="28"/>
          <w:lang w:val="uk-UA"/>
        </w:rPr>
      </w:pPr>
      <w:r>
        <w:rPr>
          <w:color w:val="000000"/>
          <w:sz w:val="28"/>
          <w:szCs w:val="28"/>
          <w:lang w:val="uk-UA"/>
        </w:rPr>
        <w:t>Основним</w:t>
      </w:r>
      <w:r w:rsidR="00457C9B">
        <w:rPr>
          <w:color w:val="000000"/>
          <w:sz w:val="28"/>
          <w:szCs w:val="28"/>
          <w:lang w:val="uk-UA"/>
        </w:rPr>
        <w:t xml:space="preserve"> </w:t>
      </w:r>
      <w:r>
        <w:rPr>
          <w:color w:val="000000"/>
          <w:sz w:val="28"/>
          <w:szCs w:val="28"/>
          <w:lang w:val="uk-UA"/>
        </w:rPr>
        <w:t xml:space="preserve">джерелом фінансування реалізації Стратегії розвитку </w:t>
      </w:r>
      <w:r w:rsidR="00BF2ACA">
        <w:rPr>
          <w:color w:val="000000"/>
          <w:sz w:val="28"/>
          <w:szCs w:val="28"/>
          <w:lang w:val="uk-UA"/>
        </w:rPr>
        <w:t>Носівської</w:t>
      </w:r>
      <w:r>
        <w:rPr>
          <w:color w:val="000000"/>
          <w:sz w:val="28"/>
          <w:szCs w:val="28"/>
          <w:lang w:val="uk-UA"/>
        </w:rPr>
        <w:t xml:space="preserve"> територіальної громади є власні надходження до бюджету громади, а також зовнішні джерела (</w:t>
      </w:r>
      <w:r w:rsidR="004E0692">
        <w:rPr>
          <w:color w:val="000000"/>
          <w:sz w:val="28"/>
          <w:szCs w:val="28"/>
          <w:lang w:val="uk-UA"/>
        </w:rPr>
        <w:t>у</w:t>
      </w:r>
      <w:r>
        <w:rPr>
          <w:color w:val="000000"/>
          <w:sz w:val="28"/>
          <w:szCs w:val="28"/>
          <w:lang w:val="uk-UA"/>
        </w:rPr>
        <w:t xml:space="preserve"> тому числі цільові субвенції, кредити). Джерелом отримання цільової субвенції можуть бути урядові програми, що реалізують за посередництвом Міністерства регіонального розвитку (державна інфраструктурна субвенція, ДФРР) та обласні інституції, що підтримують відповідні сфери (обласний бюджет). </w:t>
      </w:r>
    </w:p>
    <w:p w:rsidR="002E0095" w:rsidRDefault="002E0095" w:rsidP="002E0095">
      <w:pPr>
        <w:shd w:val="clear" w:color="auto" w:fill="FFFFFF"/>
        <w:ind w:firstLine="720"/>
        <w:jc w:val="both"/>
        <w:rPr>
          <w:color w:val="000000"/>
          <w:sz w:val="28"/>
          <w:szCs w:val="28"/>
        </w:rPr>
      </w:pPr>
      <w:r>
        <w:rPr>
          <w:color w:val="000000"/>
          <w:sz w:val="28"/>
          <w:szCs w:val="28"/>
        </w:rPr>
        <w:t>Державний бюджет – це:</w:t>
      </w:r>
    </w:p>
    <w:p w:rsidR="002E0095" w:rsidRDefault="002E0095" w:rsidP="002E0095">
      <w:pPr>
        <w:numPr>
          <w:ilvl w:val="0"/>
          <w:numId w:val="4"/>
        </w:numPr>
        <w:shd w:val="clear" w:color="auto" w:fill="FFFFFF"/>
        <w:jc w:val="both"/>
        <w:rPr>
          <w:color w:val="000000"/>
          <w:sz w:val="28"/>
          <w:szCs w:val="28"/>
        </w:rPr>
      </w:pPr>
      <w:r>
        <w:rPr>
          <w:color w:val="000000"/>
          <w:sz w:val="28"/>
          <w:szCs w:val="28"/>
        </w:rPr>
        <w:t>кошти державної інфраструктурної субвенції;</w:t>
      </w:r>
    </w:p>
    <w:p w:rsidR="002E0095" w:rsidRDefault="002E0095" w:rsidP="002E0095">
      <w:pPr>
        <w:numPr>
          <w:ilvl w:val="0"/>
          <w:numId w:val="4"/>
        </w:numPr>
        <w:shd w:val="clear" w:color="auto" w:fill="FFFFFF"/>
        <w:jc w:val="both"/>
        <w:rPr>
          <w:color w:val="000000"/>
          <w:sz w:val="28"/>
          <w:szCs w:val="28"/>
        </w:rPr>
      </w:pPr>
      <w:r>
        <w:rPr>
          <w:color w:val="000000"/>
          <w:sz w:val="28"/>
          <w:szCs w:val="28"/>
        </w:rPr>
        <w:t>субвенція на соціально-економічний розвиток;</w:t>
      </w:r>
    </w:p>
    <w:p w:rsidR="002E0095" w:rsidRDefault="002E0095" w:rsidP="002E0095">
      <w:pPr>
        <w:numPr>
          <w:ilvl w:val="0"/>
          <w:numId w:val="4"/>
        </w:numPr>
        <w:shd w:val="clear" w:color="auto" w:fill="FFFFFF"/>
        <w:jc w:val="both"/>
        <w:rPr>
          <w:color w:val="000000"/>
          <w:sz w:val="28"/>
          <w:szCs w:val="28"/>
        </w:rPr>
      </w:pPr>
      <w:r>
        <w:rPr>
          <w:color w:val="000000"/>
          <w:sz w:val="28"/>
          <w:szCs w:val="28"/>
          <w:lang w:val="uk-UA"/>
        </w:rPr>
        <w:t>галузеві державні програми;</w:t>
      </w:r>
    </w:p>
    <w:p w:rsidR="002E0095" w:rsidRDefault="002E0095" w:rsidP="002E0095">
      <w:pPr>
        <w:numPr>
          <w:ilvl w:val="0"/>
          <w:numId w:val="4"/>
        </w:numPr>
        <w:shd w:val="clear" w:color="auto" w:fill="FFFFFF"/>
        <w:jc w:val="both"/>
        <w:rPr>
          <w:color w:val="000000"/>
          <w:sz w:val="28"/>
          <w:szCs w:val="28"/>
        </w:rPr>
      </w:pPr>
      <w:r>
        <w:rPr>
          <w:color w:val="000000"/>
          <w:sz w:val="28"/>
          <w:szCs w:val="28"/>
        </w:rPr>
        <w:t>кошти ДФРР;</w:t>
      </w:r>
    </w:p>
    <w:p w:rsidR="002E0095" w:rsidRDefault="002E0095" w:rsidP="002E0095">
      <w:pPr>
        <w:numPr>
          <w:ilvl w:val="0"/>
          <w:numId w:val="4"/>
        </w:numPr>
        <w:shd w:val="clear" w:color="auto" w:fill="FFFFFF"/>
        <w:jc w:val="both"/>
        <w:rPr>
          <w:color w:val="000000"/>
          <w:sz w:val="28"/>
          <w:szCs w:val="28"/>
        </w:rPr>
      </w:pPr>
      <w:r>
        <w:rPr>
          <w:color w:val="000000"/>
          <w:sz w:val="28"/>
          <w:szCs w:val="28"/>
        </w:rPr>
        <w:t>секторальна бюджетна підтримка;</w:t>
      </w:r>
    </w:p>
    <w:p w:rsidR="002E0095" w:rsidRDefault="002E0095" w:rsidP="002E0095">
      <w:pPr>
        <w:numPr>
          <w:ilvl w:val="0"/>
          <w:numId w:val="4"/>
        </w:numPr>
        <w:shd w:val="clear" w:color="auto" w:fill="FFFFFF"/>
        <w:jc w:val="both"/>
        <w:rPr>
          <w:color w:val="000000"/>
          <w:sz w:val="28"/>
          <w:szCs w:val="28"/>
        </w:rPr>
      </w:pPr>
      <w:r>
        <w:rPr>
          <w:color w:val="000000"/>
          <w:sz w:val="28"/>
          <w:szCs w:val="28"/>
        </w:rPr>
        <w:t xml:space="preserve">інші державні субвенції на виконання інвестиційних програм. </w:t>
      </w:r>
    </w:p>
    <w:p w:rsidR="002E0095" w:rsidRDefault="002E0095" w:rsidP="002E0095">
      <w:pPr>
        <w:shd w:val="clear" w:color="auto" w:fill="FFFFFF"/>
        <w:ind w:firstLine="720"/>
        <w:jc w:val="both"/>
        <w:rPr>
          <w:color w:val="000000"/>
          <w:sz w:val="28"/>
          <w:szCs w:val="28"/>
        </w:rPr>
      </w:pPr>
      <w:r>
        <w:rPr>
          <w:color w:val="000000"/>
          <w:sz w:val="28"/>
          <w:szCs w:val="28"/>
        </w:rPr>
        <w:t>Щодо першого випадку – ці кошти надаватимуться обмежений період (оприлюднений термін – п`ять років), причому очікується, що обсяги Державної інфраструктурної субвенції поступово зменшуватимуться – разом із збільшення</w:t>
      </w:r>
      <w:r>
        <w:rPr>
          <w:color w:val="000000"/>
          <w:sz w:val="28"/>
          <w:szCs w:val="28"/>
          <w:lang w:val="uk-UA"/>
        </w:rPr>
        <w:t>м</w:t>
      </w:r>
      <w:r>
        <w:rPr>
          <w:color w:val="000000"/>
          <w:sz w:val="28"/>
          <w:szCs w:val="28"/>
        </w:rPr>
        <w:t xml:space="preserve"> чисельності ОТГ. </w:t>
      </w:r>
    </w:p>
    <w:p w:rsidR="002E0095" w:rsidRDefault="004E0692" w:rsidP="002E0095">
      <w:pPr>
        <w:ind w:firstLine="708"/>
        <w:jc w:val="both"/>
        <w:rPr>
          <w:color w:val="000000"/>
          <w:sz w:val="28"/>
          <w:szCs w:val="28"/>
        </w:rPr>
      </w:pPr>
      <w:r>
        <w:rPr>
          <w:color w:val="000000"/>
          <w:sz w:val="28"/>
          <w:szCs w:val="28"/>
          <w:lang w:val="uk-UA"/>
        </w:rPr>
        <w:t>О</w:t>
      </w:r>
      <w:r w:rsidR="002E0095">
        <w:rPr>
          <w:color w:val="000000"/>
          <w:sz w:val="28"/>
          <w:szCs w:val="28"/>
        </w:rPr>
        <w:t xml:space="preserve">чікується, що через кілька років так само зникне субвенція на соціально-економічний розвиток території. Натомість зазначені кошти концентруватимуться в ДФРР для стимулювання регіонального розвиту. Найближчими роками ДФРР буде одним із джерел фінансування діяльності </w:t>
      </w:r>
      <w:r w:rsidR="00BF2ACA">
        <w:rPr>
          <w:color w:val="000000"/>
          <w:sz w:val="28"/>
          <w:szCs w:val="28"/>
          <w:lang w:val="uk-UA"/>
        </w:rPr>
        <w:t>Носівської</w:t>
      </w:r>
      <w:r w:rsidR="002E0095">
        <w:rPr>
          <w:color w:val="000000"/>
          <w:sz w:val="28"/>
          <w:szCs w:val="28"/>
        </w:rPr>
        <w:t xml:space="preserve"> громади, спрямованої на її розвиток.</w:t>
      </w:r>
    </w:p>
    <w:p w:rsidR="002E0095" w:rsidRDefault="002E0095" w:rsidP="002E0095">
      <w:pPr>
        <w:shd w:val="clear" w:color="auto" w:fill="FFFFFF"/>
        <w:ind w:firstLine="720"/>
        <w:jc w:val="both"/>
        <w:rPr>
          <w:color w:val="000000"/>
          <w:sz w:val="28"/>
          <w:szCs w:val="28"/>
        </w:rPr>
      </w:pPr>
      <w:r>
        <w:rPr>
          <w:color w:val="000000"/>
          <w:sz w:val="28"/>
          <w:szCs w:val="28"/>
        </w:rPr>
        <w:t xml:space="preserve">Також очікується, що триватиме секторальна бюджетна підтримка України зі сторони ЄС – </w:t>
      </w:r>
      <w:r w:rsidR="004E0692">
        <w:rPr>
          <w:color w:val="000000"/>
          <w:sz w:val="28"/>
          <w:szCs w:val="28"/>
          <w:lang w:val="uk-UA"/>
        </w:rPr>
        <w:t>у</w:t>
      </w:r>
      <w:r>
        <w:rPr>
          <w:color w:val="000000"/>
          <w:sz w:val="28"/>
          <w:szCs w:val="28"/>
        </w:rPr>
        <w:t xml:space="preserve"> рамках реалізації Угоди про асоціацію. </w:t>
      </w:r>
      <w:r w:rsidR="004E0692">
        <w:rPr>
          <w:color w:val="000000"/>
          <w:sz w:val="28"/>
          <w:szCs w:val="28"/>
          <w:lang w:val="uk-UA"/>
        </w:rPr>
        <w:t>І</w:t>
      </w:r>
      <w:r w:rsidR="004E0692">
        <w:rPr>
          <w:color w:val="000000"/>
          <w:sz w:val="28"/>
          <w:szCs w:val="28"/>
        </w:rPr>
        <w:t>мовірн</w:t>
      </w:r>
      <w:r w:rsidR="004E0692">
        <w:rPr>
          <w:color w:val="000000"/>
          <w:sz w:val="28"/>
          <w:szCs w:val="28"/>
          <w:lang w:val="uk-UA"/>
        </w:rPr>
        <w:t>е</w:t>
      </w:r>
      <w:r>
        <w:rPr>
          <w:color w:val="000000"/>
          <w:sz w:val="28"/>
          <w:szCs w:val="28"/>
        </w:rPr>
        <w:t xml:space="preserve"> збільшення коштів, що виділятимуться із бюджету ЄС та розподілятимуться на конкурсних засадах в Україні.  </w:t>
      </w:r>
    </w:p>
    <w:p w:rsidR="002E0095" w:rsidRDefault="002E0095" w:rsidP="002E0095">
      <w:pPr>
        <w:shd w:val="clear" w:color="auto" w:fill="FFFFFF"/>
        <w:ind w:firstLine="720"/>
        <w:jc w:val="both"/>
        <w:rPr>
          <w:color w:val="000000"/>
          <w:sz w:val="28"/>
          <w:szCs w:val="28"/>
        </w:rPr>
      </w:pPr>
      <w:r w:rsidRPr="007766E7">
        <w:rPr>
          <w:color w:val="000000"/>
          <w:sz w:val="28"/>
          <w:szCs w:val="28"/>
        </w:rPr>
        <w:t xml:space="preserve">Відповідно </w:t>
      </w:r>
      <w:r w:rsidRPr="007766E7">
        <w:rPr>
          <w:color w:val="000000"/>
          <w:sz w:val="28"/>
          <w:szCs w:val="28"/>
          <w:lang w:val="uk-UA"/>
        </w:rPr>
        <w:t xml:space="preserve">до </w:t>
      </w:r>
      <w:r w:rsidRPr="007766E7">
        <w:rPr>
          <w:color w:val="000000"/>
          <w:sz w:val="28"/>
          <w:szCs w:val="28"/>
        </w:rPr>
        <w:t xml:space="preserve">законодавства України та змісту Стратегії </w:t>
      </w:r>
      <w:r w:rsidR="00BF2ACA" w:rsidRPr="007766E7">
        <w:rPr>
          <w:color w:val="000000"/>
          <w:sz w:val="28"/>
          <w:szCs w:val="28"/>
          <w:lang w:val="uk-UA"/>
        </w:rPr>
        <w:t>Носівської</w:t>
      </w:r>
      <w:r w:rsidRPr="007766E7">
        <w:rPr>
          <w:color w:val="000000"/>
          <w:sz w:val="28"/>
          <w:szCs w:val="28"/>
          <w:lang w:val="uk-UA"/>
        </w:rPr>
        <w:t xml:space="preserve"> територіальної</w:t>
      </w:r>
      <w:r w:rsidRPr="007766E7">
        <w:rPr>
          <w:color w:val="000000"/>
          <w:sz w:val="28"/>
          <w:szCs w:val="28"/>
        </w:rPr>
        <w:t xml:space="preserve"> громади ці кошти переважно використовуватимуться для:</w:t>
      </w:r>
    </w:p>
    <w:p w:rsidR="002E0095" w:rsidRDefault="002E0095" w:rsidP="002E0095">
      <w:pPr>
        <w:shd w:val="clear" w:color="auto" w:fill="FFFFFF"/>
        <w:ind w:firstLine="720"/>
        <w:jc w:val="right"/>
        <w:rPr>
          <w:i/>
          <w:iCs/>
          <w:color w:val="000000"/>
          <w:lang w:val="uk-UA"/>
        </w:rPr>
      </w:pPr>
      <w:r>
        <w:rPr>
          <w:i/>
          <w:iCs/>
          <w:color w:val="000000"/>
        </w:rPr>
        <w:t>Таблиця</w:t>
      </w:r>
      <w:r>
        <w:rPr>
          <w:i/>
          <w:iCs/>
          <w:color w:val="000000"/>
          <w:lang w:val="uk-UA"/>
        </w:rPr>
        <w:t xml:space="preserve"> «</w:t>
      </w:r>
      <w:r>
        <w:rPr>
          <w:i/>
          <w:iCs/>
          <w:color w:val="000000"/>
        </w:rPr>
        <w:t>Зовнішні джерела фінансування</w:t>
      </w:r>
      <w:r>
        <w:rPr>
          <w:i/>
          <w:iCs/>
          <w:color w:val="000000"/>
          <w:lang w:val="uk-UA"/>
        </w:rPr>
        <w:t>»</w:t>
      </w:r>
    </w:p>
    <w:tbl>
      <w:tblPr>
        <w:tblW w:w="104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2127"/>
        <w:gridCol w:w="1417"/>
        <w:gridCol w:w="1418"/>
        <w:gridCol w:w="1134"/>
        <w:gridCol w:w="1134"/>
      </w:tblGrid>
      <w:tr w:rsidR="002E0095" w:rsidTr="002E0095">
        <w:tc>
          <w:tcPr>
            <w:tcW w:w="3195" w:type="dxa"/>
            <w:tcBorders>
              <w:top w:val="single" w:sz="4" w:space="0" w:color="auto"/>
              <w:left w:val="single" w:sz="4" w:space="0" w:color="auto"/>
              <w:bottom w:val="single" w:sz="4" w:space="0" w:color="auto"/>
              <w:right w:val="single" w:sz="4" w:space="0" w:color="auto"/>
            </w:tcBorders>
            <w:shd w:val="clear" w:color="auto" w:fill="D9D9D9"/>
            <w:hideMark/>
          </w:tcPr>
          <w:p w:rsidR="002E0095" w:rsidRDefault="002E0095">
            <w:pPr>
              <w:spacing w:line="276" w:lineRule="auto"/>
              <w:jc w:val="center"/>
              <w:rPr>
                <w:b/>
                <w:bCs/>
                <w:color w:val="000000"/>
                <w:lang w:eastAsia="en-US"/>
              </w:rPr>
            </w:pPr>
            <w:r>
              <w:rPr>
                <w:b/>
                <w:bCs/>
                <w:color w:val="000000"/>
                <w:sz w:val="22"/>
                <w:szCs w:val="22"/>
                <w:lang w:eastAsia="en-US"/>
              </w:rPr>
              <w:t>Опер</w:t>
            </w:r>
            <w:r>
              <w:rPr>
                <w:b/>
                <w:bCs/>
                <w:color w:val="000000"/>
                <w:sz w:val="22"/>
                <w:szCs w:val="22"/>
                <w:lang w:val="uk-UA" w:eastAsia="en-US"/>
              </w:rPr>
              <w:t>ативні</w:t>
            </w:r>
            <w:r>
              <w:rPr>
                <w:b/>
                <w:bCs/>
                <w:color w:val="000000"/>
                <w:sz w:val="22"/>
                <w:szCs w:val="22"/>
                <w:lang w:eastAsia="en-US"/>
              </w:rPr>
              <w:t xml:space="preserve"> цілі</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rsidR="002E0095" w:rsidRDefault="002E0095">
            <w:pPr>
              <w:spacing w:line="276" w:lineRule="auto"/>
              <w:jc w:val="center"/>
              <w:rPr>
                <w:bCs/>
                <w:color w:val="000000"/>
                <w:lang w:eastAsia="en-US"/>
              </w:rPr>
            </w:pPr>
            <w:r>
              <w:rPr>
                <w:bCs/>
                <w:color w:val="000000"/>
                <w:sz w:val="22"/>
                <w:szCs w:val="22"/>
                <w:lang w:eastAsia="en-US"/>
              </w:rPr>
              <w:t>Державна інфраструктурна субвенція та державна субвенція на соціально-економічний розвиток</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2E0095" w:rsidRDefault="002E0095">
            <w:pPr>
              <w:spacing w:line="276" w:lineRule="auto"/>
              <w:jc w:val="center"/>
              <w:rPr>
                <w:bCs/>
                <w:color w:val="000000"/>
                <w:lang w:val="uk-UA" w:eastAsia="en-US"/>
              </w:rPr>
            </w:pPr>
            <w:r>
              <w:rPr>
                <w:bCs/>
                <w:color w:val="000000"/>
                <w:sz w:val="22"/>
                <w:szCs w:val="22"/>
                <w:lang w:eastAsia="en-US"/>
              </w:rPr>
              <w:t>ДФРР</w:t>
            </w:r>
            <w:r>
              <w:rPr>
                <w:bCs/>
                <w:color w:val="000000"/>
                <w:sz w:val="22"/>
                <w:szCs w:val="22"/>
                <w:lang w:val="uk-UA" w:eastAsia="en-US"/>
              </w:rPr>
              <w:t xml:space="preserve">, </w:t>
            </w:r>
            <w:r>
              <w:rPr>
                <w:bCs/>
                <w:color w:val="000000"/>
                <w:sz w:val="22"/>
                <w:szCs w:val="22"/>
                <w:lang w:eastAsia="en-US"/>
              </w:rPr>
              <w:t>секторальна бюджетна підтримка</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2E0095" w:rsidRDefault="002E0095">
            <w:pPr>
              <w:spacing w:line="276" w:lineRule="auto"/>
              <w:jc w:val="center"/>
              <w:rPr>
                <w:bCs/>
                <w:color w:val="000000"/>
                <w:lang w:eastAsia="en-US"/>
              </w:rPr>
            </w:pPr>
            <w:r>
              <w:rPr>
                <w:bCs/>
                <w:color w:val="000000"/>
                <w:sz w:val="22"/>
                <w:szCs w:val="22"/>
                <w:lang w:eastAsia="en-US"/>
              </w:rPr>
              <w:t>Міжнародна технічна допомога</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2E0095" w:rsidRDefault="002E0095">
            <w:pPr>
              <w:spacing w:line="276" w:lineRule="auto"/>
              <w:jc w:val="center"/>
              <w:rPr>
                <w:bCs/>
                <w:color w:val="000000"/>
                <w:lang w:eastAsia="en-US"/>
              </w:rPr>
            </w:pPr>
            <w:r>
              <w:rPr>
                <w:bCs/>
                <w:color w:val="000000"/>
                <w:sz w:val="22"/>
                <w:szCs w:val="22"/>
                <w:lang w:val="uk-UA" w:eastAsia="en-US"/>
              </w:rPr>
              <w:t>Державні галузеві програми</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2E0095" w:rsidRDefault="002E0095">
            <w:pPr>
              <w:spacing w:line="276" w:lineRule="auto"/>
              <w:jc w:val="center"/>
              <w:rPr>
                <w:bCs/>
                <w:color w:val="000000"/>
                <w:lang w:eastAsia="en-US"/>
              </w:rPr>
            </w:pPr>
            <w:r>
              <w:rPr>
                <w:bCs/>
                <w:color w:val="000000"/>
                <w:sz w:val="22"/>
                <w:szCs w:val="22"/>
                <w:lang w:eastAsia="en-US"/>
              </w:rPr>
              <w:t>Інші джерела</w:t>
            </w:r>
          </w:p>
        </w:tc>
      </w:tr>
      <w:tr w:rsidR="002E0095" w:rsidTr="002E0095">
        <w:trPr>
          <w:trHeight w:val="301"/>
        </w:trPr>
        <w:tc>
          <w:tcPr>
            <w:tcW w:w="3195" w:type="dxa"/>
            <w:tcBorders>
              <w:top w:val="single" w:sz="4" w:space="0" w:color="auto"/>
              <w:left w:val="single" w:sz="4" w:space="0" w:color="auto"/>
              <w:bottom w:val="single" w:sz="4" w:space="0" w:color="auto"/>
              <w:right w:val="single" w:sz="4" w:space="0" w:color="auto"/>
            </w:tcBorders>
            <w:hideMark/>
          </w:tcPr>
          <w:p w:rsidR="002E0095" w:rsidRDefault="002E0095" w:rsidP="005F5465">
            <w:pPr>
              <w:spacing w:line="276" w:lineRule="auto"/>
              <w:rPr>
                <w:highlight w:val="yellow"/>
                <w:lang w:eastAsia="en-US"/>
              </w:rPr>
            </w:pPr>
            <w:r>
              <w:rPr>
                <w:color w:val="000000"/>
                <w:shd w:val="clear" w:color="auto" w:fill="FFFFFF"/>
                <w:lang w:val="uk-UA" w:eastAsia="en-US"/>
              </w:rPr>
              <w:t xml:space="preserve">1.1. </w:t>
            </w:r>
            <w:r w:rsidR="005F5465">
              <w:rPr>
                <w:color w:val="000000"/>
                <w:shd w:val="clear" w:color="auto" w:fill="FFFFFF"/>
                <w:lang w:val="uk-UA" w:eastAsia="en-US"/>
              </w:rPr>
              <w:t>Забезпечення доступу до якісної освіти</w:t>
            </w:r>
          </w:p>
        </w:tc>
        <w:tc>
          <w:tcPr>
            <w:tcW w:w="2127" w:type="dxa"/>
            <w:tcBorders>
              <w:top w:val="single" w:sz="4" w:space="0" w:color="auto"/>
              <w:left w:val="single" w:sz="4" w:space="0" w:color="auto"/>
              <w:bottom w:val="single" w:sz="4" w:space="0" w:color="auto"/>
              <w:right w:val="single" w:sz="4" w:space="0" w:color="auto"/>
            </w:tcBorders>
          </w:tcPr>
          <w:p w:rsidR="002E0095" w:rsidRDefault="00256F7E">
            <w:pPr>
              <w:pStyle w:val="rvps2"/>
              <w:shd w:val="clear" w:color="auto" w:fill="FFFFFF"/>
              <w:spacing w:line="276" w:lineRule="auto"/>
              <w:jc w:val="center"/>
              <w:textAlignment w:val="baseline"/>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tcPr>
          <w:p w:rsidR="002E0095" w:rsidRDefault="00256F7E">
            <w:pPr>
              <w:spacing w:line="276" w:lineRule="auto"/>
              <w:jc w:val="center"/>
              <w:rPr>
                <w:color w:val="000000"/>
                <w:lang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hideMark/>
          </w:tcPr>
          <w:p w:rsidR="002E0095" w:rsidRDefault="002E0095">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2E0095" w:rsidRDefault="00256F7E">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2E0095" w:rsidRDefault="002E0095">
            <w:pPr>
              <w:spacing w:line="276" w:lineRule="auto"/>
              <w:jc w:val="center"/>
              <w:rPr>
                <w:color w:val="000000"/>
                <w:lang w:val="uk-UA" w:eastAsia="en-US"/>
              </w:rPr>
            </w:pPr>
            <w:r>
              <w:rPr>
                <w:color w:val="000000"/>
                <w:lang w:val="uk-UA" w:eastAsia="en-US"/>
              </w:rPr>
              <w:t>Х</w:t>
            </w:r>
          </w:p>
        </w:tc>
      </w:tr>
      <w:tr w:rsidR="007D0E69" w:rsidTr="002E0095">
        <w:tc>
          <w:tcPr>
            <w:tcW w:w="3195" w:type="dxa"/>
            <w:tcBorders>
              <w:top w:val="single" w:sz="4" w:space="0" w:color="auto"/>
              <w:left w:val="single" w:sz="4" w:space="0" w:color="auto"/>
              <w:bottom w:val="single" w:sz="4" w:space="0" w:color="auto"/>
              <w:right w:val="single" w:sz="4" w:space="0" w:color="auto"/>
            </w:tcBorders>
            <w:hideMark/>
          </w:tcPr>
          <w:p w:rsidR="007D0E69" w:rsidRDefault="007D0E69" w:rsidP="00E6137D">
            <w:pPr>
              <w:spacing w:line="276" w:lineRule="auto"/>
              <w:rPr>
                <w:highlight w:val="yellow"/>
                <w:shd w:val="clear" w:color="auto" w:fill="FFFFFF"/>
                <w:lang w:eastAsia="en-US"/>
              </w:rPr>
            </w:pPr>
            <w:r>
              <w:rPr>
                <w:color w:val="000000"/>
                <w:lang w:eastAsia="en-US"/>
              </w:rPr>
              <w:t xml:space="preserve">1.2. </w:t>
            </w:r>
            <w:r>
              <w:rPr>
                <w:color w:val="000000"/>
                <w:lang w:val="uk-UA" w:eastAsia="en-US"/>
              </w:rPr>
              <w:t>С</w:t>
            </w:r>
            <w:r w:rsidR="00E6137D">
              <w:rPr>
                <w:color w:val="000000"/>
                <w:lang w:val="uk-UA" w:eastAsia="en-US"/>
              </w:rPr>
              <w:t xml:space="preserve">творення умов для </w:t>
            </w:r>
            <w:r>
              <w:rPr>
                <w:color w:val="000000"/>
                <w:lang w:val="uk-UA" w:eastAsia="en-US"/>
              </w:rPr>
              <w:t>формува</w:t>
            </w:r>
            <w:r w:rsidR="00E6137D">
              <w:rPr>
                <w:color w:val="000000"/>
                <w:lang w:val="uk-UA" w:eastAsia="en-US"/>
              </w:rPr>
              <w:t>ння</w:t>
            </w:r>
            <w:r>
              <w:rPr>
                <w:color w:val="000000"/>
                <w:lang w:val="uk-UA" w:eastAsia="en-US"/>
              </w:rPr>
              <w:t xml:space="preserve">  висококваліфікован</w:t>
            </w:r>
            <w:r w:rsidR="00E6137D">
              <w:rPr>
                <w:color w:val="000000"/>
                <w:lang w:val="uk-UA" w:eastAsia="en-US"/>
              </w:rPr>
              <w:t>ого</w:t>
            </w:r>
            <w:r w:rsidR="004E0692">
              <w:rPr>
                <w:color w:val="000000"/>
                <w:lang w:val="uk-UA" w:eastAsia="en-US"/>
              </w:rPr>
              <w:t xml:space="preserve"> </w:t>
            </w:r>
            <w:r w:rsidR="00E6137D">
              <w:rPr>
                <w:color w:val="000000"/>
                <w:lang w:val="uk-UA" w:eastAsia="en-US"/>
              </w:rPr>
              <w:t xml:space="preserve">педагогічного </w:t>
            </w:r>
            <w:r>
              <w:rPr>
                <w:color w:val="000000"/>
                <w:lang w:val="uk-UA" w:eastAsia="en-US"/>
              </w:rPr>
              <w:t xml:space="preserve"> колектив</w:t>
            </w:r>
            <w:r w:rsidR="00E6137D">
              <w:rPr>
                <w:color w:val="000000"/>
                <w:lang w:val="uk-UA" w:eastAsia="en-US"/>
              </w:rPr>
              <w:t>у</w:t>
            </w:r>
          </w:p>
        </w:tc>
        <w:tc>
          <w:tcPr>
            <w:tcW w:w="2127" w:type="dxa"/>
            <w:tcBorders>
              <w:top w:val="single" w:sz="4" w:space="0" w:color="auto"/>
              <w:left w:val="single" w:sz="4" w:space="0" w:color="auto"/>
              <w:bottom w:val="single" w:sz="4" w:space="0" w:color="auto"/>
              <w:right w:val="single" w:sz="4" w:space="0" w:color="auto"/>
            </w:tcBorders>
          </w:tcPr>
          <w:p w:rsidR="007D0E69" w:rsidRDefault="007D0E69" w:rsidP="007D0E69">
            <w:pPr>
              <w:jc w:val="center"/>
            </w:pPr>
          </w:p>
        </w:tc>
        <w:tc>
          <w:tcPr>
            <w:tcW w:w="1417" w:type="dxa"/>
            <w:tcBorders>
              <w:top w:val="single" w:sz="4" w:space="0" w:color="auto"/>
              <w:left w:val="single" w:sz="4" w:space="0" w:color="auto"/>
              <w:bottom w:val="single" w:sz="4" w:space="0" w:color="auto"/>
              <w:right w:val="single" w:sz="4" w:space="0" w:color="auto"/>
            </w:tcBorders>
          </w:tcPr>
          <w:p w:rsidR="007D0E69" w:rsidRDefault="007D0E69" w:rsidP="007D0E69">
            <w:pPr>
              <w:jc w:val="center"/>
            </w:pPr>
          </w:p>
        </w:tc>
        <w:tc>
          <w:tcPr>
            <w:tcW w:w="1418"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r>
      <w:tr w:rsidR="002E0095" w:rsidTr="002E0095">
        <w:tc>
          <w:tcPr>
            <w:tcW w:w="3195" w:type="dxa"/>
            <w:tcBorders>
              <w:top w:val="single" w:sz="4" w:space="0" w:color="auto"/>
              <w:left w:val="single" w:sz="4" w:space="0" w:color="auto"/>
              <w:bottom w:val="single" w:sz="4" w:space="0" w:color="auto"/>
              <w:right w:val="single" w:sz="4" w:space="0" w:color="auto"/>
            </w:tcBorders>
            <w:hideMark/>
          </w:tcPr>
          <w:p w:rsidR="002E0095" w:rsidRDefault="002E0095" w:rsidP="00E6137D">
            <w:pPr>
              <w:spacing w:line="276" w:lineRule="auto"/>
              <w:rPr>
                <w:highlight w:val="yellow"/>
                <w:lang w:eastAsia="en-US"/>
              </w:rPr>
            </w:pPr>
            <w:r>
              <w:rPr>
                <w:rStyle w:val="textexposedshow"/>
                <w:color w:val="000000"/>
                <w:shd w:val="clear" w:color="auto" w:fill="FFFFFF"/>
                <w:lang w:val="uk-UA" w:eastAsia="en-US"/>
              </w:rPr>
              <w:t xml:space="preserve">1.3. Розвиток </w:t>
            </w:r>
            <w:r w:rsidR="00B50035">
              <w:rPr>
                <w:rStyle w:val="textexposedshow"/>
                <w:color w:val="000000"/>
                <w:shd w:val="clear" w:color="auto" w:fill="FFFFFF"/>
                <w:lang w:val="uk-UA" w:eastAsia="en-US"/>
              </w:rPr>
              <w:t xml:space="preserve"> спортивної </w:t>
            </w:r>
            <w:r w:rsidR="00B50035">
              <w:rPr>
                <w:rStyle w:val="textexposedshow"/>
                <w:color w:val="000000"/>
                <w:shd w:val="clear" w:color="auto" w:fill="FFFFFF"/>
                <w:lang w:val="uk-UA" w:eastAsia="en-US"/>
              </w:rPr>
              <w:lastRenderedPageBreak/>
              <w:t>інфраструктури та залучення мешканців громади до масового спорту</w:t>
            </w:r>
          </w:p>
        </w:tc>
        <w:tc>
          <w:tcPr>
            <w:tcW w:w="2127" w:type="dxa"/>
            <w:tcBorders>
              <w:top w:val="single" w:sz="4" w:space="0" w:color="auto"/>
              <w:left w:val="single" w:sz="4" w:space="0" w:color="auto"/>
              <w:bottom w:val="single" w:sz="4" w:space="0" w:color="auto"/>
              <w:right w:val="single" w:sz="4" w:space="0" w:color="auto"/>
            </w:tcBorders>
            <w:hideMark/>
          </w:tcPr>
          <w:p w:rsidR="002E0095" w:rsidRDefault="002E0095">
            <w:pPr>
              <w:pStyle w:val="rvps2"/>
              <w:shd w:val="clear" w:color="auto" w:fill="FFFFFF"/>
              <w:spacing w:line="276" w:lineRule="auto"/>
              <w:jc w:val="center"/>
              <w:textAlignment w:val="baseline"/>
              <w:rPr>
                <w:color w:val="000000"/>
                <w:lang w:val="uk-UA" w:eastAsia="en-US"/>
              </w:rPr>
            </w:pPr>
            <w:r>
              <w:rPr>
                <w:color w:val="000000"/>
                <w:lang w:val="uk-UA" w:eastAsia="en-US"/>
              </w:rPr>
              <w:lastRenderedPageBreak/>
              <w:t>Х</w:t>
            </w:r>
          </w:p>
        </w:tc>
        <w:tc>
          <w:tcPr>
            <w:tcW w:w="1417" w:type="dxa"/>
            <w:tcBorders>
              <w:top w:val="single" w:sz="4" w:space="0" w:color="auto"/>
              <w:left w:val="single" w:sz="4" w:space="0" w:color="auto"/>
              <w:bottom w:val="single" w:sz="4" w:space="0" w:color="auto"/>
              <w:right w:val="single" w:sz="4" w:space="0" w:color="auto"/>
            </w:tcBorders>
            <w:hideMark/>
          </w:tcPr>
          <w:p w:rsidR="002E0095" w:rsidRDefault="002E0095">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hideMark/>
          </w:tcPr>
          <w:p w:rsidR="002E0095" w:rsidRDefault="002E0095">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2E0095" w:rsidRDefault="002E0095">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2E0095" w:rsidRDefault="002E0095">
            <w:pPr>
              <w:spacing w:line="276" w:lineRule="auto"/>
              <w:jc w:val="center"/>
              <w:rPr>
                <w:color w:val="000000"/>
                <w:lang w:val="uk-UA" w:eastAsia="en-US"/>
              </w:rPr>
            </w:pPr>
            <w:r>
              <w:rPr>
                <w:color w:val="000000"/>
                <w:lang w:val="uk-UA" w:eastAsia="en-US"/>
              </w:rPr>
              <w:t>Х</w:t>
            </w:r>
          </w:p>
        </w:tc>
      </w:tr>
      <w:tr w:rsidR="007D0E69" w:rsidTr="002E0095">
        <w:tc>
          <w:tcPr>
            <w:tcW w:w="3195" w:type="dxa"/>
            <w:tcBorders>
              <w:top w:val="single" w:sz="4" w:space="0" w:color="auto"/>
              <w:left w:val="single" w:sz="4" w:space="0" w:color="auto"/>
              <w:bottom w:val="single" w:sz="4" w:space="0" w:color="auto"/>
              <w:right w:val="single" w:sz="4" w:space="0" w:color="auto"/>
            </w:tcBorders>
            <w:hideMark/>
          </w:tcPr>
          <w:p w:rsidR="007D0E69" w:rsidRPr="00B50035" w:rsidRDefault="007D0E69" w:rsidP="00E6137D">
            <w:pPr>
              <w:spacing w:line="276" w:lineRule="auto"/>
              <w:rPr>
                <w:highlight w:val="yellow"/>
                <w:shd w:val="clear" w:color="auto" w:fill="FFFFFF"/>
                <w:lang w:val="uk-UA" w:eastAsia="en-US"/>
              </w:rPr>
            </w:pPr>
            <w:r>
              <w:rPr>
                <w:rStyle w:val="textexposedshow"/>
                <w:color w:val="000000"/>
                <w:shd w:val="clear" w:color="auto" w:fill="FFFFFF"/>
                <w:lang w:val="uk-UA" w:eastAsia="en-US"/>
              </w:rPr>
              <w:lastRenderedPageBreak/>
              <w:t xml:space="preserve">1.4. Забезпечення </w:t>
            </w:r>
            <w:r w:rsidR="00E6137D">
              <w:rPr>
                <w:rStyle w:val="textexposedshow"/>
                <w:color w:val="000000"/>
                <w:shd w:val="clear" w:color="auto" w:fill="FFFFFF"/>
                <w:lang w:val="uk-UA" w:eastAsia="en-US"/>
              </w:rPr>
              <w:t xml:space="preserve"> потреб мешканців громади у сфері </w:t>
            </w:r>
            <w:r>
              <w:rPr>
                <w:rStyle w:val="textexposedshow"/>
                <w:color w:val="000000"/>
                <w:shd w:val="clear" w:color="auto" w:fill="FFFFFF"/>
                <w:lang w:val="uk-UA" w:eastAsia="en-US"/>
              </w:rPr>
              <w:t>культури</w:t>
            </w:r>
          </w:p>
        </w:tc>
        <w:tc>
          <w:tcPr>
            <w:tcW w:w="2127" w:type="dxa"/>
            <w:tcBorders>
              <w:top w:val="single" w:sz="4" w:space="0" w:color="auto"/>
              <w:left w:val="single" w:sz="4" w:space="0" w:color="auto"/>
              <w:bottom w:val="single" w:sz="4" w:space="0" w:color="auto"/>
              <w:right w:val="single" w:sz="4" w:space="0" w:color="auto"/>
            </w:tcBorders>
            <w:hideMark/>
          </w:tcPr>
          <w:p w:rsidR="007D0E69" w:rsidRDefault="007D0E69">
            <w:pPr>
              <w:pStyle w:val="rvps2"/>
              <w:shd w:val="clear" w:color="auto" w:fill="FFFFFF"/>
              <w:spacing w:line="276" w:lineRule="auto"/>
              <w:jc w:val="center"/>
              <w:textAlignment w:val="baseline"/>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tcPr>
          <w:p w:rsidR="007D0E69" w:rsidRDefault="007D0E69" w:rsidP="00FD0B1E">
            <w:pPr>
              <w:pStyle w:val="rvps2"/>
              <w:shd w:val="clear" w:color="auto" w:fill="FFFFFF"/>
              <w:spacing w:line="276" w:lineRule="auto"/>
              <w:jc w:val="center"/>
              <w:textAlignment w:val="baseline"/>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rsidP="00FD0B1E">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r>
      <w:tr w:rsidR="007D0E69" w:rsidTr="002E0095">
        <w:tc>
          <w:tcPr>
            <w:tcW w:w="3195" w:type="dxa"/>
            <w:tcBorders>
              <w:top w:val="single" w:sz="4" w:space="0" w:color="auto"/>
              <w:left w:val="single" w:sz="4" w:space="0" w:color="auto"/>
              <w:bottom w:val="single" w:sz="4" w:space="0" w:color="auto"/>
              <w:right w:val="single" w:sz="4" w:space="0" w:color="auto"/>
            </w:tcBorders>
            <w:hideMark/>
          </w:tcPr>
          <w:p w:rsidR="007D0E69" w:rsidRPr="00B50035" w:rsidRDefault="007D0E69" w:rsidP="00B50035">
            <w:pPr>
              <w:spacing w:line="276" w:lineRule="auto"/>
              <w:rPr>
                <w:bCs/>
                <w:highlight w:val="yellow"/>
                <w:lang w:val="uk-UA" w:eastAsia="en-US"/>
              </w:rPr>
            </w:pPr>
            <w:r>
              <w:rPr>
                <w:rStyle w:val="textexposedshow"/>
                <w:color w:val="000000"/>
                <w:shd w:val="clear" w:color="auto" w:fill="FFFFFF"/>
                <w:lang w:val="uk-UA" w:eastAsia="en-US"/>
              </w:rPr>
              <w:t>2.1. Розвиток інфраструктури та мережі вуличного освітлення в населених пунктах громади</w:t>
            </w:r>
          </w:p>
        </w:tc>
        <w:tc>
          <w:tcPr>
            <w:tcW w:w="2127" w:type="dxa"/>
            <w:tcBorders>
              <w:top w:val="single" w:sz="4" w:space="0" w:color="auto"/>
              <w:left w:val="single" w:sz="4" w:space="0" w:color="auto"/>
              <w:bottom w:val="single" w:sz="4" w:space="0" w:color="auto"/>
              <w:right w:val="single" w:sz="4" w:space="0" w:color="auto"/>
            </w:tcBorders>
          </w:tcPr>
          <w:p w:rsidR="007D0E69" w:rsidRDefault="007D0E69" w:rsidP="00FD0B1E">
            <w:pPr>
              <w:pStyle w:val="rvps2"/>
              <w:shd w:val="clear" w:color="auto" w:fill="FFFFFF"/>
              <w:spacing w:line="276" w:lineRule="auto"/>
              <w:jc w:val="center"/>
              <w:textAlignment w:val="baseline"/>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tcPr>
          <w:p w:rsidR="007D0E69" w:rsidRDefault="007D0E69" w:rsidP="00FD0B1E">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r>
      <w:tr w:rsidR="007D0E69" w:rsidTr="002E0095">
        <w:tc>
          <w:tcPr>
            <w:tcW w:w="3195" w:type="dxa"/>
            <w:tcBorders>
              <w:top w:val="single" w:sz="4" w:space="0" w:color="auto"/>
              <w:left w:val="single" w:sz="4" w:space="0" w:color="auto"/>
              <w:bottom w:val="single" w:sz="4" w:space="0" w:color="auto"/>
              <w:right w:val="single" w:sz="4" w:space="0" w:color="auto"/>
            </w:tcBorders>
            <w:hideMark/>
          </w:tcPr>
          <w:p w:rsidR="007D0E69" w:rsidRDefault="007D0E69" w:rsidP="00B50035">
            <w:pPr>
              <w:spacing w:line="276" w:lineRule="auto"/>
              <w:rPr>
                <w:highlight w:val="yellow"/>
                <w:lang w:eastAsia="en-US"/>
              </w:rPr>
            </w:pPr>
            <w:r>
              <w:rPr>
                <w:rStyle w:val="textexposedshow"/>
                <w:color w:val="000000"/>
                <w:shd w:val="clear" w:color="auto" w:fill="FFFFFF"/>
                <w:lang w:val="uk-UA" w:eastAsia="en-US"/>
              </w:rPr>
              <w:t>2.2. Підвищення якості надання населенню житлово-комунальних послуг</w:t>
            </w:r>
          </w:p>
        </w:tc>
        <w:tc>
          <w:tcPr>
            <w:tcW w:w="2127" w:type="dxa"/>
            <w:tcBorders>
              <w:top w:val="single" w:sz="4" w:space="0" w:color="auto"/>
              <w:left w:val="single" w:sz="4" w:space="0" w:color="auto"/>
              <w:bottom w:val="single" w:sz="4" w:space="0" w:color="auto"/>
              <w:right w:val="single" w:sz="4" w:space="0" w:color="auto"/>
            </w:tcBorders>
          </w:tcPr>
          <w:p w:rsidR="007D0E69" w:rsidRDefault="007D0E69" w:rsidP="00FD0B1E">
            <w:pPr>
              <w:pStyle w:val="rvps2"/>
              <w:shd w:val="clear" w:color="auto" w:fill="FFFFFF"/>
              <w:spacing w:line="276" w:lineRule="auto"/>
              <w:jc w:val="center"/>
              <w:textAlignment w:val="baseline"/>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tcPr>
          <w:p w:rsidR="007D0E69" w:rsidRDefault="007D0E69" w:rsidP="00FD0B1E">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7D0E69" w:rsidRDefault="007D0E69" w:rsidP="00FD0B1E">
            <w:pPr>
              <w:pStyle w:val="rvps2"/>
              <w:shd w:val="clear" w:color="auto" w:fill="FFFFFF"/>
              <w:spacing w:line="276" w:lineRule="auto"/>
              <w:jc w:val="center"/>
              <w:textAlignment w:val="baseline"/>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rsidP="00FD0B1E">
            <w:pPr>
              <w:spacing w:line="276" w:lineRule="auto"/>
              <w:jc w:val="center"/>
              <w:rPr>
                <w:color w:val="000000"/>
                <w:lang w:val="uk-UA" w:eastAsia="en-US"/>
              </w:rPr>
            </w:pPr>
            <w:r>
              <w:rPr>
                <w:color w:val="000000"/>
                <w:lang w:val="uk-UA" w:eastAsia="en-US"/>
              </w:rPr>
              <w:t>Х</w:t>
            </w:r>
          </w:p>
        </w:tc>
      </w:tr>
      <w:tr w:rsidR="007D0E69" w:rsidTr="002E0095">
        <w:tc>
          <w:tcPr>
            <w:tcW w:w="3195" w:type="dxa"/>
            <w:tcBorders>
              <w:top w:val="single" w:sz="4" w:space="0" w:color="auto"/>
              <w:left w:val="single" w:sz="4" w:space="0" w:color="auto"/>
              <w:bottom w:val="single" w:sz="4" w:space="0" w:color="auto"/>
              <w:right w:val="single" w:sz="4" w:space="0" w:color="auto"/>
            </w:tcBorders>
            <w:hideMark/>
          </w:tcPr>
          <w:p w:rsidR="007D0E69" w:rsidRDefault="007D0E69" w:rsidP="00CF0F74">
            <w:pPr>
              <w:spacing w:line="276" w:lineRule="auto"/>
              <w:rPr>
                <w:rStyle w:val="textexposedshow"/>
                <w:color w:val="000000"/>
                <w:shd w:val="clear" w:color="auto" w:fill="FFFFFF"/>
                <w:lang w:val="uk-UA"/>
              </w:rPr>
            </w:pPr>
            <w:r>
              <w:rPr>
                <w:rStyle w:val="textexposedshow"/>
                <w:color w:val="000000"/>
                <w:shd w:val="clear" w:color="auto" w:fill="FFFFFF"/>
                <w:lang w:val="uk-UA" w:eastAsia="en-US"/>
              </w:rPr>
              <w:t xml:space="preserve">3.1. </w:t>
            </w:r>
            <w:r w:rsidR="00CF0F74">
              <w:rPr>
                <w:rStyle w:val="textexposedshow"/>
                <w:color w:val="000000"/>
                <w:shd w:val="clear" w:color="auto" w:fill="FFFFFF"/>
                <w:lang w:val="uk-UA" w:eastAsia="en-US"/>
              </w:rPr>
              <w:t xml:space="preserve">Ефективне планування територіального розвитку </w:t>
            </w:r>
          </w:p>
        </w:tc>
        <w:tc>
          <w:tcPr>
            <w:tcW w:w="2127"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hideMark/>
          </w:tcPr>
          <w:p w:rsidR="007D0E69" w:rsidRPr="00FD0B1E" w:rsidRDefault="007D0E69">
            <w:pPr>
              <w:spacing w:line="276" w:lineRule="auto"/>
              <w:jc w:val="center"/>
              <w:rPr>
                <w:color w:val="000000"/>
                <w:lang w:val="en-US" w:eastAsia="en-US"/>
              </w:rPr>
            </w:pPr>
          </w:p>
        </w:tc>
        <w:tc>
          <w:tcPr>
            <w:tcW w:w="1418"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7D0E69" w:rsidRDefault="007D0E69">
            <w:pPr>
              <w:spacing w:line="276" w:lineRule="auto"/>
              <w:jc w:val="center"/>
              <w:rPr>
                <w:color w:val="000000"/>
                <w:lang w:val="uk-UA" w:eastAsia="en-US"/>
              </w:rPr>
            </w:pPr>
            <w:r>
              <w:rPr>
                <w:color w:val="000000"/>
                <w:lang w:val="uk-UA" w:eastAsia="en-US"/>
              </w:rPr>
              <w:t>Х</w:t>
            </w:r>
          </w:p>
        </w:tc>
      </w:tr>
      <w:tr w:rsidR="00BC2BEF" w:rsidTr="002E0095">
        <w:tc>
          <w:tcPr>
            <w:tcW w:w="3195" w:type="dxa"/>
            <w:tcBorders>
              <w:top w:val="single" w:sz="4" w:space="0" w:color="auto"/>
              <w:left w:val="single" w:sz="4" w:space="0" w:color="auto"/>
              <w:bottom w:val="single" w:sz="4" w:space="0" w:color="auto"/>
              <w:right w:val="single" w:sz="4" w:space="0" w:color="auto"/>
            </w:tcBorders>
          </w:tcPr>
          <w:p w:rsidR="00BC2BEF" w:rsidRDefault="00BC2BEF" w:rsidP="00CF0F74">
            <w:pPr>
              <w:spacing w:line="276" w:lineRule="auto"/>
              <w:rPr>
                <w:rStyle w:val="textexposedshow"/>
                <w:color w:val="000000"/>
                <w:shd w:val="clear" w:color="auto" w:fill="FFFFFF"/>
                <w:lang w:val="uk-UA" w:eastAsia="en-US"/>
              </w:rPr>
            </w:pPr>
            <w:r>
              <w:rPr>
                <w:rStyle w:val="textexposedshow"/>
                <w:color w:val="000000"/>
                <w:shd w:val="clear" w:color="auto" w:fill="FFFFFF"/>
                <w:lang w:val="uk-UA" w:eastAsia="en-US"/>
              </w:rPr>
              <w:t>3.2. Створення сприятливого середовища для розвитку бізнесу</w:t>
            </w:r>
          </w:p>
        </w:tc>
        <w:tc>
          <w:tcPr>
            <w:tcW w:w="2127"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r>
      <w:tr w:rsidR="00BC2BEF" w:rsidTr="002E0095">
        <w:tc>
          <w:tcPr>
            <w:tcW w:w="3195" w:type="dxa"/>
            <w:tcBorders>
              <w:top w:val="single" w:sz="4" w:space="0" w:color="auto"/>
              <w:left w:val="single" w:sz="4" w:space="0" w:color="auto"/>
              <w:bottom w:val="single" w:sz="4" w:space="0" w:color="auto"/>
              <w:right w:val="single" w:sz="4" w:space="0" w:color="auto"/>
            </w:tcBorders>
          </w:tcPr>
          <w:p w:rsidR="00BC2BEF" w:rsidRPr="00CF0F74" w:rsidRDefault="00BC2BEF" w:rsidP="00CF0F74">
            <w:pPr>
              <w:spacing w:line="276" w:lineRule="auto"/>
              <w:rPr>
                <w:rStyle w:val="textexposedshow"/>
                <w:color w:val="000000"/>
                <w:shd w:val="clear" w:color="auto" w:fill="FFFFFF"/>
                <w:lang w:val="uk-UA" w:eastAsia="en-US"/>
              </w:rPr>
            </w:pPr>
            <w:r>
              <w:rPr>
                <w:rStyle w:val="textexposedshow"/>
                <w:color w:val="000000"/>
                <w:shd w:val="clear" w:color="auto" w:fill="FFFFFF"/>
                <w:lang w:val="uk-UA" w:eastAsia="en-US"/>
              </w:rPr>
              <w:t>3.3. Розвиток туристичної та відпочинкової привабливості громади</w:t>
            </w:r>
          </w:p>
        </w:tc>
        <w:tc>
          <w:tcPr>
            <w:tcW w:w="2127"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BC2BEF" w:rsidRDefault="00BC2BEF" w:rsidP="00BC2BEF">
            <w:pPr>
              <w:spacing w:line="276" w:lineRule="auto"/>
              <w:jc w:val="center"/>
              <w:rPr>
                <w:color w:val="000000"/>
                <w:lang w:val="uk-UA" w:eastAsia="en-US"/>
              </w:rPr>
            </w:pPr>
            <w:r>
              <w:rPr>
                <w:color w:val="000000"/>
                <w:lang w:val="uk-UA" w:eastAsia="en-US"/>
              </w:rPr>
              <w:t>Х</w:t>
            </w:r>
          </w:p>
        </w:tc>
      </w:tr>
      <w:tr w:rsidR="00BC2BEF" w:rsidTr="002E0095">
        <w:tc>
          <w:tcPr>
            <w:tcW w:w="3195" w:type="dxa"/>
            <w:tcBorders>
              <w:top w:val="single" w:sz="4" w:space="0" w:color="auto"/>
              <w:left w:val="single" w:sz="4" w:space="0" w:color="auto"/>
              <w:bottom w:val="single" w:sz="4" w:space="0" w:color="auto"/>
              <w:right w:val="single" w:sz="4" w:space="0" w:color="auto"/>
            </w:tcBorders>
            <w:hideMark/>
          </w:tcPr>
          <w:p w:rsidR="00BC2BEF" w:rsidRDefault="00BC2BEF" w:rsidP="00B50035">
            <w:pPr>
              <w:pStyle w:val="11"/>
              <w:spacing w:line="276" w:lineRule="auto"/>
              <w:rPr>
                <w:color w:val="auto"/>
                <w:sz w:val="24"/>
                <w:szCs w:val="24"/>
                <w:highlight w:val="yellow"/>
                <w:lang w:val="uk-UA" w:eastAsia="en-US"/>
              </w:rPr>
            </w:pPr>
            <w:r>
              <w:rPr>
                <w:rStyle w:val="textexposedshow"/>
                <w:sz w:val="24"/>
                <w:szCs w:val="24"/>
                <w:shd w:val="clear" w:color="auto" w:fill="FFFFFF"/>
                <w:lang w:val="uk-UA" w:eastAsia="en-US"/>
              </w:rPr>
              <w:t>4.1. Покращення екологічної безпеки</w:t>
            </w:r>
          </w:p>
        </w:tc>
        <w:tc>
          <w:tcPr>
            <w:tcW w:w="2127"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r>
      <w:tr w:rsidR="00BC2BEF" w:rsidTr="002E0095">
        <w:tc>
          <w:tcPr>
            <w:tcW w:w="3195" w:type="dxa"/>
            <w:tcBorders>
              <w:top w:val="single" w:sz="4" w:space="0" w:color="auto"/>
              <w:left w:val="single" w:sz="4" w:space="0" w:color="auto"/>
              <w:bottom w:val="single" w:sz="4" w:space="0" w:color="auto"/>
              <w:right w:val="single" w:sz="4" w:space="0" w:color="auto"/>
            </w:tcBorders>
            <w:hideMark/>
          </w:tcPr>
          <w:p w:rsidR="00BC2BEF" w:rsidRDefault="00BC2BEF" w:rsidP="00B50035">
            <w:pPr>
              <w:pStyle w:val="11"/>
              <w:spacing w:line="276" w:lineRule="auto"/>
              <w:rPr>
                <w:color w:val="auto"/>
                <w:sz w:val="24"/>
                <w:szCs w:val="24"/>
                <w:highlight w:val="yellow"/>
                <w:lang w:val="uk-UA" w:eastAsia="en-US"/>
              </w:rPr>
            </w:pPr>
            <w:r>
              <w:rPr>
                <w:rStyle w:val="textexposedshow"/>
                <w:sz w:val="24"/>
                <w:szCs w:val="24"/>
                <w:shd w:val="clear" w:color="auto" w:fill="FFFFFF"/>
                <w:lang w:val="uk-UA" w:eastAsia="en-US"/>
              </w:rPr>
              <w:t>4.2. Ефективне використання земельних ресурсів</w:t>
            </w:r>
          </w:p>
        </w:tc>
        <w:tc>
          <w:tcPr>
            <w:tcW w:w="2127" w:type="dxa"/>
            <w:tcBorders>
              <w:top w:val="single" w:sz="4" w:space="0" w:color="auto"/>
              <w:left w:val="single" w:sz="4" w:space="0" w:color="auto"/>
              <w:bottom w:val="single" w:sz="4" w:space="0" w:color="auto"/>
              <w:right w:val="single" w:sz="4" w:space="0" w:color="auto"/>
            </w:tcBorders>
          </w:tcPr>
          <w:p w:rsidR="00BC2BEF" w:rsidRDefault="00BC2BEF">
            <w:pPr>
              <w:spacing w:line="276" w:lineRule="auto"/>
              <w:jc w:val="center"/>
              <w:rPr>
                <w:color w:val="000000"/>
                <w:lang w:val="uk-UA" w:eastAsia="en-US"/>
              </w:rPr>
            </w:pPr>
            <w:r>
              <w:rPr>
                <w:color w:val="000000"/>
                <w:lang w:val="uk-UA" w:eastAsia="en-US"/>
              </w:rPr>
              <w:t>Х</w:t>
            </w:r>
          </w:p>
        </w:tc>
        <w:tc>
          <w:tcPr>
            <w:tcW w:w="1417" w:type="dxa"/>
            <w:tcBorders>
              <w:top w:val="single" w:sz="4" w:space="0" w:color="auto"/>
              <w:left w:val="single" w:sz="4" w:space="0" w:color="auto"/>
              <w:bottom w:val="single" w:sz="4" w:space="0" w:color="auto"/>
              <w:right w:val="single" w:sz="4" w:space="0" w:color="auto"/>
            </w:tcBorders>
          </w:tcPr>
          <w:p w:rsidR="00BC2BEF" w:rsidRDefault="00BC2BEF">
            <w:pPr>
              <w:spacing w:line="276" w:lineRule="auto"/>
              <w:jc w:val="center"/>
              <w:rPr>
                <w:color w:val="000000"/>
                <w:lang w:val="uk-UA" w:eastAsia="en-US"/>
              </w:rPr>
            </w:pPr>
            <w:r>
              <w:rPr>
                <w:color w:val="000000"/>
                <w:lang w:val="uk-UA" w:eastAsia="en-US"/>
              </w:rPr>
              <w:t>Х</w:t>
            </w:r>
          </w:p>
        </w:tc>
        <w:tc>
          <w:tcPr>
            <w:tcW w:w="1418"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tcPr>
          <w:p w:rsidR="00BC2BEF" w:rsidRDefault="00BC2BEF">
            <w:pPr>
              <w:spacing w:line="276" w:lineRule="auto"/>
              <w:jc w:val="center"/>
              <w:rPr>
                <w:color w:val="000000"/>
                <w:lang w:val="uk-UA" w:eastAsia="en-US"/>
              </w:rPr>
            </w:pPr>
            <w:r>
              <w:rPr>
                <w:color w:val="000000"/>
                <w:lang w:val="uk-UA"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BC2BEF" w:rsidRDefault="00BC2BEF">
            <w:pPr>
              <w:spacing w:line="276" w:lineRule="auto"/>
              <w:jc w:val="center"/>
              <w:rPr>
                <w:color w:val="000000"/>
                <w:lang w:val="uk-UA" w:eastAsia="en-US"/>
              </w:rPr>
            </w:pPr>
            <w:r>
              <w:rPr>
                <w:color w:val="000000"/>
                <w:lang w:val="uk-UA" w:eastAsia="en-US"/>
              </w:rPr>
              <w:t>Х</w:t>
            </w:r>
          </w:p>
        </w:tc>
      </w:tr>
    </w:tbl>
    <w:p w:rsidR="002E0095" w:rsidRDefault="002E0095" w:rsidP="002E0095">
      <w:pPr>
        <w:pStyle w:val="rvps2"/>
        <w:shd w:val="clear" w:color="auto" w:fill="FFFFFF"/>
        <w:spacing w:before="0" w:beforeAutospacing="0" w:after="0" w:afterAutospacing="0"/>
        <w:ind w:firstLine="360"/>
        <w:jc w:val="both"/>
        <w:textAlignment w:val="baseline"/>
        <w:rPr>
          <w:rFonts w:ascii="Calibri" w:hAnsi="Calibri"/>
          <w:color w:val="000000"/>
          <w:sz w:val="28"/>
          <w:szCs w:val="28"/>
          <w:lang w:val="uk-UA"/>
        </w:rPr>
      </w:pPr>
    </w:p>
    <w:p w:rsidR="002E0095" w:rsidRDefault="002E0095" w:rsidP="002E0095">
      <w:pPr>
        <w:pStyle w:val="rvps2"/>
        <w:shd w:val="clear" w:color="auto" w:fill="FFFFFF"/>
        <w:spacing w:before="0" w:beforeAutospacing="0" w:after="0" w:afterAutospacing="0"/>
        <w:ind w:firstLine="360"/>
        <w:jc w:val="both"/>
        <w:textAlignment w:val="baseline"/>
        <w:rPr>
          <w:color w:val="000000"/>
          <w:sz w:val="28"/>
          <w:szCs w:val="28"/>
          <w:lang w:val="uk-UA"/>
        </w:rPr>
      </w:pPr>
      <w:r>
        <w:rPr>
          <w:color w:val="000000"/>
          <w:sz w:val="28"/>
          <w:szCs w:val="28"/>
          <w:lang w:val="uk-UA"/>
        </w:rPr>
        <w:t>Можливості обласного бюджету значно менші. Фактично громада може розраховувати на кошти спеціального (але не загального) фонду обласного бюджету за двома напрямами:</w:t>
      </w:r>
    </w:p>
    <w:p w:rsidR="002E0095" w:rsidRDefault="002E0095" w:rsidP="002E0095">
      <w:pPr>
        <w:numPr>
          <w:ilvl w:val="0"/>
          <w:numId w:val="5"/>
        </w:numPr>
        <w:shd w:val="clear" w:color="auto" w:fill="FFFFFF"/>
        <w:jc w:val="both"/>
        <w:rPr>
          <w:color w:val="000000"/>
          <w:sz w:val="28"/>
          <w:szCs w:val="28"/>
          <w:lang w:val="uk-UA"/>
        </w:rPr>
      </w:pPr>
      <w:r>
        <w:rPr>
          <w:color w:val="000000"/>
          <w:sz w:val="28"/>
          <w:szCs w:val="28"/>
          <w:lang w:val="uk-UA"/>
        </w:rPr>
        <w:t>так звані екологічні кошти обласного бюджету (насамперед, розчистка русел водоймищ)</w:t>
      </w:r>
      <w:r w:rsidR="00BF2ACA">
        <w:rPr>
          <w:color w:val="000000"/>
          <w:sz w:val="28"/>
          <w:szCs w:val="28"/>
          <w:lang w:val="uk-UA"/>
        </w:rPr>
        <w:t>-</w:t>
      </w:r>
      <w:r>
        <w:rPr>
          <w:color w:val="000000"/>
          <w:sz w:val="28"/>
          <w:szCs w:val="28"/>
          <w:lang w:val="uk-UA"/>
        </w:rPr>
        <w:t xml:space="preserve"> це природоохоронний фонд;</w:t>
      </w:r>
    </w:p>
    <w:p w:rsidR="002E0095" w:rsidRDefault="002E0095" w:rsidP="002E0095">
      <w:pPr>
        <w:numPr>
          <w:ilvl w:val="0"/>
          <w:numId w:val="5"/>
        </w:numPr>
        <w:shd w:val="clear" w:color="auto" w:fill="FFFFFF"/>
        <w:jc w:val="both"/>
        <w:rPr>
          <w:color w:val="000000"/>
          <w:sz w:val="28"/>
          <w:szCs w:val="28"/>
        </w:rPr>
      </w:pPr>
      <w:r>
        <w:rPr>
          <w:color w:val="000000"/>
          <w:sz w:val="28"/>
          <w:szCs w:val="28"/>
        </w:rPr>
        <w:t>кошти для співфінансування реконструкції доріг місцевого значення.</w:t>
      </w:r>
    </w:p>
    <w:p w:rsidR="002E0095" w:rsidRDefault="002E0095" w:rsidP="002E0095">
      <w:pPr>
        <w:shd w:val="clear" w:color="auto" w:fill="FFFFFF"/>
        <w:ind w:firstLine="360"/>
        <w:jc w:val="both"/>
        <w:rPr>
          <w:color w:val="000000"/>
          <w:sz w:val="28"/>
          <w:szCs w:val="28"/>
        </w:rPr>
      </w:pPr>
      <w:r>
        <w:rPr>
          <w:color w:val="000000"/>
          <w:sz w:val="28"/>
          <w:szCs w:val="28"/>
        </w:rPr>
        <w:tab/>
        <w:t>Обсяг коштів обласного бюджету, на</w:t>
      </w:r>
      <w:r w:rsidR="004E0692">
        <w:rPr>
          <w:color w:val="000000"/>
          <w:sz w:val="28"/>
          <w:szCs w:val="28"/>
          <w:lang w:val="uk-UA"/>
        </w:rPr>
        <w:t xml:space="preserve"> </w:t>
      </w:r>
      <w:r>
        <w:rPr>
          <w:color w:val="000000"/>
          <w:sz w:val="28"/>
          <w:szCs w:val="28"/>
        </w:rPr>
        <w:t xml:space="preserve">які претендуватиме громада, можуть збільшитися в разі заснування обласного конкурсу проектів місцевого розвитку. </w:t>
      </w:r>
      <w:r w:rsidR="004E0692">
        <w:rPr>
          <w:color w:val="000000"/>
          <w:sz w:val="28"/>
          <w:szCs w:val="28"/>
          <w:lang w:val="uk-UA"/>
        </w:rPr>
        <w:t>У</w:t>
      </w:r>
      <w:r>
        <w:rPr>
          <w:color w:val="000000"/>
          <w:sz w:val="28"/>
          <w:szCs w:val="28"/>
        </w:rPr>
        <w:t xml:space="preserve"> такому разі </w:t>
      </w:r>
      <w:r w:rsidR="004E0692">
        <w:rPr>
          <w:color w:val="000000"/>
          <w:sz w:val="28"/>
          <w:szCs w:val="28"/>
          <w:lang w:val="uk-UA"/>
        </w:rPr>
        <w:t xml:space="preserve"> </w:t>
      </w:r>
      <w:r w:rsidR="00BF2ACA">
        <w:rPr>
          <w:color w:val="000000"/>
          <w:sz w:val="28"/>
          <w:szCs w:val="28"/>
          <w:lang w:val="uk-UA"/>
        </w:rPr>
        <w:t>Носівськ</w:t>
      </w:r>
      <w:r w:rsidR="004E0692">
        <w:rPr>
          <w:color w:val="000000"/>
          <w:sz w:val="28"/>
          <w:szCs w:val="28"/>
          <w:lang w:val="uk-UA"/>
        </w:rPr>
        <w:t>а</w:t>
      </w:r>
      <w:r w:rsidR="00BF2ACA">
        <w:rPr>
          <w:color w:val="000000"/>
          <w:sz w:val="28"/>
          <w:szCs w:val="28"/>
          <w:lang w:val="uk-UA"/>
        </w:rPr>
        <w:t xml:space="preserve"> </w:t>
      </w:r>
      <w:r>
        <w:rPr>
          <w:color w:val="000000"/>
          <w:sz w:val="28"/>
          <w:szCs w:val="28"/>
          <w:lang w:val="uk-UA"/>
        </w:rPr>
        <w:t xml:space="preserve"> територіальна</w:t>
      </w:r>
      <w:r>
        <w:rPr>
          <w:color w:val="000000"/>
          <w:sz w:val="28"/>
          <w:szCs w:val="28"/>
        </w:rPr>
        <w:t xml:space="preserve"> громада братиме в них участь за напрямами, що визначені в Стратегії для державної інфраструктурної субвенції та ДФРР.</w:t>
      </w:r>
    </w:p>
    <w:p w:rsidR="002E0095" w:rsidRDefault="002E0095" w:rsidP="002E0095">
      <w:pPr>
        <w:shd w:val="clear" w:color="auto" w:fill="FFFFFF"/>
        <w:ind w:firstLine="720"/>
        <w:jc w:val="both"/>
        <w:rPr>
          <w:color w:val="000000"/>
          <w:sz w:val="28"/>
          <w:szCs w:val="28"/>
        </w:rPr>
      </w:pPr>
      <w:r>
        <w:rPr>
          <w:color w:val="000000"/>
          <w:sz w:val="28"/>
          <w:szCs w:val="28"/>
        </w:rPr>
        <w:t>Надалі діятимуть програми</w:t>
      </w:r>
      <w:r>
        <w:rPr>
          <w:color w:val="000000"/>
          <w:sz w:val="28"/>
          <w:szCs w:val="28"/>
          <w:lang w:val="uk-UA"/>
        </w:rPr>
        <w:t xml:space="preserve"> по залученню</w:t>
      </w:r>
      <w:r>
        <w:rPr>
          <w:color w:val="000000"/>
          <w:sz w:val="28"/>
          <w:szCs w:val="28"/>
        </w:rPr>
        <w:t xml:space="preserve"> міжнародни</w:t>
      </w:r>
      <w:r>
        <w:rPr>
          <w:color w:val="000000"/>
          <w:sz w:val="28"/>
          <w:szCs w:val="28"/>
          <w:lang w:val="uk-UA"/>
        </w:rPr>
        <w:t>х</w:t>
      </w:r>
      <w:r>
        <w:rPr>
          <w:color w:val="000000"/>
          <w:sz w:val="28"/>
          <w:szCs w:val="28"/>
        </w:rPr>
        <w:t xml:space="preserve"> інституці</w:t>
      </w:r>
      <w:r>
        <w:rPr>
          <w:color w:val="000000"/>
          <w:sz w:val="28"/>
          <w:szCs w:val="28"/>
          <w:lang w:val="uk-UA"/>
        </w:rPr>
        <w:t>й</w:t>
      </w:r>
      <w:r>
        <w:rPr>
          <w:color w:val="000000"/>
          <w:sz w:val="28"/>
          <w:szCs w:val="28"/>
        </w:rPr>
        <w:t xml:space="preserve">, </w:t>
      </w:r>
      <w:r w:rsidR="004E0692">
        <w:rPr>
          <w:color w:val="000000"/>
          <w:sz w:val="28"/>
          <w:szCs w:val="28"/>
          <w:lang w:val="uk-UA"/>
        </w:rPr>
        <w:t>у</w:t>
      </w:r>
      <w:r>
        <w:rPr>
          <w:color w:val="000000"/>
          <w:sz w:val="28"/>
          <w:szCs w:val="28"/>
        </w:rPr>
        <w:t xml:space="preserve"> тому числі – Рад</w:t>
      </w:r>
      <w:r w:rsidR="004E0692">
        <w:rPr>
          <w:color w:val="000000"/>
          <w:sz w:val="28"/>
          <w:szCs w:val="28"/>
          <w:lang w:val="uk-UA"/>
        </w:rPr>
        <w:t xml:space="preserve">и </w:t>
      </w:r>
      <w:r>
        <w:rPr>
          <w:color w:val="000000"/>
          <w:sz w:val="28"/>
          <w:szCs w:val="28"/>
        </w:rPr>
        <w:t xml:space="preserve"> Європи, Європейськ</w:t>
      </w:r>
      <w:r w:rsidR="004E0692">
        <w:rPr>
          <w:color w:val="000000"/>
          <w:sz w:val="28"/>
          <w:szCs w:val="28"/>
          <w:lang w:val="uk-UA"/>
        </w:rPr>
        <w:t>ого</w:t>
      </w:r>
      <w:r>
        <w:rPr>
          <w:color w:val="000000"/>
          <w:sz w:val="28"/>
          <w:szCs w:val="28"/>
        </w:rPr>
        <w:t xml:space="preserve"> Союз</w:t>
      </w:r>
      <w:r w:rsidR="004E0692">
        <w:rPr>
          <w:color w:val="000000"/>
          <w:sz w:val="28"/>
          <w:szCs w:val="28"/>
          <w:lang w:val="uk-UA"/>
        </w:rPr>
        <w:t>у</w:t>
      </w:r>
      <w:r>
        <w:rPr>
          <w:color w:val="000000"/>
          <w:sz w:val="28"/>
          <w:szCs w:val="28"/>
        </w:rPr>
        <w:t>, США, окреми</w:t>
      </w:r>
      <w:r w:rsidR="004E0692">
        <w:rPr>
          <w:color w:val="000000"/>
          <w:sz w:val="28"/>
          <w:szCs w:val="28"/>
          <w:lang w:val="uk-UA"/>
        </w:rPr>
        <w:t xml:space="preserve">х </w:t>
      </w:r>
      <w:r>
        <w:rPr>
          <w:color w:val="000000"/>
          <w:sz w:val="28"/>
          <w:szCs w:val="28"/>
        </w:rPr>
        <w:t xml:space="preserve"> країн ЄС, Швейцарі</w:t>
      </w:r>
      <w:r w:rsidR="004E0692">
        <w:rPr>
          <w:color w:val="000000"/>
          <w:sz w:val="28"/>
          <w:szCs w:val="28"/>
          <w:lang w:val="uk-UA"/>
        </w:rPr>
        <w:t>ї</w:t>
      </w:r>
      <w:r>
        <w:rPr>
          <w:color w:val="000000"/>
          <w:sz w:val="28"/>
          <w:szCs w:val="28"/>
        </w:rPr>
        <w:t>, Норвегі</w:t>
      </w:r>
      <w:r w:rsidR="004E0692">
        <w:rPr>
          <w:color w:val="000000"/>
          <w:sz w:val="28"/>
          <w:szCs w:val="28"/>
          <w:lang w:val="uk-UA"/>
        </w:rPr>
        <w:t>ї</w:t>
      </w:r>
      <w:r>
        <w:rPr>
          <w:color w:val="000000"/>
          <w:sz w:val="28"/>
          <w:szCs w:val="28"/>
        </w:rPr>
        <w:t>, Канад</w:t>
      </w:r>
      <w:r w:rsidR="004E0692">
        <w:rPr>
          <w:color w:val="000000"/>
          <w:sz w:val="28"/>
          <w:szCs w:val="28"/>
          <w:lang w:val="uk-UA"/>
        </w:rPr>
        <w:t>и</w:t>
      </w:r>
      <w:r>
        <w:rPr>
          <w:color w:val="000000"/>
          <w:sz w:val="28"/>
          <w:szCs w:val="28"/>
        </w:rPr>
        <w:t>, Ізраїл</w:t>
      </w:r>
      <w:r w:rsidR="004E0692">
        <w:rPr>
          <w:color w:val="000000"/>
          <w:sz w:val="28"/>
          <w:szCs w:val="28"/>
          <w:lang w:val="uk-UA"/>
        </w:rPr>
        <w:t>ю</w:t>
      </w:r>
      <w:r>
        <w:rPr>
          <w:color w:val="000000"/>
          <w:sz w:val="28"/>
          <w:szCs w:val="28"/>
        </w:rPr>
        <w:t xml:space="preserve">, </w:t>
      </w:r>
      <w:r>
        <w:rPr>
          <w:color w:val="000000"/>
          <w:sz w:val="28"/>
          <w:szCs w:val="28"/>
          <w:lang w:val="uk-UA"/>
        </w:rPr>
        <w:t>Японі</w:t>
      </w:r>
      <w:r w:rsidR="004E0692">
        <w:rPr>
          <w:color w:val="000000"/>
          <w:sz w:val="28"/>
          <w:szCs w:val="28"/>
          <w:lang w:val="uk-UA"/>
        </w:rPr>
        <w:t>ї</w:t>
      </w:r>
      <w:r>
        <w:rPr>
          <w:color w:val="000000"/>
          <w:sz w:val="28"/>
          <w:szCs w:val="28"/>
          <w:lang w:val="uk-UA"/>
        </w:rPr>
        <w:t xml:space="preserve">, </w:t>
      </w:r>
      <w:r>
        <w:rPr>
          <w:color w:val="000000"/>
          <w:sz w:val="28"/>
          <w:szCs w:val="28"/>
        </w:rPr>
        <w:t>приватн</w:t>
      </w:r>
      <w:r w:rsidR="004E0692">
        <w:rPr>
          <w:color w:val="000000"/>
          <w:sz w:val="28"/>
          <w:szCs w:val="28"/>
          <w:lang w:val="uk-UA"/>
        </w:rPr>
        <w:t>их</w:t>
      </w:r>
      <w:r>
        <w:rPr>
          <w:color w:val="000000"/>
          <w:sz w:val="28"/>
          <w:szCs w:val="28"/>
        </w:rPr>
        <w:t xml:space="preserve"> міжнародн</w:t>
      </w:r>
      <w:r w:rsidR="004E0692">
        <w:rPr>
          <w:color w:val="000000"/>
          <w:sz w:val="28"/>
          <w:szCs w:val="28"/>
          <w:lang w:val="uk-UA"/>
        </w:rPr>
        <w:t xml:space="preserve">их </w:t>
      </w:r>
      <w:r>
        <w:rPr>
          <w:color w:val="000000"/>
          <w:sz w:val="28"/>
          <w:szCs w:val="28"/>
        </w:rPr>
        <w:t>фонд</w:t>
      </w:r>
      <w:r w:rsidR="004E0692">
        <w:rPr>
          <w:color w:val="000000"/>
          <w:sz w:val="28"/>
          <w:szCs w:val="28"/>
          <w:lang w:val="uk-UA"/>
        </w:rPr>
        <w:t>ів</w:t>
      </w:r>
      <w:r>
        <w:rPr>
          <w:color w:val="000000"/>
          <w:sz w:val="28"/>
          <w:szCs w:val="28"/>
        </w:rPr>
        <w:t>, інш</w:t>
      </w:r>
      <w:r w:rsidR="004E0692">
        <w:rPr>
          <w:color w:val="000000"/>
          <w:sz w:val="28"/>
          <w:szCs w:val="28"/>
          <w:lang w:val="uk-UA"/>
        </w:rPr>
        <w:t>их</w:t>
      </w:r>
      <w:r>
        <w:rPr>
          <w:color w:val="000000"/>
          <w:sz w:val="28"/>
          <w:szCs w:val="28"/>
        </w:rPr>
        <w:t xml:space="preserve"> суб`єкт</w:t>
      </w:r>
      <w:r w:rsidR="004E0692">
        <w:rPr>
          <w:color w:val="000000"/>
          <w:sz w:val="28"/>
          <w:szCs w:val="28"/>
          <w:lang w:val="uk-UA"/>
        </w:rPr>
        <w:t>ів</w:t>
      </w:r>
      <w:r>
        <w:rPr>
          <w:color w:val="000000"/>
          <w:sz w:val="28"/>
          <w:szCs w:val="28"/>
        </w:rPr>
        <w:t>. Їх обсяг для України</w:t>
      </w:r>
      <w:r w:rsidR="004E0692">
        <w:rPr>
          <w:color w:val="000000"/>
          <w:sz w:val="28"/>
          <w:szCs w:val="28"/>
          <w:lang w:val="uk-UA"/>
        </w:rPr>
        <w:t xml:space="preserve"> </w:t>
      </w:r>
      <w:r>
        <w:rPr>
          <w:color w:val="000000"/>
          <w:sz w:val="28"/>
          <w:szCs w:val="28"/>
        </w:rPr>
        <w:t>безпрецедентний. У зв`язку з цим дуже бажаною є співпраця з громадами країн ЄС для реалізації трьохсторонніх про</w:t>
      </w:r>
      <w:r w:rsidR="00FD0B1E">
        <w:rPr>
          <w:color w:val="000000"/>
          <w:sz w:val="28"/>
          <w:szCs w:val="28"/>
          <w:lang w:val="uk-UA"/>
        </w:rPr>
        <w:t>є</w:t>
      </w:r>
      <w:r>
        <w:rPr>
          <w:color w:val="000000"/>
          <w:sz w:val="28"/>
          <w:szCs w:val="28"/>
        </w:rPr>
        <w:t xml:space="preserve">ктів. При цьому </w:t>
      </w:r>
      <w:r w:rsidR="008717A7">
        <w:rPr>
          <w:color w:val="000000"/>
          <w:sz w:val="28"/>
          <w:szCs w:val="28"/>
          <w:lang w:val="uk-UA"/>
        </w:rPr>
        <w:t>м</w:t>
      </w:r>
      <w:r>
        <w:rPr>
          <w:color w:val="000000"/>
          <w:sz w:val="28"/>
          <w:szCs w:val="28"/>
          <w:lang w:val="uk-UA"/>
        </w:rPr>
        <w:t xml:space="preserve">іська </w:t>
      </w:r>
      <w:r>
        <w:rPr>
          <w:color w:val="000000"/>
          <w:sz w:val="28"/>
          <w:szCs w:val="28"/>
        </w:rPr>
        <w:t>рада надаватиме всю необхідну підтримку громадським організаціям, які ініціюватимуть та реалізовуватимуть про</w:t>
      </w:r>
      <w:r w:rsidR="00FD0B1E">
        <w:rPr>
          <w:color w:val="000000"/>
          <w:sz w:val="28"/>
          <w:szCs w:val="28"/>
          <w:lang w:val="uk-UA"/>
        </w:rPr>
        <w:t>є</w:t>
      </w:r>
      <w:r>
        <w:rPr>
          <w:color w:val="000000"/>
          <w:sz w:val="28"/>
          <w:szCs w:val="28"/>
        </w:rPr>
        <w:t>кти на території громади, що відповідають цілям та завданням її стратегії (включно з можливістю співфінансування).</w:t>
      </w:r>
    </w:p>
    <w:p w:rsidR="002E0095" w:rsidRDefault="002E0095" w:rsidP="002E0095">
      <w:pPr>
        <w:shd w:val="clear" w:color="auto" w:fill="FFFFFF"/>
        <w:ind w:firstLine="720"/>
        <w:jc w:val="both"/>
        <w:rPr>
          <w:color w:val="000000"/>
          <w:sz w:val="28"/>
          <w:szCs w:val="28"/>
        </w:rPr>
      </w:pPr>
      <w:r>
        <w:rPr>
          <w:color w:val="000000"/>
          <w:sz w:val="28"/>
          <w:szCs w:val="28"/>
        </w:rPr>
        <w:t>З огляду на зазначене можлива співпраця з такими донорами (вибірково):</w:t>
      </w:r>
    </w:p>
    <w:p w:rsidR="002E0095" w:rsidRDefault="002E0095" w:rsidP="002E0095">
      <w:pPr>
        <w:pStyle w:val="a5"/>
        <w:numPr>
          <w:ilvl w:val="0"/>
          <w:numId w:val="6"/>
        </w:numPr>
        <w:jc w:val="both"/>
        <w:rPr>
          <w:color w:val="000000"/>
          <w:sz w:val="28"/>
          <w:szCs w:val="28"/>
          <w:lang w:val="uk-UA"/>
        </w:rPr>
      </w:pPr>
      <w:r>
        <w:rPr>
          <w:bCs/>
          <w:color w:val="000000"/>
          <w:sz w:val="28"/>
          <w:szCs w:val="28"/>
          <w:lang w:val="uk-UA"/>
        </w:rPr>
        <w:t>Програма U-LEAD з Європою: Програма для України з розширення прав і можливостей на місцевому рівні, підзвітності та розвитку.</w:t>
      </w:r>
      <w:hyperlink r:id="rId10" w:history="1">
        <w:r>
          <w:rPr>
            <w:rStyle w:val="a3"/>
            <w:rFonts w:eastAsia="Calibri"/>
            <w:sz w:val="28"/>
            <w:szCs w:val="28"/>
          </w:rPr>
          <w:t>http://tsnap.ulead.org.ua/</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Deutsche Gesellschaft für Internationale Zusammenarbeit (GIZ) GmbH підтримує Україну за дорученням Федерального уряду Німеччини з 1993 року. Пріоритетними напрямами німецько-української співпраці є:</w:t>
      </w:r>
      <w:r>
        <w:rPr>
          <w:color w:val="000000"/>
          <w:sz w:val="28"/>
          <w:szCs w:val="28"/>
          <w:lang w:val="uk-UA"/>
        </w:rPr>
        <w:t>.</w:t>
      </w:r>
      <w:hyperlink r:id="rId11" w:history="1">
        <w:r>
          <w:rPr>
            <w:rStyle w:val="a3"/>
            <w:rFonts w:eastAsia="Calibri"/>
            <w:sz w:val="28"/>
            <w:szCs w:val="28"/>
          </w:rPr>
          <w:t>https://www.giz.de/en/worldwide/32413.html</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 xml:space="preserve">Гранти від Європейської Комісії для країн Східного партнерства: </w:t>
      </w:r>
      <w:hyperlink r:id="rId12" w:history="1">
        <w:r>
          <w:rPr>
            <w:rStyle w:val="a3"/>
            <w:rFonts w:eastAsia="Calibri"/>
            <w:bCs/>
            <w:sz w:val="28"/>
            <w:szCs w:val="28"/>
          </w:rPr>
          <w:t>https://eap-csf.eu/4th-call-for-project-proposals-under-the-eap-csf-re-granting-scheme/</w:t>
        </w:r>
      </w:hyperlink>
    </w:p>
    <w:p w:rsidR="002E0095" w:rsidRDefault="002E0095" w:rsidP="002E0095">
      <w:pPr>
        <w:pStyle w:val="a5"/>
        <w:numPr>
          <w:ilvl w:val="0"/>
          <w:numId w:val="6"/>
        </w:numPr>
        <w:jc w:val="both"/>
        <w:rPr>
          <w:bCs/>
          <w:color w:val="000000"/>
          <w:sz w:val="28"/>
          <w:szCs w:val="28"/>
          <w:lang w:val="uk-UA"/>
        </w:rPr>
      </w:pPr>
      <w:r>
        <w:rPr>
          <w:color w:val="000000"/>
          <w:sz w:val="28"/>
          <w:szCs w:val="28"/>
          <w:shd w:val="clear" w:color="auto" w:fill="FFFFFF"/>
          <w:lang w:val="uk-UA"/>
        </w:rPr>
        <w:t xml:space="preserve">Швейцарсько-український проект «Підтримка децентралізації в Україні» – DESPRO </w:t>
      </w:r>
      <w:hyperlink r:id="rId13" w:history="1">
        <w:r>
          <w:rPr>
            <w:rStyle w:val="a3"/>
            <w:rFonts w:eastAsia="Calibri"/>
            <w:sz w:val="28"/>
            <w:szCs w:val="28"/>
            <w:shd w:val="clear" w:color="auto" w:fill="FFFFFF"/>
          </w:rPr>
          <w:t>http://despro.org.ua/news/news/?ELEMENT_ID=1838</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Міжнародний фонд “Відродження”</w:t>
      </w:r>
      <w:r>
        <w:rPr>
          <w:color w:val="000000"/>
          <w:sz w:val="28"/>
          <w:szCs w:val="28"/>
          <w:lang w:val="uk-UA"/>
        </w:rPr>
        <w:t xml:space="preserve">: </w:t>
      </w:r>
      <w:hyperlink r:id="rId14" w:history="1">
        <w:r>
          <w:rPr>
            <w:rStyle w:val="a3"/>
            <w:rFonts w:eastAsia="Calibri"/>
            <w:sz w:val="28"/>
            <w:szCs w:val="28"/>
          </w:rPr>
          <w:t>http://www.irf.ua/</w:t>
        </w:r>
      </w:hyperlink>
    </w:p>
    <w:p w:rsidR="002E0095" w:rsidRDefault="002E0095" w:rsidP="002E0095">
      <w:pPr>
        <w:pStyle w:val="a5"/>
        <w:numPr>
          <w:ilvl w:val="0"/>
          <w:numId w:val="6"/>
        </w:numPr>
        <w:jc w:val="both"/>
        <w:rPr>
          <w:bCs/>
          <w:color w:val="000000"/>
          <w:sz w:val="28"/>
          <w:szCs w:val="28"/>
          <w:lang w:val="uk-UA"/>
        </w:rPr>
      </w:pPr>
      <w:r>
        <w:rPr>
          <w:color w:val="000000"/>
          <w:sz w:val="28"/>
          <w:szCs w:val="28"/>
          <w:lang w:val="uk-UA"/>
        </w:rPr>
        <w:t xml:space="preserve">Проект USAID “Підтримка аграрного та сільського розвитку» </w:t>
      </w:r>
      <w:hyperlink r:id="rId15" w:history="1">
        <w:r>
          <w:rPr>
            <w:rStyle w:val="a3"/>
            <w:rFonts w:eastAsia="Calibri"/>
            <w:sz w:val="28"/>
            <w:szCs w:val="28"/>
          </w:rPr>
          <w:t>https://www.facebook.com/usaid.ards/</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 xml:space="preserve">Міністерство закордонних справ Польщі – Польська допомога </w:t>
      </w:r>
      <w:hyperlink r:id="rId16" w:history="1">
        <w:r>
          <w:rPr>
            <w:rStyle w:val="a3"/>
            <w:rFonts w:eastAsia="Calibri"/>
            <w:bCs/>
            <w:sz w:val="28"/>
            <w:szCs w:val="28"/>
          </w:rPr>
          <w:t>http://kijow.msz.gov.pl/uk/wspolpraca_dwustronna/polska_pomoc/</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 xml:space="preserve">Міністерство закордонних справ Нідерландів, програма «Matra» (трансформація суспільства) </w:t>
      </w:r>
      <w:hyperlink r:id="rId17" w:history="1">
        <w:r>
          <w:rPr>
            <w:rStyle w:val="a3"/>
            <w:rFonts w:eastAsia="Calibri"/>
            <w:bCs/>
            <w:sz w:val="28"/>
            <w:szCs w:val="28"/>
          </w:rPr>
          <w:t>https://www.netherlandsandyou.nl/your-country-and-the-netherlands/ukraine/and-the-netherlands/matra-programme</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 xml:space="preserve">Фонд сприяння демократії Посольства США – програма малих грантів </w:t>
      </w:r>
      <w:hyperlink r:id="rId18" w:history="1">
        <w:r>
          <w:rPr>
            <w:rStyle w:val="a3"/>
            <w:rFonts w:eastAsia="Calibri"/>
            <w:bCs/>
            <w:sz w:val="28"/>
            <w:szCs w:val="28"/>
          </w:rPr>
          <w:t>https://ua.usembassy.gov/uk/education-culture-uk/democracy-grants-uk/</w:t>
        </w:r>
      </w:hyperlink>
    </w:p>
    <w:p w:rsidR="002E0095" w:rsidRDefault="002E0095" w:rsidP="002E0095">
      <w:pPr>
        <w:pStyle w:val="a5"/>
        <w:numPr>
          <w:ilvl w:val="0"/>
          <w:numId w:val="6"/>
        </w:numPr>
        <w:jc w:val="both"/>
        <w:rPr>
          <w:bCs/>
          <w:color w:val="000000"/>
          <w:sz w:val="28"/>
          <w:szCs w:val="28"/>
          <w:lang w:val="uk-UA"/>
        </w:rPr>
      </w:pPr>
      <w:r>
        <w:rPr>
          <w:bCs/>
          <w:color w:val="000000"/>
          <w:sz w:val="28"/>
          <w:szCs w:val="28"/>
          <w:lang w:val="uk-UA"/>
        </w:rPr>
        <w:t xml:space="preserve">Національний Фонд підтримки демократії (NED): </w:t>
      </w:r>
      <w:hyperlink r:id="rId19" w:history="1">
        <w:r>
          <w:rPr>
            <w:rStyle w:val="a3"/>
            <w:rFonts w:eastAsia="Calibri"/>
            <w:bCs/>
            <w:sz w:val="28"/>
            <w:szCs w:val="28"/>
          </w:rPr>
          <w:t>https://www.ned.org/apply-for-grant/ru/</w:t>
        </w:r>
      </w:hyperlink>
    </w:p>
    <w:p w:rsidR="002E0095" w:rsidRDefault="002E0095" w:rsidP="002E0095">
      <w:pPr>
        <w:pStyle w:val="a5"/>
        <w:jc w:val="both"/>
        <w:rPr>
          <w:bCs/>
          <w:color w:val="000000"/>
          <w:sz w:val="28"/>
          <w:szCs w:val="28"/>
          <w:lang w:val="uk-UA"/>
        </w:rPr>
      </w:pPr>
    </w:p>
    <w:p w:rsidR="00231542" w:rsidRDefault="002E0095" w:rsidP="00231542">
      <w:pPr>
        <w:pStyle w:val="a5"/>
        <w:ind w:left="709"/>
        <w:jc w:val="center"/>
        <w:rPr>
          <w:b/>
          <w:color w:val="365F91" w:themeColor="accent1" w:themeShade="BF"/>
          <w:sz w:val="28"/>
          <w:szCs w:val="28"/>
          <w:lang w:val="uk-UA" w:eastAsia="it-IT"/>
        </w:rPr>
      </w:pPr>
      <w:r>
        <w:rPr>
          <w:b/>
          <w:caps/>
          <w:color w:val="000000"/>
          <w:sz w:val="28"/>
          <w:szCs w:val="28"/>
          <w:lang w:val="uk-UA"/>
        </w:rPr>
        <w:br w:type="page"/>
      </w:r>
      <w:bookmarkStart w:id="3" w:name="_Toc489300126"/>
      <w:bookmarkStart w:id="4" w:name="_Toc488229071"/>
      <w:bookmarkStart w:id="5" w:name="_Toc488833072"/>
      <w:bookmarkEnd w:id="3"/>
      <w:bookmarkEnd w:id="4"/>
      <w:bookmarkEnd w:id="5"/>
      <w:r w:rsidR="00231542" w:rsidRPr="009F2665">
        <w:rPr>
          <w:b/>
          <w:caps/>
          <w:color w:val="365F91" w:themeColor="accent1" w:themeShade="BF"/>
          <w:sz w:val="28"/>
          <w:szCs w:val="28"/>
          <w:lang w:val="uk-UA"/>
        </w:rPr>
        <w:t>6</w:t>
      </w:r>
      <w:r w:rsidR="00231542" w:rsidRPr="009F2665">
        <w:rPr>
          <w:b/>
          <w:caps/>
          <w:color w:val="365F91" w:themeColor="accent1" w:themeShade="BF"/>
          <w:sz w:val="28"/>
          <w:szCs w:val="28"/>
        </w:rPr>
        <w:t>.</w:t>
      </w:r>
      <w:r w:rsidR="00231542">
        <w:rPr>
          <w:b/>
          <w:caps/>
          <w:color w:val="365F91" w:themeColor="accent1" w:themeShade="BF"/>
          <w:sz w:val="28"/>
          <w:szCs w:val="28"/>
        </w:rPr>
        <w:t xml:space="preserve"> </w:t>
      </w:r>
      <w:r w:rsidR="00231542">
        <w:rPr>
          <w:b/>
          <w:color w:val="365F91" w:themeColor="accent1" w:themeShade="BF"/>
          <w:sz w:val="28"/>
          <w:szCs w:val="28"/>
          <w:lang w:val="uk-UA" w:eastAsia="it-IT"/>
        </w:rPr>
        <w:t xml:space="preserve">Каталог технічних завдань </w:t>
      </w:r>
    </w:p>
    <w:p w:rsidR="00231542" w:rsidRDefault="00231542" w:rsidP="00231542">
      <w:pPr>
        <w:pStyle w:val="a5"/>
        <w:ind w:left="709"/>
        <w:jc w:val="center"/>
        <w:rPr>
          <w:b/>
          <w:color w:val="365F91" w:themeColor="accent1" w:themeShade="BF"/>
          <w:sz w:val="28"/>
          <w:szCs w:val="28"/>
          <w:lang w:val="uk-UA" w:eastAsia="it-IT"/>
        </w:rPr>
      </w:pPr>
      <w:r>
        <w:rPr>
          <w:b/>
          <w:color w:val="365F91" w:themeColor="accent1" w:themeShade="BF"/>
          <w:sz w:val="28"/>
          <w:szCs w:val="28"/>
          <w:lang w:val="uk-UA" w:eastAsia="it-IT"/>
        </w:rPr>
        <w:t xml:space="preserve">та проєктів місцевого розвитку на 2020–2023 рр. </w:t>
      </w: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tbl>
      <w:tblPr>
        <w:tblW w:w="102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775"/>
        <w:gridCol w:w="1418"/>
        <w:gridCol w:w="1417"/>
        <w:gridCol w:w="1060"/>
        <w:gridCol w:w="1418"/>
      </w:tblGrid>
      <w:tr w:rsidR="00231542" w:rsidRPr="003166B1" w:rsidTr="0084101B">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Завдання Стратегії, якому відповідає про</w:t>
            </w:r>
            <w:r>
              <w:rPr>
                <w:b/>
                <w:color w:val="000000"/>
                <w:sz w:val="23"/>
                <w:szCs w:val="23"/>
                <w:lang w:val="uk-UA"/>
              </w:rPr>
              <w:t>є</w:t>
            </w:r>
            <w:r w:rsidRPr="00E549DF">
              <w:rPr>
                <w:b/>
                <w:color w:val="000000"/>
                <w:sz w:val="23"/>
                <w:szCs w:val="23"/>
              </w:rPr>
              <w:t>кт</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134043" w:rsidRDefault="00231542" w:rsidP="00231542">
            <w:pPr>
              <w:pStyle w:val="a5"/>
              <w:numPr>
                <w:ilvl w:val="2"/>
                <w:numId w:val="7"/>
              </w:numPr>
              <w:ind w:left="720"/>
              <w:rPr>
                <w:sz w:val="23"/>
                <w:szCs w:val="23"/>
                <w:lang w:val="uk-UA" w:eastAsia="it-IT"/>
              </w:rPr>
            </w:pPr>
            <w:r w:rsidRPr="00134043">
              <w:rPr>
                <w:sz w:val="23"/>
                <w:szCs w:val="23"/>
                <w:lang w:val="uk-UA"/>
              </w:rPr>
              <w:t>Створення опорних закладів освіти</w:t>
            </w:r>
            <w:r>
              <w:rPr>
                <w:sz w:val="23"/>
                <w:szCs w:val="23"/>
                <w:lang w:val="uk-UA"/>
              </w:rPr>
              <w:t xml:space="preserve"> </w:t>
            </w:r>
          </w:p>
        </w:tc>
      </w:tr>
      <w:tr w:rsidR="00231542" w:rsidRPr="003166B1" w:rsidTr="0084101B">
        <w:trPr>
          <w:trHeight w:val="239"/>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r w:rsidRPr="00E549DF">
              <w:rPr>
                <w:b/>
                <w:bCs/>
                <w:color w:val="000000"/>
                <w:sz w:val="23"/>
                <w:szCs w:val="23"/>
              </w:rPr>
              <w:t>Назва про</w:t>
            </w:r>
            <w:r>
              <w:rPr>
                <w:b/>
                <w:bCs/>
                <w:color w:val="000000"/>
                <w:sz w:val="23"/>
                <w:szCs w:val="23"/>
                <w:lang w:val="uk-UA"/>
              </w:rPr>
              <w:t>є</w:t>
            </w:r>
            <w:r w:rsidRPr="00E549DF">
              <w:rPr>
                <w:b/>
                <w:bCs/>
                <w:color w:val="000000"/>
                <w:sz w:val="23"/>
                <w:szCs w:val="23"/>
              </w:rPr>
              <w:t>кту: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6F50A7" w:rsidRDefault="00231542" w:rsidP="0084101B">
            <w:pPr>
              <w:rPr>
                <w:sz w:val="23"/>
                <w:szCs w:val="23"/>
                <w:lang w:val="uk-UA" w:eastAsia="it-IT"/>
              </w:rPr>
            </w:pPr>
            <w:r>
              <w:rPr>
                <w:sz w:val="23"/>
                <w:szCs w:val="23"/>
                <w:lang w:val="uk-UA"/>
              </w:rPr>
              <w:t xml:space="preserve">Створення та розвиток опорних закладів освіти </w:t>
            </w:r>
          </w:p>
        </w:tc>
      </w:tr>
      <w:tr w:rsidR="00231542" w:rsidRPr="00CB71A7" w:rsidTr="0084101B">
        <w:trPr>
          <w:trHeight w:val="454"/>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Default="00231542" w:rsidP="0084101B">
            <w:pPr>
              <w:rPr>
                <w:b/>
                <w:bCs/>
                <w:color w:val="000000"/>
                <w:sz w:val="23"/>
                <w:szCs w:val="23"/>
                <w:lang w:val="uk-UA"/>
              </w:rPr>
            </w:pPr>
            <w:r w:rsidRPr="00E549DF">
              <w:rPr>
                <w:b/>
                <w:bCs/>
                <w:color w:val="000000"/>
                <w:sz w:val="23"/>
                <w:szCs w:val="23"/>
              </w:rPr>
              <w:t>Цілі про</w:t>
            </w:r>
            <w:r>
              <w:rPr>
                <w:b/>
                <w:bCs/>
                <w:color w:val="000000"/>
                <w:sz w:val="23"/>
                <w:szCs w:val="23"/>
                <w:lang w:val="uk-UA"/>
              </w:rPr>
              <w:t>є</w:t>
            </w:r>
            <w:r w:rsidRPr="00E549DF">
              <w:rPr>
                <w:b/>
                <w:bCs/>
                <w:color w:val="000000"/>
                <w:sz w:val="23"/>
                <w:szCs w:val="23"/>
              </w:rPr>
              <w:t>кту:</w:t>
            </w:r>
          </w:p>
          <w:p w:rsidR="00231542" w:rsidRPr="00D26544" w:rsidRDefault="00231542" w:rsidP="0084101B">
            <w:pPr>
              <w:rPr>
                <w:b/>
                <w:bCs/>
                <w:color w:val="000000"/>
                <w:sz w:val="23"/>
                <w:szCs w:val="23"/>
                <w:lang w:val="uk-UA"/>
              </w:rPr>
            </w:pP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pPr>
              <w:rPr>
                <w:sz w:val="23"/>
                <w:szCs w:val="23"/>
                <w:lang w:val="uk-UA"/>
              </w:rPr>
            </w:pPr>
            <w:r>
              <w:rPr>
                <w:sz w:val="23"/>
                <w:szCs w:val="23"/>
                <w:lang w:val="uk-UA"/>
              </w:rPr>
              <w:t>Створення технічної бази для реалізації освітніх завдань</w:t>
            </w:r>
            <w:r w:rsidRPr="005367A2">
              <w:rPr>
                <w:sz w:val="23"/>
                <w:szCs w:val="23"/>
              </w:rPr>
              <w:t xml:space="preserve"> </w:t>
            </w:r>
            <w:r>
              <w:rPr>
                <w:sz w:val="23"/>
                <w:szCs w:val="23"/>
                <w:lang w:val="uk-UA"/>
              </w:rPr>
              <w:t xml:space="preserve">  </w:t>
            </w:r>
          </w:p>
          <w:p w:rsidR="00231542" w:rsidRPr="006F50A7" w:rsidRDefault="00231542" w:rsidP="0084101B">
            <w:pPr>
              <w:rPr>
                <w:sz w:val="23"/>
                <w:szCs w:val="23"/>
                <w:lang w:val="uk-UA"/>
              </w:rPr>
            </w:pPr>
            <w:r>
              <w:rPr>
                <w:color w:val="000000"/>
                <w:sz w:val="22"/>
                <w:szCs w:val="22"/>
                <w:lang w:val="uk-UA"/>
              </w:rPr>
              <w:t xml:space="preserve">  </w:t>
            </w:r>
          </w:p>
        </w:tc>
      </w:tr>
      <w:tr w:rsidR="00231542" w:rsidRPr="003166B1" w:rsidTr="0084101B">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Територія впливу про</w:t>
            </w:r>
            <w:r>
              <w:rPr>
                <w:b/>
                <w:color w:val="000000"/>
                <w:sz w:val="23"/>
                <w:szCs w:val="23"/>
                <w:lang w:val="uk-UA"/>
              </w:rPr>
              <w:t>є</w:t>
            </w:r>
            <w:r w:rsidRPr="00E549DF">
              <w:rPr>
                <w:b/>
                <w:color w:val="000000"/>
                <w:sz w:val="23"/>
                <w:szCs w:val="23"/>
              </w:rPr>
              <w:t>кту: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E549DF" w:rsidRDefault="00231542" w:rsidP="0084101B">
            <w:pPr>
              <w:rPr>
                <w:sz w:val="23"/>
                <w:szCs w:val="23"/>
                <w:lang w:val="uk-UA" w:eastAsia="it-IT"/>
              </w:rPr>
            </w:pPr>
            <w:r>
              <w:rPr>
                <w:sz w:val="23"/>
                <w:szCs w:val="23"/>
                <w:lang w:val="uk-UA" w:eastAsia="it-IT"/>
              </w:rPr>
              <w:t>Носівська</w:t>
            </w:r>
            <w:r w:rsidRPr="00E549DF">
              <w:rPr>
                <w:sz w:val="23"/>
                <w:szCs w:val="23"/>
                <w:lang w:val="uk-UA" w:eastAsia="it-IT"/>
              </w:rPr>
              <w:t xml:space="preserve"> ОТГ</w:t>
            </w:r>
            <w:r>
              <w:rPr>
                <w:sz w:val="23"/>
                <w:szCs w:val="23"/>
                <w:lang w:val="uk-UA" w:eastAsia="it-IT"/>
              </w:rPr>
              <w:t xml:space="preserve"> </w:t>
            </w:r>
          </w:p>
        </w:tc>
      </w:tr>
      <w:tr w:rsidR="00231542" w:rsidRPr="003166B1" w:rsidTr="0084101B">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Орієнтовна кількість отримувачів вигод</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E549DF" w:rsidRDefault="00231542" w:rsidP="0084101B">
            <w:pPr>
              <w:rPr>
                <w:sz w:val="23"/>
                <w:szCs w:val="23"/>
                <w:lang w:val="uk-UA" w:eastAsia="it-IT"/>
              </w:rPr>
            </w:pPr>
            <w:r w:rsidRPr="00194C26">
              <w:rPr>
                <w:sz w:val="23"/>
                <w:szCs w:val="23"/>
                <w:lang w:val="uk-UA"/>
              </w:rPr>
              <w:t xml:space="preserve">Понад </w:t>
            </w:r>
            <w:r>
              <w:rPr>
                <w:sz w:val="23"/>
                <w:szCs w:val="23"/>
                <w:lang w:val="uk-UA"/>
              </w:rPr>
              <w:t>7 тис.</w:t>
            </w:r>
            <w:r w:rsidRPr="00194C26">
              <w:rPr>
                <w:sz w:val="23"/>
                <w:szCs w:val="23"/>
                <w:lang w:val="uk-UA"/>
              </w:rPr>
              <w:t xml:space="preserve"> жителів громади</w:t>
            </w:r>
          </w:p>
        </w:tc>
      </w:tr>
      <w:tr w:rsidR="00231542" w:rsidRPr="00711B36" w:rsidTr="0084101B">
        <w:trPr>
          <w:trHeight w:val="1595"/>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Стислий опис про</w:t>
            </w:r>
            <w:r>
              <w:rPr>
                <w:b/>
                <w:bCs/>
                <w:color w:val="000000"/>
                <w:sz w:val="23"/>
                <w:szCs w:val="23"/>
                <w:lang w:val="uk-UA"/>
              </w:rPr>
              <w:t>є</w:t>
            </w:r>
            <w:r w:rsidRPr="00E549DF">
              <w:rPr>
                <w:b/>
                <w:bCs/>
                <w:color w:val="000000"/>
                <w:sz w:val="23"/>
                <w:szCs w:val="23"/>
              </w:rPr>
              <w:t>кту: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AA2107" w:rsidRDefault="00231542" w:rsidP="0084101B">
            <w:pPr>
              <w:rPr>
                <w:sz w:val="23"/>
                <w:szCs w:val="23"/>
                <w:lang w:val="uk-UA"/>
              </w:rPr>
            </w:pPr>
            <w:r w:rsidRPr="00AA2107">
              <w:rPr>
                <w:sz w:val="23"/>
                <w:szCs w:val="23"/>
                <w:lang w:val="uk-UA"/>
              </w:rPr>
              <w:t xml:space="preserve">   На тепер у громаді є одна опорна школа,  яка забезпечує навчання 13 % учнів.</w:t>
            </w:r>
            <w:r>
              <w:rPr>
                <w:sz w:val="23"/>
                <w:szCs w:val="23"/>
                <w:lang w:val="uk-UA"/>
              </w:rPr>
              <w:t xml:space="preserve"> Створення </w:t>
            </w:r>
            <w:r w:rsidRPr="00E837B5">
              <w:rPr>
                <w:sz w:val="23"/>
                <w:szCs w:val="23"/>
                <w:lang w:val="uk-UA"/>
              </w:rPr>
              <w:t xml:space="preserve"> 2-</w:t>
            </w:r>
            <w:r>
              <w:rPr>
                <w:sz w:val="23"/>
                <w:szCs w:val="23"/>
                <w:lang w:val="uk-UA"/>
              </w:rPr>
              <w:t>х</w:t>
            </w:r>
            <w:r w:rsidRPr="00E52986">
              <w:rPr>
                <w:sz w:val="23"/>
                <w:szCs w:val="23"/>
                <w:lang w:val="uk-UA"/>
              </w:rPr>
              <w:t xml:space="preserve"> </w:t>
            </w:r>
            <w:r>
              <w:rPr>
                <w:sz w:val="23"/>
                <w:szCs w:val="23"/>
                <w:lang w:val="uk-UA"/>
              </w:rPr>
              <w:t xml:space="preserve">опорних </w:t>
            </w:r>
            <w:r w:rsidRPr="00E52986">
              <w:rPr>
                <w:sz w:val="23"/>
                <w:szCs w:val="23"/>
                <w:lang w:val="uk-UA"/>
              </w:rPr>
              <w:t>навчальн</w:t>
            </w:r>
            <w:r>
              <w:rPr>
                <w:sz w:val="23"/>
                <w:szCs w:val="23"/>
                <w:lang w:val="uk-UA"/>
              </w:rPr>
              <w:t>их</w:t>
            </w:r>
            <w:r w:rsidRPr="00E52986">
              <w:rPr>
                <w:sz w:val="23"/>
                <w:szCs w:val="23"/>
                <w:lang w:val="uk-UA"/>
              </w:rPr>
              <w:t xml:space="preserve"> заклад</w:t>
            </w:r>
            <w:r>
              <w:rPr>
                <w:sz w:val="23"/>
                <w:szCs w:val="23"/>
                <w:lang w:val="uk-UA"/>
              </w:rPr>
              <w:t>ів</w:t>
            </w:r>
            <w:r w:rsidRPr="00E52986">
              <w:rPr>
                <w:sz w:val="23"/>
                <w:szCs w:val="23"/>
                <w:lang w:val="uk-UA"/>
              </w:rPr>
              <w:t xml:space="preserve"> </w:t>
            </w:r>
            <w:r>
              <w:rPr>
                <w:sz w:val="23"/>
                <w:szCs w:val="23"/>
                <w:lang w:val="uk-UA"/>
              </w:rPr>
              <w:t xml:space="preserve">є </w:t>
            </w:r>
            <w:r w:rsidRPr="00E52986">
              <w:rPr>
                <w:sz w:val="23"/>
                <w:szCs w:val="23"/>
                <w:lang w:val="uk-UA"/>
              </w:rPr>
              <w:t>необхідним для якісної організа</w:t>
            </w:r>
            <w:r>
              <w:rPr>
                <w:sz w:val="23"/>
                <w:szCs w:val="23"/>
                <w:lang w:val="uk-UA"/>
              </w:rPr>
              <w:t xml:space="preserve">ції навчально-виховного процесу. Для </w:t>
            </w:r>
            <w:r w:rsidRPr="00E52986">
              <w:rPr>
                <w:sz w:val="23"/>
                <w:szCs w:val="23"/>
                <w:lang w:val="uk-UA"/>
              </w:rPr>
              <w:t xml:space="preserve">ефективного оволодіння учнями основ наук та формування їх життєвих і предметних компетентностей </w:t>
            </w:r>
            <w:r>
              <w:rPr>
                <w:sz w:val="23"/>
                <w:szCs w:val="23"/>
                <w:lang w:val="uk-UA"/>
              </w:rPr>
              <w:t xml:space="preserve"> </w:t>
            </w:r>
            <w:r w:rsidRPr="00AA2107">
              <w:rPr>
                <w:color w:val="000000"/>
                <w:sz w:val="22"/>
                <w:szCs w:val="22"/>
                <w:lang w:eastAsia="uk-UA"/>
              </w:rPr>
              <w:t>передбачається закупити необхідн</w:t>
            </w:r>
            <w:r w:rsidRPr="00AA2107">
              <w:rPr>
                <w:color w:val="000000"/>
                <w:sz w:val="22"/>
                <w:szCs w:val="22"/>
                <w:lang w:val="uk-UA" w:eastAsia="uk-UA"/>
              </w:rPr>
              <w:t xml:space="preserve">у </w:t>
            </w:r>
            <w:r w:rsidRPr="00AA2107">
              <w:rPr>
                <w:sz w:val="23"/>
                <w:szCs w:val="23"/>
                <w:lang w:val="uk-UA"/>
              </w:rPr>
              <w:t>м</w:t>
            </w:r>
            <w:r w:rsidRPr="00E52986">
              <w:rPr>
                <w:sz w:val="23"/>
                <w:szCs w:val="23"/>
                <w:lang w:val="uk-UA"/>
              </w:rPr>
              <w:t>ультимедійн</w:t>
            </w:r>
            <w:r>
              <w:rPr>
                <w:sz w:val="23"/>
                <w:szCs w:val="23"/>
                <w:lang w:val="uk-UA"/>
              </w:rPr>
              <w:t>у</w:t>
            </w:r>
            <w:r w:rsidRPr="00E52986">
              <w:rPr>
                <w:sz w:val="23"/>
                <w:szCs w:val="23"/>
                <w:lang w:val="uk-UA"/>
              </w:rPr>
              <w:t xml:space="preserve"> технік</w:t>
            </w:r>
            <w:r>
              <w:rPr>
                <w:sz w:val="23"/>
                <w:szCs w:val="23"/>
                <w:lang w:val="uk-UA"/>
              </w:rPr>
              <w:t>у та</w:t>
            </w:r>
            <w:r w:rsidRPr="00E52986">
              <w:rPr>
                <w:sz w:val="23"/>
                <w:szCs w:val="23"/>
                <w:lang w:val="uk-UA"/>
              </w:rPr>
              <w:t xml:space="preserve"> навчальн</w:t>
            </w:r>
            <w:r>
              <w:rPr>
                <w:sz w:val="23"/>
                <w:szCs w:val="23"/>
                <w:lang w:val="uk-UA"/>
              </w:rPr>
              <w:t>е</w:t>
            </w:r>
            <w:r w:rsidRPr="00E52986">
              <w:rPr>
                <w:sz w:val="23"/>
                <w:szCs w:val="23"/>
                <w:lang w:val="uk-UA"/>
              </w:rPr>
              <w:t xml:space="preserve"> обладнання</w:t>
            </w:r>
            <w:r>
              <w:rPr>
                <w:sz w:val="23"/>
                <w:szCs w:val="23"/>
                <w:lang w:val="uk-UA"/>
              </w:rPr>
              <w:t>.</w:t>
            </w:r>
            <w:r w:rsidRPr="00E52986">
              <w:rPr>
                <w:sz w:val="23"/>
                <w:szCs w:val="23"/>
                <w:lang w:val="uk-UA"/>
              </w:rPr>
              <w:t xml:space="preserve"> </w:t>
            </w:r>
          </w:p>
          <w:p w:rsidR="00231542" w:rsidRPr="00DA18BD" w:rsidRDefault="00231542" w:rsidP="0084101B">
            <w:pPr>
              <w:rPr>
                <w:sz w:val="23"/>
                <w:szCs w:val="23"/>
                <w:lang w:val="uk-UA" w:eastAsia="it-IT"/>
              </w:rPr>
            </w:pPr>
          </w:p>
        </w:tc>
      </w:tr>
      <w:tr w:rsidR="00231542" w:rsidRPr="007D452B" w:rsidTr="0084101B">
        <w:trPr>
          <w:trHeight w:val="274"/>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837B5" w:rsidRDefault="00231542" w:rsidP="0084101B">
            <w:pPr>
              <w:rPr>
                <w:b/>
                <w:bCs/>
                <w:color w:val="000000"/>
                <w:sz w:val="23"/>
                <w:szCs w:val="23"/>
                <w:lang w:val="uk-UA"/>
              </w:rPr>
            </w:pPr>
            <w:r w:rsidRPr="00E549DF">
              <w:rPr>
                <w:b/>
                <w:bCs/>
                <w:color w:val="000000"/>
                <w:sz w:val="23"/>
                <w:szCs w:val="23"/>
              </w:rPr>
              <w:t>Очікувані результати:</w:t>
            </w:r>
            <w:r>
              <w:rPr>
                <w:b/>
                <w:bCs/>
                <w:color w:val="000000"/>
                <w:sz w:val="23"/>
                <w:szCs w:val="23"/>
                <w:lang w:val="uk-UA"/>
              </w:rPr>
              <w:t xml:space="preserve"> </w:t>
            </w:r>
          </w:p>
        </w:tc>
        <w:tc>
          <w:tcPr>
            <w:tcW w:w="708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Default="00231542" w:rsidP="0084101B">
            <w:pPr>
              <w:pStyle w:val="Default"/>
              <w:rPr>
                <w:rFonts w:eastAsia="Times New Roman"/>
                <w:sz w:val="22"/>
                <w:szCs w:val="22"/>
              </w:rPr>
            </w:pPr>
            <w:r>
              <w:rPr>
                <w:rFonts w:eastAsia="Times New Roman"/>
                <w:sz w:val="22"/>
                <w:szCs w:val="22"/>
              </w:rPr>
              <w:t>Носівська громада матиме 2 опорні школи</w:t>
            </w:r>
            <w:r w:rsidR="00873852">
              <w:rPr>
                <w:rFonts w:eastAsia="Times New Roman"/>
                <w:sz w:val="22"/>
                <w:szCs w:val="22"/>
              </w:rPr>
              <w:t>,</w:t>
            </w:r>
            <w:r>
              <w:rPr>
                <w:rFonts w:eastAsia="Times New Roman"/>
                <w:sz w:val="22"/>
                <w:szCs w:val="22"/>
              </w:rPr>
              <w:t xml:space="preserve"> забезпечені мультимедійною технікою та навчальним обладнанням.</w:t>
            </w:r>
          </w:p>
          <w:p w:rsidR="00231542" w:rsidRDefault="00231542" w:rsidP="0084101B">
            <w:pPr>
              <w:pStyle w:val="Default"/>
              <w:rPr>
                <w:rFonts w:eastAsia="Times New Roman"/>
                <w:sz w:val="22"/>
                <w:szCs w:val="22"/>
              </w:rPr>
            </w:pPr>
            <w:r w:rsidRPr="008B7712">
              <w:rPr>
                <w:rFonts w:eastAsia="Times New Roman"/>
                <w:sz w:val="22"/>
                <w:szCs w:val="22"/>
              </w:rPr>
              <w:t>Буде підвищено рівень професійної компетентності вчителів, що дозволить їм використовувати в навчальному процесі нове обладнання та програмне забезпечення</w:t>
            </w:r>
          </w:p>
          <w:p w:rsidR="00231542" w:rsidRPr="00134043" w:rsidRDefault="00231542" w:rsidP="0084101B">
            <w:pPr>
              <w:pStyle w:val="Default"/>
              <w:rPr>
                <w:color w:val="auto"/>
                <w:sz w:val="23"/>
                <w:szCs w:val="23"/>
              </w:rPr>
            </w:pPr>
          </w:p>
        </w:tc>
      </w:tr>
      <w:tr w:rsidR="00231542" w:rsidRPr="007D452B" w:rsidTr="0084101B">
        <w:trPr>
          <w:trHeight w:val="1647"/>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Ключові заходи </w:t>
            </w:r>
            <w:r>
              <w:rPr>
                <w:b/>
                <w:bCs/>
                <w:color w:val="000000"/>
                <w:sz w:val="23"/>
                <w:szCs w:val="23"/>
              </w:rPr>
              <w:t>проєкт</w:t>
            </w:r>
            <w:r w:rsidRPr="00E549DF">
              <w:rPr>
                <w:b/>
                <w:bCs/>
                <w:color w:val="000000"/>
                <w:sz w:val="23"/>
                <w:szCs w:val="23"/>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526B36" w:rsidRDefault="00231542" w:rsidP="0084101B">
            <w:pPr>
              <w:ind w:left="-9"/>
              <w:contextualSpacing/>
              <w:rPr>
                <w:color w:val="000000"/>
                <w:lang w:val="uk-UA" w:eastAsia="en-US"/>
              </w:rPr>
            </w:pPr>
            <w:r w:rsidRPr="00526B36">
              <w:rPr>
                <w:color w:val="000000"/>
                <w:sz w:val="22"/>
                <w:szCs w:val="22"/>
                <w:lang w:val="uk-UA" w:eastAsia="en-US"/>
              </w:rPr>
              <w:t>Створення робочої групи проєкту, залучення до їх складу представників педагогічних колективів шкіл та батьківських комітетів.</w:t>
            </w:r>
          </w:p>
          <w:p w:rsidR="00231542" w:rsidRPr="00526B36" w:rsidRDefault="00231542" w:rsidP="0084101B">
            <w:pPr>
              <w:ind w:left="-9"/>
              <w:contextualSpacing/>
              <w:rPr>
                <w:color w:val="000000"/>
                <w:lang w:val="uk-UA" w:eastAsia="en-US"/>
              </w:rPr>
            </w:pPr>
            <w:r w:rsidRPr="00526B36">
              <w:rPr>
                <w:color w:val="000000"/>
                <w:sz w:val="22"/>
                <w:szCs w:val="22"/>
                <w:lang w:val="uk-UA" w:eastAsia="en-US"/>
              </w:rPr>
              <w:t>Проведення публічних закупівель, придбання та встановлення необхідного обладнання й програмного забезпечення.</w:t>
            </w:r>
          </w:p>
          <w:p w:rsidR="00231542" w:rsidRPr="00526B36" w:rsidRDefault="00231542" w:rsidP="0084101B">
            <w:pPr>
              <w:ind w:left="-9"/>
              <w:contextualSpacing/>
              <w:rPr>
                <w:color w:val="000000"/>
                <w:lang w:val="uk-UA" w:eastAsia="en-US"/>
              </w:rPr>
            </w:pPr>
            <w:r w:rsidRPr="00526B36">
              <w:rPr>
                <w:color w:val="000000"/>
                <w:sz w:val="22"/>
                <w:szCs w:val="22"/>
                <w:lang w:val="uk-UA" w:eastAsia="en-US"/>
              </w:rPr>
              <w:t>Проведення низки навчань педагогів для підвищення рівня їх професійної компетентності щодо володіння інформаційними технологіями.</w:t>
            </w:r>
          </w:p>
          <w:p w:rsidR="00231542" w:rsidRPr="00526B36" w:rsidRDefault="00231542" w:rsidP="0084101B">
            <w:pPr>
              <w:ind w:left="-9"/>
              <w:contextualSpacing/>
              <w:rPr>
                <w:color w:val="000000"/>
                <w:lang w:val="uk-UA" w:eastAsia="en-US"/>
              </w:rPr>
            </w:pPr>
            <w:r w:rsidRPr="00526B36">
              <w:rPr>
                <w:color w:val="000000"/>
                <w:sz w:val="22"/>
                <w:szCs w:val="22"/>
                <w:lang w:val="uk-UA" w:eastAsia="en-US"/>
              </w:rPr>
              <w:t>Оновлення навчальних програм із врахуванням інформаційної складової.</w:t>
            </w:r>
          </w:p>
          <w:p w:rsidR="00231542" w:rsidRPr="008B7712" w:rsidRDefault="00231542" w:rsidP="0084101B">
            <w:pPr>
              <w:ind w:left="-9"/>
              <w:contextualSpacing/>
              <w:rPr>
                <w:color w:val="000000"/>
                <w:lang w:eastAsia="en-US"/>
              </w:rPr>
            </w:pPr>
            <w:r w:rsidRPr="00526B36">
              <w:rPr>
                <w:color w:val="000000"/>
                <w:sz w:val="22"/>
                <w:szCs w:val="22"/>
                <w:lang w:val="uk-UA" w:eastAsia="en-US"/>
              </w:rPr>
              <w:t xml:space="preserve">Презентація нових можливостей </w:t>
            </w:r>
            <w:r>
              <w:rPr>
                <w:color w:val="000000"/>
                <w:sz w:val="22"/>
                <w:szCs w:val="22"/>
                <w:lang w:val="uk-UA" w:eastAsia="en-US"/>
              </w:rPr>
              <w:t>опорних</w:t>
            </w:r>
            <w:r w:rsidRPr="00526B36">
              <w:rPr>
                <w:color w:val="000000"/>
                <w:sz w:val="22"/>
                <w:szCs w:val="22"/>
                <w:lang w:val="uk-UA" w:eastAsia="en-US"/>
              </w:rPr>
              <w:t xml:space="preserve"> шк</w:t>
            </w:r>
            <w:r>
              <w:rPr>
                <w:color w:val="000000"/>
                <w:sz w:val="22"/>
                <w:szCs w:val="22"/>
                <w:lang w:val="uk-UA" w:eastAsia="en-US"/>
              </w:rPr>
              <w:t>і</w:t>
            </w:r>
            <w:r w:rsidRPr="00526B36">
              <w:rPr>
                <w:color w:val="000000"/>
                <w:sz w:val="22"/>
                <w:szCs w:val="22"/>
                <w:lang w:val="uk-UA" w:eastAsia="en-US"/>
              </w:rPr>
              <w:t>л</w:t>
            </w:r>
            <w:r>
              <w:rPr>
                <w:color w:val="000000"/>
                <w:sz w:val="22"/>
                <w:szCs w:val="22"/>
                <w:lang w:val="uk-UA" w:eastAsia="en-US"/>
              </w:rPr>
              <w:t xml:space="preserve"> Носівської громади.</w:t>
            </w:r>
            <w:r w:rsidRPr="008B7712">
              <w:rPr>
                <w:color w:val="000000"/>
                <w:sz w:val="22"/>
                <w:szCs w:val="22"/>
                <w:lang w:eastAsia="en-US"/>
              </w:rPr>
              <w:t xml:space="preserve"> </w:t>
            </w:r>
          </w:p>
        </w:tc>
      </w:tr>
      <w:tr w:rsidR="00231542" w:rsidRPr="003166B1" w:rsidTr="0084101B">
        <w:trPr>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color w:val="000000"/>
                <w:sz w:val="23"/>
                <w:szCs w:val="23"/>
              </w:rPr>
            </w:pPr>
            <w:r w:rsidRPr="00E549DF">
              <w:rPr>
                <w:b/>
                <w:color w:val="000000"/>
                <w:sz w:val="23"/>
                <w:szCs w:val="23"/>
              </w:rPr>
              <w:t xml:space="preserve">Період здійснення: </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537E52" w:rsidRDefault="00231542" w:rsidP="0084101B">
            <w:pPr>
              <w:jc w:val="center"/>
              <w:rPr>
                <w:lang w:val="uk-UA" w:eastAsia="it-IT"/>
              </w:rPr>
            </w:pPr>
            <w:r>
              <w:rPr>
                <w:lang w:val="uk-UA" w:eastAsia="it-IT"/>
              </w:rPr>
              <w:t>2020 -2023рр.</w:t>
            </w:r>
            <w:r w:rsidRPr="00537E52">
              <w:rPr>
                <w:lang w:val="uk-UA" w:eastAsia="it-IT"/>
              </w:rPr>
              <w:t>:</w:t>
            </w:r>
          </w:p>
        </w:tc>
      </w:tr>
      <w:tr w:rsidR="00231542" w:rsidRPr="003166B1" w:rsidTr="0084101B">
        <w:trPr>
          <w:trHeight w:val="366"/>
          <w:jc w:val="right"/>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Орієнтовна вартість </w:t>
            </w:r>
            <w:r>
              <w:rPr>
                <w:b/>
                <w:bCs/>
                <w:color w:val="000000"/>
                <w:sz w:val="23"/>
                <w:szCs w:val="23"/>
              </w:rPr>
              <w:t>проєкт</w:t>
            </w:r>
            <w:r w:rsidRPr="00E549DF">
              <w:rPr>
                <w:b/>
                <w:bCs/>
                <w:color w:val="000000"/>
                <w:sz w:val="23"/>
                <w:szCs w:val="23"/>
              </w:rPr>
              <w:t>у, тис. грн.</w:t>
            </w:r>
          </w:p>
        </w:tc>
        <w:tc>
          <w:tcPr>
            <w:tcW w:w="17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F112C7" w:rsidRDefault="00231542" w:rsidP="0084101B">
            <w:pPr>
              <w:jc w:val="center"/>
              <w:rPr>
                <w:lang w:val="uk-UA" w:eastAsia="it-IT"/>
              </w:rPr>
            </w:pPr>
            <w:r>
              <w:rPr>
                <w:lang w:eastAsia="it-IT"/>
              </w:rPr>
              <w:t>20</w:t>
            </w:r>
            <w:r>
              <w:rPr>
                <w:lang w:val="uk-UA" w:eastAsia="it-IT"/>
              </w:rPr>
              <w:t>20</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F112C7" w:rsidRDefault="00231542" w:rsidP="0084101B">
            <w:pPr>
              <w:jc w:val="center"/>
              <w:rPr>
                <w:lang w:val="uk-UA" w:eastAsia="it-IT"/>
              </w:rPr>
            </w:pPr>
            <w:r>
              <w:rPr>
                <w:lang w:eastAsia="it-IT"/>
              </w:rPr>
              <w:t>20</w:t>
            </w:r>
            <w:r>
              <w:rPr>
                <w:lang w:val="uk-UA" w:eastAsia="it-IT"/>
              </w:rPr>
              <w:t>21</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202</w:t>
            </w:r>
            <w:r>
              <w:rPr>
                <w:color w:val="000000"/>
                <w:sz w:val="23"/>
                <w:szCs w:val="23"/>
                <w:lang w:val="uk-UA" w:eastAsia="it-IT"/>
              </w:rPr>
              <w:t>2</w:t>
            </w:r>
          </w:p>
        </w:tc>
        <w:tc>
          <w:tcPr>
            <w:tcW w:w="1060"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03063B" w:rsidRDefault="00231542" w:rsidP="0084101B">
            <w:pPr>
              <w:jc w:val="center"/>
              <w:rPr>
                <w:color w:val="000000"/>
                <w:sz w:val="23"/>
                <w:szCs w:val="23"/>
                <w:lang w:val="uk-UA" w:eastAsia="it-IT"/>
              </w:rPr>
            </w:pPr>
            <w:r>
              <w:rPr>
                <w:color w:val="000000"/>
                <w:sz w:val="23"/>
                <w:szCs w:val="23"/>
                <w:lang w:val="uk-UA" w:eastAsia="it-IT"/>
              </w:rPr>
              <w:t>2023</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E549DF" w:rsidRDefault="00231542" w:rsidP="0084101B">
            <w:pPr>
              <w:jc w:val="center"/>
              <w:rPr>
                <w:color w:val="000000"/>
                <w:sz w:val="23"/>
                <w:szCs w:val="23"/>
                <w:lang w:eastAsia="it-IT"/>
              </w:rPr>
            </w:pPr>
            <w:r w:rsidRPr="00E549DF">
              <w:rPr>
                <w:color w:val="000000"/>
                <w:sz w:val="23"/>
                <w:szCs w:val="23"/>
                <w:lang w:eastAsia="it-IT"/>
              </w:rPr>
              <w:t>Разом</w:t>
            </w:r>
          </w:p>
        </w:tc>
      </w:tr>
      <w:tr w:rsidR="00231542" w:rsidRPr="003166B1" w:rsidTr="0084101B">
        <w:trPr>
          <w:jc w:val="right"/>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p>
        </w:tc>
        <w:tc>
          <w:tcPr>
            <w:tcW w:w="1775" w:type="dxa"/>
            <w:tcBorders>
              <w:top w:val="single" w:sz="4" w:space="0" w:color="auto"/>
              <w:left w:val="single" w:sz="4" w:space="0" w:color="auto"/>
              <w:bottom w:val="single" w:sz="4" w:space="0" w:color="auto"/>
              <w:right w:val="single" w:sz="4" w:space="0" w:color="auto"/>
            </w:tcBorders>
            <w:vAlign w:val="center"/>
            <w:hideMark/>
          </w:tcPr>
          <w:p w:rsidR="00231542" w:rsidRPr="002254D5" w:rsidRDefault="00231542" w:rsidP="0084101B">
            <w:pPr>
              <w:jc w:val="center"/>
              <w:rPr>
                <w:color w:val="000000"/>
                <w:sz w:val="23"/>
                <w:szCs w:val="23"/>
                <w:lang w:val="en-US" w:eastAsia="it-IT"/>
              </w:rPr>
            </w:pPr>
            <w:r>
              <w:rPr>
                <w:color w:val="000000"/>
                <w:sz w:val="23"/>
                <w:szCs w:val="23"/>
                <w:lang w:val="en-US" w:eastAsia="it-IT"/>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1542" w:rsidRPr="002254D5" w:rsidRDefault="00231542" w:rsidP="0084101B">
            <w:pPr>
              <w:jc w:val="center"/>
              <w:rPr>
                <w:color w:val="000000"/>
                <w:sz w:val="23"/>
                <w:szCs w:val="23"/>
                <w:lang w:val="en-US" w:eastAsia="it-IT"/>
              </w:rPr>
            </w:pPr>
            <w:r>
              <w:rPr>
                <w:color w:val="000000"/>
                <w:sz w:val="23"/>
                <w:szCs w:val="23"/>
                <w:lang w:val="en-US" w:eastAsia="it-IT"/>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1542" w:rsidRPr="002254D5" w:rsidRDefault="00231542" w:rsidP="0084101B">
            <w:pPr>
              <w:jc w:val="center"/>
              <w:rPr>
                <w:color w:val="000000"/>
                <w:sz w:val="23"/>
                <w:szCs w:val="23"/>
                <w:lang w:val="en-US" w:eastAsia="it-IT"/>
              </w:rPr>
            </w:pPr>
            <w:r>
              <w:rPr>
                <w:color w:val="000000"/>
                <w:sz w:val="23"/>
                <w:szCs w:val="23"/>
                <w:lang w:val="en-US" w:eastAsia="it-IT"/>
              </w:rPr>
              <w:t>-</w:t>
            </w:r>
          </w:p>
        </w:tc>
        <w:tc>
          <w:tcPr>
            <w:tcW w:w="1060" w:type="dxa"/>
            <w:tcBorders>
              <w:top w:val="single" w:sz="4" w:space="0" w:color="auto"/>
              <w:left w:val="single" w:sz="4" w:space="0" w:color="auto"/>
              <w:bottom w:val="single" w:sz="4" w:space="0" w:color="auto"/>
              <w:right w:val="single" w:sz="4" w:space="0" w:color="auto"/>
            </w:tcBorders>
            <w:vAlign w:val="center"/>
          </w:tcPr>
          <w:p w:rsidR="00231542" w:rsidRPr="002254D5" w:rsidRDefault="00231542" w:rsidP="0084101B">
            <w:pPr>
              <w:jc w:val="center"/>
              <w:rPr>
                <w:color w:val="000000"/>
                <w:sz w:val="23"/>
                <w:szCs w:val="23"/>
                <w:lang w:val="en-US" w:eastAsia="it-IT"/>
              </w:rPr>
            </w:pPr>
            <w:r>
              <w:rPr>
                <w:color w:val="000000"/>
                <w:sz w:val="23"/>
                <w:szCs w:val="23"/>
                <w:lang w:val="en-US" w:eastAsia="it-IT"/>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2254D5" w:rsidRDefault="00231542" w:rsidP="0084101B">
            <w:pPr>
              <w:jc w:val="center"/>
              <w:rPr>
                <w:color w:val="000000"/>
                <w:sz w:val="23"/>
                <w:szCs w:val="23"/>
                <w:lang w:val="en-US" w:eastAsia="it-IT"/>
              </w:rPr>
            </w:pPr>
            <w:r>
              <w:rPr>
                <w:color w:val="000000"/>
                <w:sz w:val="23"/>
                <w:szCs w:val="23"/>
                <w:lang w:val="en-US" w:eastAsia="it-IT"/>
              </w:rPr>
              <w:t>-</w:t>
            </w:r>
          </w:p>
        </w:tc>
      </w:tr>
      <w:tr w:rsidR="00231542" w:rsidRPr="003166B1" w:rsidTr="0084101B">
        <w:trPr>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Джерела фінансування:</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val="uk-UA" w:eastAsia="it-IT"/>
              </w:rPr>
            </w:pPr>
            <w:r w:rsidRPr="00E549DF">
              <w:rPr>
                <w:sz w:val="23"/>
                <w:szCs w:val="23"/>
              </w:rPr>
              <w:t>Місцевий бюджет</w:t>
            </w:r>
            <w:r>
              <w:rPr>
                <w:sz w:val="23"/>
                <w:szCs w:val="23"/>
                <w:lang w:val="uk-UA"/>
              </w:rPr>
              <w:t xml:space="preserve">, </w:t>
            </w:r>
            <w:r w:rsidRPr="00E549DF">
              <w:rPr>
                <w:sz w:val="23"/>
                <w:szCs w:val="23"/>
              </w:rPr>
              <w:t xml:space="preserve">інші </w:t>
            </w:r>
            <w:r w:rsidRPr="00E549DF">
              <w:rPr>
                <w:sz w:val="23"/>
                <w:szCs w:val="23"/>
                <w:lang w:val="uk-UA"/>
              </w:rPr>
              <w:t>джерела</w:t>
            </w:r>
            <w:r w:rsidRPr="00E549DF">
              <w:rPr>
                <w:sz w:val="23"/>
                <w:szCs w:val="23"/>
              </w:rPr>
              <w:t>, не заборонені чинним законодавством</w:t>
            </w:r>
          </w:p>
        </w:tc>
      </w:tr>
      <w:tr w:rsidR="00231542" w:rsidRPr="003166B1" w:rsidTr="0084101B">
        <w:trPr>
          <w:trHeight w:val="600"/>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color w:val="000000"/>
                <w:sz w:val="23"/>
                <w:szCs w:val="23"/>
              </w:rPr>
              <w:t xml:space="preserve">Ключові потенційні учасники </w:t>
            </w:r>
            <w:r>
              <w:rPr>
                <w:b/>
                <w:color w:val="000000"/>
                <w:sz w:val="23"/>
                <w:szCs w:val="23"/>
              </w:rPr>
              <w:t>проєкт</w:t>
            </w:r>
            <w:r w:rsidRPr="00E549DF">
              <w:rPr>
                <w:b/>
                <w:color w:val="000000"/>
                <w:sz w:val="23"/>
                <w:szCs w:val="23"/>
              </w:rPr>
              <w:t>у:</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 батьківський комітет</w:t>
            </w:r>
          </w:p>
        </w:tc>
      </w:tr>
      <w:tr w:rsidR="00231542" w:rsidRPr="003166B1" w:rsidTr="0084101B">
        <w:trPr>
          <w:trHeight w:val="246"/>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Інше:</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rPr>
                <w:color w:val="000000"/>
                <w:sz w:val="23"/>
                <w:szCs w:val="23"/>
                <w:lang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02"/>
        <w:gridCol w:w="1418"/>
        <w:gridCol w:w="1134"/>
        <w:gridCol w:w="1134"/>
        <w:gridCol w:w="993"/>
        <w:gridCol w:w="2194"/>
      </w:tblGrid>
      <w:tr w:rsidR="00231542" w:rsidRPr="0025229E" w:rsidTr="0084101B">
        <w:trPr>
          <w:jc w:val="right"/>
        </w:trPr>
        <w:tc>
          <w:tcPr>
            <w:tcW w:w="3402"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6873" w:type="dxa"/>
            <w:gridSpan w:val="5"/>
          </w:tcPr>
          <w:p w:rsidR="00231542" w:rsidRPr="00AD6622" w:rsidRDefault="00231542" w:rsidP="00873852">
            <w:pPr>
              <w:pStyle w:val="a5"/>
              <w:numPr>
                <w:ilvl w:val="1"/>
                <w:numId w:val="8"/>
              </w:numPr>
              <w:rPr>
                <w:lang w:val="uk-UA" w:eastAsia="it-IT"/>
              </w:rPr>
            </w:pPr>
            <w:r w:rsidRPr="00AD6622">
              <w:rPr>
                <w:lang w:val="uk-UA" w:eastAsia="it-IT"/>
              </w:rPr>
              <w:t>2.Оновлення матеріально – технічного забезпечення  закладів</w:t>
            </w:r>
            <w:r w:rsidR="00873852">
              <w:rPr>
                <w:lang w:val="uk-UA" w:eastAsia="it-IT"/>
              </w:rPr>
              <w:t xml:space="preserve"> </w:t>
            </w:r>
            <w:r w:rsidR="00873852" w:rsidRPr="00AD6622">
              <w:rPr>
                <w:lang w:val="uk-UA" w:eastAsia="it-IT"/>
              </w:rPr>
              <w:t>освіт</w:t>
            </w:r>
            <w:r w:rsidR="00873852">
              <w:rPr>
                <w:lang w:val="uk-UA" w:eastAsia="it-IT"/>
              </w:rPr>
              <w:t>и</w:t>
            </w:r>
          </w:p>
        </w:tc>
      </w:tr>
      <w:tr w:rsidR="00231542" w:rsidRPr="0025229E" w:rsidTr="0084101B">
        <w:trPr>
          <w:trHeight w:val="480"/>
          <w:jc w:val="right"/>
        </w:trPr>
        <w:tc>
          <w:tcPr>
            <w:tcW w:w="3402"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6873" w:type="dxa"/>
            <w:gridSpan w:val="5"/>
          </w:tcPr>
          <w:p w:rsidR="00231542" w:rsidRPr="00B04737" w:rsidRDefault="00231542" w:rsidP="0084101B">
            <w:pPr>
              <w:rPr>
                <w:color w:val="000000"/>
                <w:lang w:val="uk-UA"/>
              </w:rPr>
            </w:pPr>
            <w:r w:rsidRPr="00B04737">
              <w:rPr>
                <w:color w:val="000000"/>
                <w:sz w:val="22"/>
                <w:szCs w:val="22"/>
                <w:lang w:val="uk-UA"/>
              </w:rPr>
              <w:t>Капітальний ремонт комплексу будівель Носівської міської гімназії і Носівської ЗОШ І-ІІІ ст. №1 із застосуванням заходів теплореновації (заміна вікон та дверей, утеплення фасаду, заміна даху)</w:t>
            </w:r>
          </w:p>
          <w:p w:rsidR="00231542" w:rsidRPr="00B04737" w:rsidRDefault="00231542" w:rsidP="0084101B">
            <w:pPr>
              <w:rPr>
                <w:b/>
                <w:lang w:val="uk-UA" w:eastAsia="it-IT"/>
              </w:rPr>
            </w:pPr>
          </w:p>
        </w:tc>
      </w:tr>
      <w:tr w:rsidR="00231542" w:rsidRPr="00C42F0E" w:rsidTr="0084101B">
        <w:trPr>
          <w:trHeight w:val="492"/>
          <w:jc w:val="right"/>
        </w:trPr>
        <w:tc>
          <w:tcPr>
            <w:tcW w:w="3402"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6873" w:type="dxa"/>
            <w:gridSpan w:val="5"/>
          </w:tcPr>
          <w:p w:rsidR="00231542" w:rsidRPr="00B04737" w:rsidRDefault="00231542" w:rsidP="0084101B">
            <w:pPr>
              <w:rPr>
                <w:lang w:val="uk-UA"/>
              </w:rPr>
            </w:pPr>
            <w:r w:rsidRPr="00B04737">
              <w:rPr>
                <w:lang w:val="uk-UA"/>
              </w:rPr>
              <w:t>Створення комфортних умов перебування учнів у закладах освіти та оптимізація споживання енергоносіїв</w:t>
            </w:r>
          </w:p>
        </w:tc>
      </w:tr>
      <w:tr w:rsidR="00231542" w:rsidRPr="0025229E" w:rsidTr="0084101B">
        <w:trPr>
          <w:jc w:val="right"/>
        </w:trPr>
        <w:tc>
          <w:tcPr>
            <w:tcW w:w="3402"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873" w:type="dxa"/>
            <w:gridSpan w:val="5"/>
          </w:tcPr>
          <w:p w:rsidR="00231542" w:rsidRPr="00B04737" w:rsidRDefault="00231542" w:rsidP="0084101B">
            <w:pPr>
              <w:rPr>
                <w:lang w:val="uk-UA" w:eastAsia="it-IT"/>
              </w:rPr>
            </w:pPr>
            <w:r w:rsidRPr="00B04737">
              <w:rPr>
                <w:lang w:val="uk-UA" w:eastAsia="it-IT"/>
              </w:rPr>
              <w:t>Територія Носівської громади</w:t>
            </w:r>
          </w:p>
          <w:p w:rsidR="00231542" w:rsidRPr="00B04737" w:rsidRDefault="00231542" w:rsidP="0084101B">
            <w:pPr>
              <w:rPr>
                <w:lang w:val="uk-UA" w:eastAsia="it-IT"/>
              </w:rPr>
            </w:pPr>
          </w:p>
        </w:tc>
      </w:tr>
      <w:tr w:rsidR="00231542" w:rsidRPr="0025229E" w:rsidTr="0084101B">
        <w:trPr>
          <w:jc w:val="right"/>
        </w:trPr>
        <w:tc>
          <w:tcPr>
            <w:tcW w:w="3402" w:type="dxa"/>
            <w:vAlign w:val="center"/>
          </w:tcPr>
          <w:p w:rsidR="00231542" w:rsidRPr="006804C1" w:rsidRDefault="00231542" w:rsidP="0084101B">
            <w:pPr>
              <w:rPr>
                <w:b/>
              </w:rPr>
            </w:pPr>
            <w:r w:rsidRPr="006804C1">
              <w:rPr>
                <w:b/>
              </w:rPr>
              <w:t>Орієнтовна кількість отримувачів вигод</w:t>
            </w:r>
          </w:p>
        </w:tc>
        <w:tc>
          <w:tcPr>
            <w:tcW w:w="6873" w:type="dxa"/>
            <w:gridSpan w:val="5"/>
          </w:tcPr>
          <w:p w:rsidR="00231542" w:rsidRPr="00537E52" w:rsidRDefault="00873852" w:rsidP="0084101B">
            <w:pPr>
              <w:rPr>
                <w:lang w:val="uk-UA" w:eastAsia="it-IT"/>
              </w:rPr>
            </w:pPr>
            <w:r>
              <w:rPr>
                <w:lang w:val="uk-UA" w:eastAsia="it-IT"/>
              </w:rPr>
              <w:t>У</w:t>
            </w:r>
            <w:r w:rsidR="00231542" w:rsidRPr="00537E52">
              <w:rPr>
                <w:lang w:val="uk-UA" w:eastAsia="it-IT"/>
              </w:rPr>
              <w:t>сі мешканці громади</w:t>
            </w:r>
          </w:p>
        </w:tc>
      </w:tr>
      <w:tr w:rsidR="00231542" w:rsidRPr="00116F68" w:rsidTr="0084101B">
        <w:trPr>
          <w:trHeight w:val="856"/>
          <w:jc w:val="right"/>
        </w:trPr>
        <w:tc>
          <w:tcPr>
            <w:tcW w:w="3402"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6873" w:type="dxa"/>
            <w:gridSpan w:val="5"/>
          </w:tcPr>
          <w:p w:rsidR="00231542" w:rsidRPr="002653CF" w:rsidRDefault="00231542" w:rsidP="00873852">
            <w:pPr>
              <w:rPr>
                <w:lang w:val="uk-UA"/>
              </w:rPr>
            </w:pPr>
            <w:r>
              <w:rPr>
                <w:lang w:val="uk-UA"/>
              </w:rPr>
              <w:t>Носівська міська гімназія і Носівська ЗОШ І-ІІІ ст. №1 об’єднані в одну будівлю</w:t>
            </w:r>
            <w:r w:rsidR="00873852">
              <w:rPr>
                <w:lang w:val="uk-UA"/>
              </w:rPr>
              <w:t>,</w:t>
            </w:r>
            <w:r>
              <w:rPr>
                <w:lang w:val="uk-UA"/>
              </w:rPr>
              <w:t xml:space="preserve"> в якій навчається</w:t>
            </w:r>
            <w:r>
              <w:rPr>
                <w:color w:val="FF0000"/>
                <w:lang w:val="uk-UA"/>
              </w:rPr>
              <w:t xml:space="preserve"> </w:t>
            </w:r>
            <w:r>
              <w:rPr>
                <w:lang w:val="uk-UA"/>
              </w:rPr>
              <w:t xml:space="preserve"> 1142 </w:t>
            </w:r>
            <w:r w:rsidRPr="0013442F">
              <w:rPr>
                <w:lang w:val="uk-UA"/>
              </w:rPr>
              <w:t>учнів</w:t>
            </w:r>
            <w:r>
              <w:rPr>
                <w:lang w:val="uk-UA"/>
              </w:rPr>
              <w:t>, працює        110 педагогічних працівників. З</w:t>
            </w:r>
            <w:r w:rsidRPr="005F715A">
              <w:rPr>
                <w:lang w:val="uk-UA"/>
              </w:rPr>
              <w:t xml:space="preserve">а державні кошти та кошти  батьківського комітету в </w:t>
            </w:r>
            <w:r w:rsidR="00873852">
              <w:rPr>
                <w:lang w:val="uk-UA"/>
              </w:rPr>
              <w:t>закладах</w:t>
            </w:r>
            <w:r>
              <w:rPr>
                <w:lang w:val="uk-UA"/>
              </w:rPr>
              <w:t xml:space="preserve"> здійснювалися виключно поточні ремонти, які покращували навчальний простір, але не сприяли енергоефективності приміщень. </w:t>
            </w:r>
            <w:r w:rsidRPr="009A2E81">
              <w:rPr>
                <w:lang w:val="uk-UA"/>
              </w:rPr>
              <w:t>Тому</w:t>
            </w:r>
            <w:r w:rsidR="00873852">
              <w:rPr>
                <w:lang w:val="uk-UA"/>
              </w:rPr>
              <w:t xml:space="preserve"> </w:t>
            </w:r>
            <w:r w:rsidRPr="009A2E81">
              <w:rPr>
                <w:lang w:val="uk-UA"/>
              </w:rPr>
              <w:t xml:space="preserve"> необхідно реалізувати комплексний про</w:t>
            </w:r>
            <w:r>
              <w:rPr>
                <w:lang w:val="uk-UA"/>
              </w:rPr>
              <w:t>є</w:t>
            </w:r>
            <w:r w:rsidRPr="009A2E81">
              <w:rPr>
                <w:lang w:val="uk-UA"/>
              </w:rPr>
              <w:t xml:space="preserve">кт з енергозбереження, що сприятиме економії бюджетних коштів та поліпшенню умов </w:t>
            </w:r>
            <w:r>
              <w:rPr>
                <w:lang w:val="uk-UA"/>
              </w:rPr>
              <w:t>перебування дітей та вчителів  закладу</w:t>
            </w:r>
            <w:r w:rsidR="00873852">
              <w:rPr>
                <w:lang w:val="uk-UA"/>
              </w:rPr>
              <w:t xml:space="preserve"> освіти</w:t>
            </w:r>
            <w:r w:rsidRPr="009A2E81">
              <w:rPr>
                <w:lang w:val="uk-UA"/>
              </w:rPr>
              <w:t xml:space="preserve">. </w:t>
            </w:r>
            <w:r w:rsidRPr="005F715A">
              <w:rPr>
                <w:lang w:val="uk-UA"/>
              </w:rPr>
              <w:t>Про</w:t>
            </w:r>
            <w:r>
              <w:rPr>
                <w:lang w:val="uk-UA"/>
              </w:rPr>
              <w:t>є</w:t>
            </w:r>
            <w:r w:rsidRPr="005F715A">
              <w:rPr>
                <w:lang w:val="uk-UA"/>
              </w:rPr>
              <w:t>ктом передбачається проведення капітальн</w:t>
            </w:r>
            <w:r>
              <w:rPr>
                <w:lang w:val="uk-UA"/>
              </w:rPr>
              <w:t>ого</w:t>
            </w:r>
            <w:r w:rsidRPr="005F715A">
              <w:rPr>
                <w:lang w:val="uk-UA"/>
              </w:rPr>
              <w:t xml:space="preserve"> ремонт</w:t>
            </w:r>
            <w:r>
              <w:rPr>
                <w:lang w:val="uk-UA"/>
              </w:rPr>
              <w:t>у</w:t>
            </w:r>
            <w:r w:rsidRPr="00762925">
              <w:rPr>
                <w:sz w:val="22"/>
                <w:szCs w:val="22"/>
                <w:lang w:val="uk-UA"/>
              </w:rPr>
              <w:t xml:space="preserve"> із застосуванням заходів теплореновації (заміна вікон та дверей, утеплення фасаду,</w:t>
            </w:r>
            <w:r>
              <w:rPr>
                <w:sz w:val="22"/>
                <w:szCs w:val="22"/>
                <w:lang w:val="uk-UA"/>
              </w:rPr>
              <w:t xml:space="preserve"> часткова</w:t>
            </w:r>
            <w:r w:rsidRPr="00762925">
              <w:rPr>
                <w:sz w:val="22"/>
                <w:szCs w:val="22"/>
                <w:lang w:val="uk-UA"/>
              </w:rPr>
              <w:t xml:space="preserve"> заміна даху</w:t>
            </w:r>
            <w:r w:rsidRPr="005F715A">
              <w:rPr>
                <w:lang w:val="uk-UA"/>
              </w:rPr>
              <w:t xml:space="preserve"> </w:t>
            </w:r>
            <w:r>
              <w:rPr>
                <w:lang w:val="uk-UA"/>
              </w:rPr>
              <w:t>) Носівської міської гімназії і Носівської ЗОШ І-ІІІ ст. №1</w:t>
            </w:r>
            <w:r w:rsidRPr="0099083E">
              <w:rPr>
                <w:lang w:val="uk-UA"/>
              </w:rPr>
              <w:t>.</w:t>
            </w:r>
            <w:r w:rsidRPr="000916D7">
              <w:rPr>
                <w:lang w:val="uk-UA"/>
              </w:rPr>
              <w:t xml:space="preserve">  </w:t>
            </w:r>
          </w:p>
        </w:tc>
      </w:tr>
      <w:tr w:rsidR="00231542" w:rsidRPr="00454EC9" w:rsidTr="0084101B">
        <w:trPr>
          <w:trHeight w:val="823"/>
          <w:jc w:val="right"/>
        </w:trPr>
        <w:tc>
          <w:tcPr>
            <w:tcW w:w="3402"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6873" w:type="dxa"/>
            <w:gridSpan w:val="5"/>
            <w:shd w:val="clear" w:color="auto" w:fill="FFFFFF"/>
          </w:tcPr>
          <w:p w:rsidR="00231542" w:rsidRDefault="00231542" w:rsidP="0084101B">
            <w:pPr>
              <w:spacing w:line="259" w:lineRule="auto"/>
              <w:rPr>
                <w:lang w:val="uk-UA"/>
              </w:rPr>
            </w:pPr>
            <w:r w:rsidRPr="000916D7">
              <w:t xml:space="preserve">Комплексне утеплення будівлі </w:t>
            </w:r>
            <w:r>
              <w:rPr>
                <w:lang w:val="uk-UA"/>
              </w:rPr>
              <w:t>Носівської міської гімназії і Носівської ЗОШ І-ІІІ ст. №1 сприятиме з</w:t>
            </w:r>
            <w:r w:rsidRPr="00454EC9">
              <w:rPr>
                <w:lang w:val="uk-UA"/>
              </w:rPr>
              <w:t>менш</w:t>
            </w:r>
            <w:r>
              <w:rPr>
                <w:lang w:val="uk-UA"/>
              </w:rPr>
              <w:t>енню</w:t>
            </w:r>
            <w:r w:rsidRPr="00454EC9">
              <w:rPr>
                <w:lang w:val="uk-UA"/>
              </w:rPr>
              <w:t xml:space="preserve"> витрат бюджетних коштів на енергоносії</w:t>
            </w:r>
            <w:r>
              <w:rPr>
                <w:lang w:val="uk-UA"/>
              </w:rPr>
              <w:t xml:space="preserve">. </w:t>
            </w:r>
          </w:p>
          <w:p w:rsidR="00231542" w:rsidRPr="0099083E" w:rsidRDefault="00231542" w:rsidP="00231542">
            <w:pPr>
              <w:pStyle w:val="a5"/>
              <w:numPr>
                <w:ilvl w:val="0"/>
                <w:numId w:val="15"/>
              </w:numPr>
              <w:autoSpaceDE w:val="0"/>
              <w:autoSpaceDN w:val="0"/>
              <w:adjustRightInd w:val="0"/>
              <w:spacing w:line="259" w:lineRule="auto"/>
              <w:ind w:left="0"/>
              <w:jc w:val="both"/>
              <w:rPr>
                <w:lang w:val="uk-UA"/>
              </w:rPr>
            </w:pPr>
            <w:r w:rsidRPr="0099083E">
              <w:rPr>
                <w:shd w:val="clear" w:color="auto" w:fill="FFFFFF"/>
                <w:lang w:val="uk-UA"/>
              </w:rPr>
              <w:t xml:space="preserve">Умови навчально-виховного процесу в осінньо-зимовий період відповідатимуть санітарно-гігієнічним вимогам </w:t>
            </w:r>
            <w:r w:rsidR="00873852">
              <w:rPr>
                <w:shd w:val="clear" w:color="auto" w:fill="FFFFFF"/>
                <w:lang w:val="uk-UA"/>
              </w:rPr>
              <w:t>у</w:t>
            </w:r>
            <w:r w:rsidRPr="0099083E">
              <w:rPr>
                <w:shd w:val="clear" w:color="auto" w:fill="FFFFFF"/>
                <w:lang w:val="uk-UA"/>
              </w:rPr>
              <w:t xml:space="preserve"> закладах освіти.</w:t>
            </w:r>
          </w:p>
          <w:p w:rsidR="00231542" w:rsidRPr="00537E52" w:rsidRDefault="00231542" w:rsidP="0084101B">
            <w:pPr>
              <w:spacing w:line="259" w:lineRule="auto"/>
              <w:rPr>
                <w:lang w:val="uk-UA"/>
              </w:rPr>
            </w:pPr>
            <w:r>
              <w:rPr>
                <w:lang w:val="uk-UA"/>
              </w:rPr>
              <w:t>Покращення іміджу закладу та збільшення чисельності учнів.</w:t>
            </w:r>
          </w:p>
        </w:tc>
      </w:tr>
      <w:tr w:rsidR="00231542" w:rsidRPr="00E01DEB" w:rsidTr="0084101B">
        <w:trPr>
          <w:trHeight w:val="204"/>
          <w:jc w:val="right"/>
        </w:trPr>
        <w:tc>
          <w:tcPr>
            <w:tcW w:w="3402" w:type="dxa"/>
            <w:shd w:val="clear" w:color="auto" w:fill="FFFFFF"/>
            <w:vAlign w:val="center"/>
          </w:tcPr>
          <w:p w:rsidR="00231542" w:rsidRPr="00454EC9" w:rsidRDefault="00231542" w:rsidP="0084101B">
            <w:pPr>
              <w:rPr>
                <w:bCs/>
                <w:lang w:val="uk-UA"/>
              </w:rPr>
            </w:pPr>
            <w:r w:rsidRPr="00D26544">
              <w:rPr>
                <w:b/>
                <w:bCs/>
                <w:lang w:val="uk-UA"/>
              </w:rPr>
              <w:t xml:space="preserve">Ключові заходи </w:t>
            </w:r>
            <w:r>
              <w:rPr>
                <w:b/>
                <w:bCs/>
                <w:lang w:val="uk-UA"/>
              </w:rPr>
              <w:t>проєкт</w:t>
            </w:r>
            <w:r w:rsidRPr="00D26544">
              <w:rPr>
                <w:b/>
                <w:bCs/>
                <w:lang w:val="uk-UA"/>
              </w:rPr>
              <w:t>у</w:t>
            </w:r>
            <w:r w:rsidRPr="00454EC9">
              <w:rPr>
                <w:bCs/>
                <w:lang w:val="uk-UA"/>
              </w:rPr>
              <w:t>:</w:t>
            </w:r>
          </w:p>
        </w:tc>
        <w:tc>
          <w:tcPr>
            <w:tcW w:w="6873" w:type="dxa"/>
            <w:gridSpan w:val="5"/>
          </w:tcPr>
          <w:p w:rsidR="00231542" w:rsidRDefault="00231542" w:rsidP="0084101B">
            <w:pPr>
              <w:jc w:val="both"/>
              <w:rPr>
                <w:lang w:val="uk-UA"/>
              </w:rPr>
            </w:pPr>
            <w:r>
              <w:t>Проведення капітальних ремонтів  у закладах освіти громади</w:t>
            </w:r>
            <w:r>
              <w:rPr>
                <w:lang w:val="uk-UA"/>
              </w:rPr>
              <w:t xml:space="preserve"> включно із заходами </w:t>
            </w:r>
            <w:r>
              <w:t>теплореновація,</w:t>
            </w:r>
            <w:r>
              <w:rPr>
                <w:lang w:val="uk-UA"/>
              </w:rPr>
              <w:t xml:space="preserve"> а саме:</w:t>
            </w:r>
          </w:p>
          <w:p w:rsidR="00231542" w:rsidRPr="0099083E" w:rsidRDefault="00873852" w:rsidP="00231542">
            <w:pPr>
              <w:pStyle w:val="a5"/>
              <w:numPr>
                <w:ilvl w:val="0"/>
                <w:numId w:val="16"/>
              </w:numPr>
              <w:spacing w:after="20" w:line="259" w:lineRule="auto"/>
              <w:rPr>
                <w:lang w:val="uk-UA"/>
              </w:rPr>
            </w:pPr>
            <w:r>
              <w:rPr>
                <w:lang w:val="uk-UA"/>
              </w:rPr>
              <w:t>у</w:t>
            </w:r>
            <w:r w:rsidR="00231542" w:rsidRPr="0099083E">
              <w:rPr>
                <w:lang w:val="uk-UA"/>
              </w:rPr>
              <w:t>теплення фасаду приміщення</w:t>
            </w:r>
          </w:p>
          <w:p w:rsidR="00231542" w:rsidRPr="0099083E" w:rsidRDefault="00873852" w:rsidP="00231542">
            <w:pPr>
              <w:pStyle w:val="a5"/>
              <w:numPr>
                <w:ilvl w:val="0"/>
                <w:numId w:val="16"/>
              </w:numPr>
              <w:spacing w:after="22" w:line="259" w:lineRule="auto"/>
              <w:rPr>
                <w:lang w:val="uk-UA"/>
              </w:rPr>
            </w:pPr>
            <w:r>
              <w:rPr>
                <w:lang w:val="uk-UA"/>
              </w:rPr>
              <w:t>ч</w:t>
            </w:r>
            <w:r w:rsidR="00231542" w:rsidRPr="0099083E">
              <w:rPr>
                <w:lang w:val="uk-UA"/>
              </w:rPr>
              <w:t xml:space="preserve">асткова заміна покриття даху </w:t>
            </w:r>
          </w:p>
          <w:p w:rsidR="00231542" w:rsidRPr="0099083E" w:rsidRDefault="00873852" w:rsidP="00231542">
            <w:pPr>
              <w:pStyle w:val="a5"/>
              <w:numPr>
                <w:ilvl w:val="0"/>
                <w:numId w:val="16"/>
              </w:numPr>
              <w:spacing w:after="20" w:line="259" w:lineRule="auto"/>
              <w:rPr>
                <w:lang w:val="uk-UA"/>
              </w:rPr>
            </w:pPr>
            <w:r>
              <w:rPr>
                <w:lang w:val="uk-UA"/>
              </w:rPr>
              <w:t>з</w:t>
            </w:r>
            <w:r w:rsidR="00231542" w:rsidRPr="0099083E">
              <w:rPr>
                <w:lang w:val="uk-UA"/>
              </w:rPr>
              <w:t>аміна цокольного покриття</w:t>
            </w:r>
          </w:p>
          <w:p w:rsidR="00231542" w:rsidRPr="0099083E" w:rsidRDefault="00873852" w:rsidP="00231542">
            <w:pPr>
              <w:pStyle w:val="a5"/>
              <w:numPr>
                <w:ilvl w:val="0"/>
                <w:numId w:val="16"/>
              </w:numPr>
              <w:spacing w:after="22" w:line="259" w:lineRule="auto"/>
              <w:rPr>
                <w:lang w:val="uk-UA"/>
              </w:rPr>
            </w:pPr>
            <w:r>
              <w:rPr>
                <w:lang w:val="uk-UA"/>
              </w:rPr>
              <w:t>з</w:t>
            </w:r>
            <w:r w:rsidR="00231542" w:rsidRPr="0099083E">
              <w:rPr>
                <w:lang w:val="uk-UA"/>
              </w:rPr>
              <w:t>аміна віконних  конструкцій</w:t>
            </w:r>
          </w:p>
          <w:p w:rsidR="00231542" w:rsidRPr="0099083E" w:rsidRDefault="00873852" w:rsidP="00231542">
            <w:pPr>
              <w:pStyle w:val="a5"/>
              <w:numPr>
                <w:ilvl w:val="0"/>
                <w:numId w:val="16"/>
              </w:numPr>
              <w:spacing w:after="20" w:line="259" w:lineRule="auto"/>
              <w:rPr>
                <w:lang w:val="uk-UA"/>
              </w:rPr>
            </w:pPr>
            <w:r>
              <w:rPr>
                <w:lang w:val="uk-UA"/>
              </w:rPr>
              <w:t>ш</w:t>
            </w:r>
            <w:r w:rsidR="00231542" w:rsidRPr="0099083E">
              <w:rPr>
                <w:lang w:val="uk-UA"/>
              </w:rPr>
              <w:t xml:space="preserve">паклювання та фарбування стін </w:t>
            </w:r>
          </w:p>
          <w:p w:rsidR="00231542" w:rsidRPr="00F112C7" w:rsidRDefault="00873852" w:rsidP="00873852">
            <w:pPr>
              <w:pStyle w:val="a5"/>
              <w:numPr>
                <w:ilvl w:val="0"/>
                <w:numId w:val="16"/>
              </w:numPr>
              <w:spacing w:after="20" w:line="259" w:lineRule="auto"/>
              <w:rPr>
                <w:lang w:val="uk-UA"/>
              </w:rPr>
            </w:pPr>
            <w:r>
              <w:rPr>
                <w:lang w:val="uk-UA"/>
              </w:rPr>
              <w:t>в</w:t>
            </w:r>
            <w:r w:rsidR="00231542" w:rsidRPr="0099083E">
              <w:rPr>
                <w:lang w:val="uk-UA"/>
              </w:rPr>
              <w:t>исвітлення діяльності з реалізації про</w:t>
            </w:r>
            <w:r w:rsidR="00231542">
              <w:rPr>
                <w:lang w:val="uk-UA"/>
              </w:rPr>
              <w:t>є</w:t>
            </w:r>
            <w:r w:rsidR="00231542" w:rsidRPr="0099083E">
              <w:rPr>
                <w:lang w:val="uk-UA"/>
              </w:rPr>
              <w:t xml:space="preserve">кту в ЗМІ та </w:t>
            </w:r>
            <w:r w:rsidR="00231542">
              <w:rPr>
                <w:lang w:val="uk-UA"/>
              </w:rPr>
              <w:t>на офіційному веб-сайті громади</w:t>
            </w:r>
          </w:p>
        </w:tc>
      </w:tr>
      <w:tr w:rsidR="00231542" w:rsidRPr="0025229E" w:rsidTr="0084101B">
        <w:trPr>
          <w:jc w:val="right"/>
        </w:trPr>
        <w:tc>
          <w:tcPr>
            <w:tcW w:w="3402"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6873" w:type="dxa"/>
            <w:gridSpan w:val="5"/>
            <w:vAlign w:val="center"/>
          </w:tcPr>
          <w:p w:rsidR="00231542" w:rsidRPr="00537E52" w:rsidRDefault="00231542" w:rsidP="0084101B">
            <w:pPr>
              <w:jc w:val="center"/>
              <w:rPr>
                <w:lang w:val="uk-UA" w:eastAsia="it-IT"/>
              </w:rPr>
            </w:pPr>
            <w:r>
              <w:rPr>
                <w:lang w:val="uk-UA" w:eastAsia="it-IT"/>
              </w:rPr>
              <w:t>2020 -2023</w:t>
            </w:r>
            <w:r w:rsidR="00873852">
              <w:rPr>
                <w:lang w:val="uk-UA" w:eastAsia="it-IT"/>
              </w:rPr>
              <w:t xml:space="preserve"> </w:t>
            </w:r>
            <w:r>
              <w:rPr>
                <w:lang w:val="uk-UA" w:eastAsia="it-IT"/>
              </w:rPr>
              <w:t>рр.</w:t>
            </w:r>
            <w:r w:rsidRPr="00537E52">
              <w:rPr>
                <w:lang w:val="uk-UA" w:eastAsia="it-IT"/>
              </w:rPr>
              <w:t>:</w:t>
            </w:r>
          </w:p>
        </w:tc>
      </w:tr>
      <w:tr w:rsidR="00231542" w:rsidRPr="0025229E" w:rsidTr="0084101B">
        <w:trPr>
          <w:trHeight w:val="218"/>
          <w:jc w:val="right"/>
        </w:trPr>
        <w:tc>
          <w:tcPr>
            <w:tcW w:w="3402"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 грн.</w:t>
            </w:r>
          </w:p>
        </w:tc>
        <w:tc>
          <w:tcPr>
            <w:tcW w:w="1418" w:type="dxa"/>
            <w:shd w:val="clear" w:color="auto" w:fill="E6E6E6"/>
            <w:vAlign w:val="center"/>
          </w:tcPr>
          <w:p w:rsidR="00231542" w:rsidRPr="00F112C7" w:rsidRDefault="00231542" w:rsidP="0084101B">
            <w:pPr>
              <w:jc w:val="center"/>
              <w:rPr>
                <w:lang w:val="uk-UA" w:eastAsia="it-IT"/>
              </w:rPr>
            </w:pPr>
            <w:r>
              <w:rPr>
                <w:lang w:eastAsia="it-IT"/>
              </w:rPr>
              <w:t>2020</w:t>
            </w:r>
          </w:p>
        </w:tc>
        <w:tc>
          <w:tcPr>
            <w:tcW w:w="1134" w:type="dxa"/>
            <w:shd w:val="clear" w:color="auto" w:fill="E6E6E6"/>
            <w:vAlign w:val="center"/>
          </w:tcPr>
          <w:p w:rsidR="00231542" w:rsidRPr="00F112C7" w:rsidRDefault="00231542" w:rsidP="0084101B">
            <w:pPr>
              <w:jc w:val="center"/>
              <w:rPr>
                <w:lang w:val="uk-UA" w:eastAsia="it-IT"/>
              </w:rPr>
            </w:pPr>
            <w:r>
              <w:rPr>
                <w:lang w:eastAsia="it-IT"/>
              </w:rPr>
              <w:t>20</w:t>
            </w:r>
            <w:r>
              <w:rPr>
                <w:lang w:val="uk-UA" w:eastAsia="it-IT"/>
              </w:rPr>
              <w:t>21</w:t>
            </w:r>
          </w:p>
        </w:tc>
        <w:tc>
          <w:tcPr>
            <w:tcW w:w="1134" w:type="dxa"/>
            <w:shd w:val="clear" w:color="auto" w:fill="E6E6E6"/>
            <w:vAlign w:val="center"/>
          </w:tcPr>
          <w:p w:rsidR="00231542" w:rsidRPr="00F112C7" w:rsidRDefault="00231542" w:rsidP="0084101B">
            <w:pPr>
              <w:jc w:val="center"/>
              <w:rPr>
                <w:lang w:val="uk-UA" w:eastAsia="it-IT"/>
              </w:rPr>
            </w:pPr>
            <w:r>
              <w:rPr>
                <w:lang w:eastAsia="it-IT"/>
              </w:rPr>
              <w:t>202</w:t>
            </w:r>
            <w:r>
              <w:rPr>
                <w:lang w:val="uk-UA" w:eastAsia="it-IT"/>
              </w:rPr>
              <w:t>2</w:t>
            </w:r>
          </w:p>
        </w:tc>
        <w:tc>
          <w:tcPr>
            <w:tcW w:w="993" w:type="dxa"/>
            <w:shd w:val="clear" w:color="auto" w:fill="E6E6E6"/>
            <w:vAlign w:val="center"/>
          </w:tcPr>
          <w:p w:rsidR="00231542" w:rsidRPr="00F112C7" w:rsidRDefault="00231542" w:rsidP="0084101B">
            <w:pPr>
              <w:jc w:val="center"/>
              <w:rPr>
                <w:lang w:val="uk-UA" w:eastAsia="it-IT"/>
              </w:rPr>
            </w:pPr>
            <w:r>
              <w:rPr>
                <w:lang w:val="uk-UA" w:eastAsia="it-IT"/>
              </w:rPr>
              <w:t>2023</w:t>
            </w:r>
          </w:p>
        </w:tc>
        <w:tc>
          <w:tcPr>
            <w:tcW w:w="2194"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25229E" w:rsidTr="0084101B">
        <w:trPr>
          <w:jc w:val="right"/>
        </w:trPr>
        <w:tc>
          <w:tcPr>
            <w:tcW w:w="3402" w:type="dxa"/>
            <w:vMerge/>
            <w:vAlign w:val="center"/>
          </w:tcPr>
          <w:p w:rsidR="00231542" w:rsidRPr="006804C1" w:rsidRDefault="00231542" w:rsidP="0084101B">
            <w:pPr>
              <w:rPr>
                <w:b/>
                <w:bCs/>
              </w:rPr>
            </w:pPr>
          </w:p>
        </w:tc>
        <w:tc>
          <w:tcPr>
            <w:tcW w:w="1418" w:type="dxa"/>
            <w:vAlign w:val="center"/>
          </w:tcPr>
          <w:p w:rsidR="00231542" w:rsidRPr="00537E52" w:rsidRDefault="00231542" w:rsidP="0084101B">
            <w:pPr>
              <w:jc w:val="center"/>
              <w:rPr>
                <w:lang w:val="uk-UA" w:eastAsia="it-IT"/>
              </w:rPr>
            </w:pPr>
            <w:r>
              <w:rPr>
                <w:lang w:val="uk-UA" w:eastAsia="it-IT"/>
              </w:rPr>
              <w:t>8000</w:t>
            </w:r>
          </w:p>
        </w:tc>
        <w:tc>
          <w:tcPr>
            <w:tcW w:w="1134" w:type="dxa"/>
            <w:shd w:val="clear" w:color="auto" w:fill="FFFFFF"/>
            <w:vAlign w:val="center"/>
          </w:tcPr>
          <w:p w:rsidR="00231542" w:rsidRPr="00537E52" w:rsidRDefault="00231542" w:rsidP="0084101B">
            <w:pPr>
              <w:jc w:val="center"/>
              <w:rPr>
                <w:lang w:val="uk-UA" w:eastAsia="it-IT"/>
              </w:rPr>
            </w:pPr>
            <w:r>
              <w:rPr>
                <w:lang w:val="en-US" w:eastAsia="it-IT"/>
              </w:rPr>
              <w:t>15</w:t>
            </w:r>
            <w:r>
              <w:rPr>
                <w:lang w:val="uk-UA" w:eastAsia="it-IT"/>
              </w:rPr>
              <w:t>000</w:t>
            </w:r>
          </w:p>
        </w:tc>
        <w:tc>
          <w:tcPr>
            <w:tcW w:w="1134" w:type="dxa"/>
            <w:vAlign w:val="center"/>
          </w:tcPr>
          <w:p w:rsidR="00231542" w:rsidRPr="00537E52" w:rsidRDefault="00231542" w:rsidP="0084101B">
            <w:pPr>
              <w:jc w:val="center"/>
              <w:rPr>
                <w:lang w:val="uk-UA" w:eastAsia="it-IT"/>
              </w:rPr>
            </w:pPr>
            <w:r>
              <w:rPr>
                <w:lang w:val="uk-UA" w:eastAsia="it-IT"/>
              </w:rPr>
              <w:t xml:space="preserve"> </w:t>
            </w:r>
            <w:r>
              <w:rPr>
                <w:lang w:val="en-US" w:eastAsia="it-IT"/>
              </w:rPr>
              <w:t>15</w:t>
            </w:r>
            <w:r>
              <w:rPr>
                <w:lang w:val="uk-UA" w:eastAsia="it-IT"/>
              </w:rPr>
              <w:t xml:space="preserve"> 000</w:t>
            </w:r>
          </w:p>
        </w:tc>
        <w:tc>
          <w:tcPr>
            <w:tcW w:w="993" w:type="dxa"/>
            <w:vAlign w:val="center"/>
          </w:tcPr>
          <w:p w:rsidR="00231542" w:rsidRPr="00537E52" w:rsidRDefault="00231542" w:rsidP="0084101B">
            <w:pPr>
              <w:jc w:val="center"/>
              <w:rPr>
                <w:lang w:val="uk-UA" w:eastAsia="it-IT"/>
              </w:rPr>
            </w:pPr>
            <w:r>
              <w:rPr>
                <w:lang w:val="en-US" w:eastAsia="it-IT"/>
              </w:rPr>
              <w:t>2</w:t>
            </w:r>
            <w:r>
              <w:rPr>
                <w:lang w:val="uk-UA" w:eastAsia="it-IT"/>
              </w:rPr>
              <w:t>2 000</w:t>
            </w:r>
          </w:p>
        </w:tc>
        <w:tc>
          <w:tcPr>
            <w:tcW w:w="2194" w:type="dxa"/>
            <w:vAlign w:val="center"/>
          </w:tcPr>
          <w:p w:rsidR="00231542" w:rsidRPr="00537E52" w:rsidRDefault="00231542" w:rsidP="0084101B">
            <w:pPr>
              <w:jc w:val="center"/>
              <w:rPr>
                <w:lang w:val="uk-UA" w:eastAsia="it-IT"/>
              </w:rPr>
            </w:pPr>
            <w:r>
              <w:rPr>
                <w:lang w:val="uk-UA" w:eastAsia="it-IT"/>
              </w:rPr>
              <w:t>60 000</w:t>
            </w:r>
          </w:p>
        </w:tc>
      </w:tr>
      <w:tr w:rsidR="00231542" w:rsidRPr="0025229E" w:rsidTr="0084101B">
        <w:trPr>
          <w:jc w:val="right"/>
        </w:trPr>
        <w:tc>
          <w:tcPr>
            <w:tcW w:w="3402"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873" w:type="dxa"/>
            <w:gridSpan w:val="5"/>
            <w:vAlign w:val="center"/>
          </w:tcPr>
          <w:p w:rsidR="00231542" w:rsidRPr="00537E52" w:rsidRDefault="00231542" w:rsidP="0084101B">
            <w:pPr>
              <w:rPr>
                <w:lang w:val="uk-UA" w:eastAsia="it-IT"/>
              </w:rPr>
            </w:pPr>
            <w:r>
              <w:rPr>
                <w:lang w:val="uk-UA"/>
              </w:rPr>
              <w:t>ДФРР, державний бюджет, обласний бюджет, місцевий бюджет,</w:t>
            </w:r>
            <w:r>
              <w:t xml:space="preserve"> </w:t>
            </w:r>
            <w:r w:rsidRPr="00537E52">
              <w:t>інші залучені кошти, не заборонені чинним законодавством</w:t>
            </w:r>
          </w:p>
        </w:tc>
      </w:tr>
      <w:tr w:rsidR="00231542" w:rsidRPr="0025229E" w:rsidTr="0084101B">
        <w:trPr>
          <w:trHeight w:val="60"/>
          <w:jc w:val="right"/>
        </w:trPr>
        <w:tc>
          <w:tcPr>
            <w:tcW w:w="3402"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873" w:type="dxa"/>
            <w:gridSpan w:val="5"/>
            <w:vAlign w:val="center"/>
          </w:tcPr>
          <w:p w:rsidR="00231542" w:rsidRPr="00537E52" w:rsidRDefault="00231542" w:rsidP="0084101B">
            <w:pPr>
              <w:rPr>
                <w:lang w:val="uk-UA"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w:t>
            </w:r>
          </w:p>
          <w:p w:rsidR="00231542" w:rsidRPr="00537E52" w:rsidRDefault="00231542" w:rsidP="0084101B">
            <w:pPr>
              <w:rPr>
                <w:lang w:val="uk-UA" w:eastAsia="it-IT"/>
              </w:rPr>
            </w:pPr>
            <w:r>
              <w:rPr>
                <w:lang w:val="uk-UA"/>
              </w:rPr>
              <w:t>Носівська міська гімназія, Носівська ЗОШ І-ІІІ ст. №1, підрядні організації</w:t>
            </w:r>
          </w:p>
        </w:tc>
      </w:tr>
      <w:tr w:rsidR="00231542" w:rsidRPr="0025229E" w:rsidTr="0084101B">
        <w:trPr>
          <w:trHeight w:val="47"/>
          <w:jc w:val="right"/>
        </w:trPr>
        <w:tc>
          <w:tcPr>
            <w:tcW w:w="3402" w:type="dxa"/>
            <w:shd w:val="clear" w:color="auto" w:fill="FFFFFF"/>
            <w:vAlign w:val="center"/>
          </w:tcPr>
          <w:p w:rsidR="00231542" w:rsidRPr="006804C1" w:rsidRDefault="00231542" w:rsidP="0084101B">
            <w:pPr>
              <w:rPr>
                <w:b/>
                <w:bCs/>
              </w:rPr>
            </w:pPr>
            <w:r w:rsidRPr="006804C1">
              <w:rPr>
                <w:b/>
                <w:bCs/>
              </w:rPr>
              <w:t>Інше:</w:t>
            </w:r>
          </w:p>
        </w:tc>
        <w:tc>
          <w:tcPr>
            <w:tcW w:w="6873" w:type="dxa"/>
            <w:gridSpan w:val="5"/>
            <w:vAlign w:val="center"/>
          </w:tcPr>
          <w:p w:rsidR="00231542" w:rsidRPr="002653CF" w:rsidRDefault="00231542" w:rsidP="0084101B">
            <w:pPr>
              <w:rPr>
                <w:lang w:val="uk-UA" w:eastAsia="it-IT"/>
              </w:rPr>
            </w:pPr>
          </w:p>
        </w:tc>
      </w:tr>
    </w:tbl>
    <w:p w:rsidR="00231542" w:rsidRPr="0025229E" w:rsidRDefault="00231542" w:rsidP="00231542">
      <w:pPr>
        <w:rPr>
          <w:lang w:val="uk-UA"/>
        </w:rPr>
      </w:pPr>
    </w:p>
    <w:tbl>
      <w:tblPr>
        <w:tblW w:w="103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11"/>
        <w:gridCol w:w="1421"/>
        <w:gridCol w:w="1137"/>
        <w:gridCol w:w="1279"/>
        <w:gridCol w:w="1157"/>
        <w:gridCol w:w="1898"/>
      </w:tblGrid>
      <w:tr w:rsidR="00231542" w:rsidRPr="0025229E" w:rsidTr="0084101B">
        <w:trPr>
          <w:trHeight w:val="982"/>
          <w:jc w:val="right"/>
        </w:trPr>
        <w:tc>
          <w:tcPr>
            <w:tcW w:w="3411"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6892" w:type="dxa"/>
            <w:gridSpan w:val="5"/>
          </w:tcPr>
          <w:p w:rsidR="00231542" w:rsidRPr="00B92042" w:rsidRDefault="00231542" w:rsidP="00873852">
            <w:pPr>
              <w:rPr>
                <w:lang w:val="uk-UA" w:eastAsia="it-IT"/>
              </w:rPr>
            </w:pPr>
            <w:r>
              <w:rPr>
                <w:lang w:val="uk-UA" w:eastAsia="it-IT"/>
              </w:rPr>
              <w:t>1.1.2. Оновлення матеріально – технічного забезпечення закладів</w:t>
            </w:r>
            <w:r w:rsidR="00873852">
              <w:rPr>
                <w:lang w:val="uk-UA" w:eastAsia="it-IT"/>
              </w:rPr>
              <w:t xml:space="preserve"> освіти</w:t>
            </w:r>
          </w:p>
        </w:tc>
      </w:tr>
      <w:tr w:rsidR="00231542" w:rsidRPr="0025229E" w:rsidTr="0084101B">
        <w:trPr>
          <w:trHeight w:val="389"/>
          <w:jc w:val="right"/>
        </w:trPr>
        <w:tc>
          <w:tcPr>
            <w:tcW w:w="3411"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6892" w:type="dxa"/>
            <w:gridSpan w:val="5"/>
          </w:tcPr>
          <w:p w:rsidR="00231542" w:rsidRPr="00B92042" w:rsidRDefault="00231542" w:rsidP="0084101B">
            <w:pPr>
              <w:rPr>
                <w:lang w:val="uk-UA" w:eastAsia="it-IT"/>
              </w:rPr>
            </w:pPr>
            <w:r>
              <w:rPr>
                <w:lang w:val="uk-UA" w:eastAsia="it-IT"/>
              </w:rPr>
              <w:t>Придбання шкільних автобусів для опорних шкіл Носівської громади</w:t>
            </w:r>
          </w:p>
        </w:tc>
      </w:tr>
      <w:tr w:rsidR="00231542" w:rsidRPr="00C42F0E" w:rsidTr="0084101B">
        <w:trPr>
          <w:trHeight w:val="1050"/>
          <w:jc w:val="right"/>
        </w:trPr>
        <w:tc>
          <w:tcPr>
            <w:tcW w:w="3411" w:type="dxa"/>
            <w:vAlign w:val="center"/>
          </w:tcPr>
          <w:p w:rsidR="00231542" w:rsidRPr="00EF3AD9" w:rsidRDefault="00231542" w:rsidP="0084101B">
            <w:pPr>
              <w:rPr>
                <w:b/>
                <w:bCs/>
                <w:lang w:val="uk-UA"/>
              </w:rPr>
            </w:pPr>
            <w:r w:rsidRPr="006804C1">
              <w:rPr>
                <w:b/>
                <w:bCs/>
              </w:rPr>
              <w:t xml:space="preserve">Цілі </w:t>
            </w:r>
            <w:r>
              <w:rPr>
                <w:b/>
                <w:bCs/>
              </w:rPr>
              <w:t>проєкт</w:t>
            </w:r>
            <w:r w:rsidRPr="006804C1">
              <w:rPr>
                <w:b/>
                <w:bCs/>
              </w:rPr>
              <w:t>у:</w:t>
            </w:r>
            <w:r>
              <w:rPr>
                <w:b/>
                <w:bCs/>
                <w:lang w:val="uk-UA"/>
              </w:rPr>
              <w:t xml:space="preserve"> </w:t>
            </w:r>
          </w:p>
          <w:p w:rsidR="00231542" w:rsidRPr="00EF3AD9" w:rsidRDefault="00231542" w:rsidP="0084101B">
            <w:pPr>
              <w:rPr>
                <w:b/>
                <w:bCs/>
                <w:lang w:val="uk-UA"/>
              </w:rPr>
            </w:pPr>
          </w:p>
        </w:tc>
        <w:tc>
          <w:tcPr>
            <w:tcW w:w="6892" w:type="dxa"/>
            <w:gridSpan w:val="5"/>
          </w:tcPr>
          <w:p w:rsidR="00231542" w:rsidRDefault="00231542" w:rsidP="0084101B">
            <w:pPr>
              <w:rPr>
                <w:lang w:val="uk-UA"/>
              </w:rPr>
            </w:pPr>
            <w:r w:rsidRPr="00D26544">
              <w:rPr>
                <w:lang w:val="uk-UA"/>
              </w:rPr>
              <w:t>Гарантувати учням рівні умови доступу для отримання знань.</w:t>
            </w:r>
          </w:p>
          <w:p w:rsidR="00231542" w:rsidRPr="00537E52" w:rsidRDefault="00231542" w:rsidP="00873852">
            <w:pPr>
              <w:rPr>
                <w:lang w:val="uk-UA"/>
              </w:rPr>
            </w:pPr>
            <w:r>
              <w:rPr>
                <w:lang w:val="uk-UA"/>
              </w:rPr>
              <w:t>Забезпечити якісне, регулярне та безоплатне підвезення дітей і педагогічного персоналу до  закладів освіти.</w:t>
            </w:r>
          </w:p>
        </w:tc>
      </w:tr>
      <w:tr w:rsidR="00231542" w:rsidRPr="0025229E" w:rsidTr="0084101B">
        <w:trPr>
          <w:trHeight w:val="219"/>
          <w:jc w:val="right"/>
        </w:trPr>
        <w:tc>
          <w:tcPr>
            <w:tcW w:w="3411"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892" w:type="dxa"/>
            <w:gridSpan w:val="5"/>
          </w:tcPr>
          <w:p w:rsidR="00231542" w:rsidRPr="00C6436B" w:rsidRDefault="00231542" w:rsidP="0084101B">
            <w:pPr>
              <w:rPr>
                <w:lang w:val="uk-UA" w:eastAsia="it-IT"/>
              </w:rPr>
            </w:pPr>
            <w:r>
              <w:rPr>
                <w:lang w:val="uk-UA" w:eastAsia="it-IT"/>
              </w:rPr>
              <w:t>Територія Носівської громади</w:t>
            </w:r>
          </w:p>
        </w:tc>
      </w:tr>
      <w:tr w:rsidR="00231542" w:rsidRPr="0025229E" w:rsidTr="0084101B">
        <w:trPr>
          <w:trHeight w:val="450"/>
          <w:jc w:val="right"/>
        </w:trPr>
        <w:tc>
          <w:tcPr>
            <w:tcW w:w="3411" w:type="dxa"/>
            <w:vAlign w:val="center"/>
          </w:tcPr>
          <w:p w:rsidR="00231542" w:rsidRPr="006804C1" w:rsidRDefault="00231542" w:rsidP="0084101B">
            <w:pPr>
              <w:rPr>
                <w:b/>
              </w:rPr>
            </w:pPr>
            <w:r w:rsidRPr="006804C1">
              <w:rPr>
                <w:b/>
              </w:rPr>
              <w:t>Орієнтовна кількість отримувачів вигод</w:t>
            </w:r>
          </w:p>
        </w:tc>
        <w:tc>
          <w:tcPr>
            <w:tcW w:w="6892" w:type="dxa"/>
            <w:gridSpan w:val="5"/>
          </w:tcPr>
          <w:p w:rsidR="00231542" w:rsidRPr="00537E52" w:rsidRDefault="00231542" w:rsidP="0084101B">
            <w:pPr>
              <w:rPr>
                <w:lang w:val="uk-UA" w:eastAsia="it-IT"/>
              </w:rPr>
            </w:pPr>
            <w:r>
              <w:rPr>
                <w:lang w:val="uk-UA" w:eastAsia="it-IT"/>
              </w:rPr>
              <w:t xml:space="preserve"> 1218 учнів  та педагогічні  працівники</w:t>
            </w:r>
          </w:p>
        </w:tc>
      </w:tr>
      <w:tr w:rsidR="00231542" w:rsidRPr="00E01DEB" w:rsidTr="0084101B">
        <w:trPr>
          <w:trHeight w:val="694"/>
          <w:jc w:val="right"/>
        </w:trPr>
        <w:tc>
          <w:tcPr>
            <w:tcW w:w="3411"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6892" w:type="dxa"/>
            <w:gridSpan w:val="5"/>
          </w:tcPr>
          <w:p w:rsidR="00231542" w:rsidRPr="002653CF" w:rsidRDefault="00231542" w:rsidP="00873852">
            <w:pPr>
              <w:rPr>
                <w:lang w:val="uk-UA" w:eastAsia="en-US"/>
              </w:rPr>
            </w:pPr>
            <w:r>
              <w:rPr>
                <w:lang w:val="uk-UA" w:eastAsia="en-US"/>
              </w:rPr>
              <w:t xml:space="preserve">Шкільні автобуси, що нині здійснюють підвіз учнів на деяких маршрутах морально застарілі та знаходяться в дуже поганому технічному стані, що становить загрозу надійному та безпечному перевезенню учнів, педагогів, створює значні проблеми підвозу  учнів до навчальних закладів, не гарантує їхню безпеку, своєчасність прибуття, призводить до великих бюджетних витрат на їх ремонт та пальне. Проєктом передбачається придбання шкільних автобусів для підвезення учнів та педагогічних працівників </w:t>
            </w:r>
            <w:r w:rsidR="00873852">
              <w:rPr>
                <w:lang w:val="uk-UA" w:eastAsia="en-US"/>
              </w:rPr>
              <w:t>у</w:t>
            </w:r>
            <w:r>
              <w:rPr>
                <w:lang w:val="uk-UA" w:eastAsia="en-US"/>
              </w:rPr>
              <w:t xml:space="preserve"> навчальні заклади Носівської ОТГ.</w:t>
            </w:r>
          </w:p>
        </w:tc>
      </w:tr>
      <w:tr w:rsidR="00231542" w:rsidRPr="00E01DEB" w:rsidTr="0084101B">
        <w:trPr>
          <w:trHeight w:val="668"/>
          <w:jc w:val="right"/>
        </w:trPr>
        <w:tc>
          <w:tcPr>
            <w:tcW w:w="3411"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6892" w:type="dxa"/>
            <w:gridSpan w:val="5"/>
            <w:shd w:val="clear" w:color="auto" w:fill="FFFFFF"/>
          </w:tcPr>
          <w:p w:rsidR="00231542" w:rsidRPr="00BB54EC" w:rsidRDefault="00231542" w:rsidP="0084101B">
            <w:pPr>
              <w:rPr>
                <w:lang w:val="uk-UA"/>
              </w:rPr>
            </w:pPr>
            <w:r>
              <w:rPr>
                <w:lang w:val="uk-UA"/>
              </w:rPr>
              <w:t>Діюча схема підвозу буде переглянута та оптимізована відповідно до потреб навчального процесу та інтересів дітей. Будуть придбані шкільні автобуси для відділу освіти, сім</w:t>
            </w:r>
            <w:r w:rsidRPr="00BB54EC">
              <w:rPr>
                <w:lang w:val="uk-UA"/>
              </w:rPr>
              <w:t>’</w:t>
            </w:r>
            <w:r>
              <w:rPr>
                <w:lang w:val="uk-UA"/>
              </w:rPr>
              <w:t>ї, молоді та спорту Носівської міської ради.</w:t>
            </w:r>
          </w:p>
        </w:tc>
      </w:tr>
      <w:tr w:rsidR="00231542" w:rsidRPr="00BB54EC" w:rsidTr="0084101B">
        <w:trPr>
          <w:trHeight w:val="165"/>
          <w:jc w:val="right"/>
        </w:trPr>
        <w:tc>
          <w:tcPr>
            <w:tcW w:w="3411"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6892" w:type="dxa"/>
            <w:gridSpan w:val="5"/>
          </w:tcPr>
          <w:p w:rsidR="00231542" w:rsidRDefault="00231542" w:rsidP="0084101B">
            <w:pPr>
              <w:rPr>
                <w:lang w:val="uk-UA"/>
              </w:rPr>
            </w:pPr>
            <w:r>
              <w:rPr>
                <w:lang w:val="uk-UA"/>
              </w:rPr>
              <w:t>Розробка більш оптимальної схеми підвозу до закладів</w:t>
            </w:r>
            <w:r w:rsidR="00873852">
              <w:rPr>
                <w:lang w:val="uk-UA"/>
              </w:rPr>
              <w:t xml:space="preserve"> освіти</w:t>
            </w:r>
            <w:r>
              <w:rPr>
                <w:lang w:val="uk-UA"/>
              </w:rPr>
              <w:t>.</w:t>
            </w:r>
          </w:p>
          <w:p w:rsidR="00231542" w:rsidRDefault="00231542" w:rsidP="0084101B">
            <w:pPr>
              <w:rPr>
                <w:lang w:val="uk-UA"/>
              </w:rPr>
            </w:pPr>
            <w:r>
              <w:rPr>
                <w:lang w:val="uk-UA"/>
              </w:rPr>
              <w:t>Пошук пропозицій щодо закупівлі шкільних автобусів.</w:t>
            </w:r>
          </w:p>
          <w:p w:rsidR="00231542" w:rsidRDefault="00231542" w:rsidP="0084101B">
            <w:pPr>
              <w:rPr>
                <w:lang w:val="uk-UA"/>
              </w:rPr>
            </w:pPr>
            <w:r>
              <w:rPr>
                <w:lang w:val="uk-UA"/>
              </w:rPr>
              <w:t>Оголошення процедур публічних закупівель.</w:t>
            </w:r>
          </w:p>
          <w:p w:rsidR="00231542" w:rsidRDefault="00231542" w:rsidP="0084101B">
            <w:pPr>
              <w:rPr>
                <w:lang w:val="uk-UA"/>
              </w:rPr>
            </w:pPr>
            <w:r>
              <w:rPr>
                <w:lang w:val="uk-UA"/>
              </w:rPr>
              <w:t>Укладення договорів на придбання шкільних автобусів.</w:t>
            </w:r>
          </w:p>
          <w:p w:rsidR="00231542" w:rsidRPr="00BB54EC" w:rsidRDefault="00231542" w:rsidP="0084101B">
            <w:pPr>
              <w:rPr>
                <w:lang w:val="uk-UA"/>
              </w:rPr>
            </w:pPr>
            <w:r>
              <w:rPr>
                <w:lang w:val="uk-UA"/>
              </w:rPr>
              <w:t>Передача шкільних автобусів на баланс відділу освіти, сім</w:t>
            </w:r>
            <w:r w:rsidRPr="00BB54EC">
              <w:rPr>
                <w:lang w:val="uk-UA"/>
              </w:rPr>
              <w:t>’</w:t>
            </w:r>
            <w:r>
              <w:rPr>
                <w:lang w:val="uk-UA"/>
              </w:rPr>
              <w:t>ї, молоді та спорту</w:t>
            </w:r>
            <w:r w:rsidRPr="00BB54EC">
              <w:rPr>
                <w:lang w:val="uk-UA"/>
              </w:rPr>
              <w:t xml:space="preserve"> Носівської міської ради.</w:t>
            </w:r>
          </w:p>
          <w:p w:rsidR="00231542" w:rsidRPr="00BB54EC" w:rsidRDefault="00231542" w:rsidP="0084101B">
            <w:pPr>
              <w:rPr>
                <w:lang w:val="uk-UA"/>
              </w:rPr>
            </w:pPr>
            <w:r>
              <w:rPr>
                <w:lang w:val="uk-UA"/>
              </w:rPr>
              <w:t>Проведення інформційно – роз’яснювальної роботи у зв’язку зі змінами у підвозі дітей та педагогічного персоналу.</w:t>
            </w:r>
          </w:p>
        </w:tc>
      </w:tr>
      <w:tr w:rsidR="00231542" w:rsidRPr="0025229E" w:rsidTr="0084101B">
        <w:trPr>
          <w:trHeight w:val="219"/>
          <w:jc w:val="right"/>
        </w:trPr>
        <w:tc>
          <w:tcPr>
            <w:tcW w:w="3411"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4994" w:type="dxa"/>
            <w:gridSpan w:val="4"/>
            <w:vAlign w:val="center"/>
          </w:tcPr>
          <w:p w:rsidR="00231542" w:rsidRPr="00537E52" w:rsidRDefault="00231542" w:rsidP="0084101B">
            <w:pPr>
              <w:jc w:val="center"/>
              <w:rPr>
                <w:lang w:val="uk-UA" w:eastAsia="it-IT"/>
              </w:rPr>
            </w:pPr>
            <w:r>
              <w:rPr>
                <w:lang w:val="uk-UA" w:eastAsia="it-IT"/>
              </w:rPr>
              <w:t>2020 -2023</w:t>
            </w:r>
            <w:r w:rsidR="00873852">
              <w:rPr>
                <w:lang w:val="uk-UA" w:eastAsia="it-IT"/>
              </w:rPr>
              <w:t xml:space="preserve"> </w:t>
            </w:r>
            <w:r>
              <w:rPr>
                <w:lang w:val="uk-UA" w:eastAsia="it-IT"/>
              </w:rPr>
              <w:t>рр</w:t>
            </w:r>
            <w:r w:rsidRPr="00537E52">
              <w:rPr>
                <w:lang w:val="uk-UA" w:eastAsia="it-IT"/>
              </w:rPr>
              <w:t>:</w:t>
            </w:r>
          </w:p>
        </w:tc>
        <w:tc>
          <w:tcPr>
            <w:tcW w:w="1898" w:type="dxa"/>
            <w:vAlign w:val="center"/>
          </w:tcPr>
          <w:p w:rsidR="00231542" w:rsidRPr="00537E52" w:rsidRDefault="00231542" w:rsidP="0084101B">
            <w:pPr>
              <w:jc w:val="center"/>
              <w:rPr>
                <w:lang w:val="uk-UA" w:eastAsia="it-IT"/>
              </w:rPr>
            </w:pPr>
          </w:p>
        </w:tc>
      </w:tr>
      <w:tr w:rsidR="00231542" w:rsidRPr="0025229E" w:rsidTr="0084101B">
        <w:trPr>
          <w:trHeight w:val="176"/>
          <w:jc w:val="right"/>
        </w:trPr>
        <w:tc>
          <w:tcPr>
            <w:tcW w:w="3411"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 грн.</w:t>
            </w:r>
          </w:p>
        </w:tc>
        <w:tc>
          <w:tcPr>
            <w:tcW w:w="1421" w:type="dxa"/>
            <w:shd w:val="clear" w:color="auto" w:fill="E6E6E6"/>
            <w:vAlign w:val="center"/>
          </w:tcPr>
          <w:p w:rsidR="00231542" w:rsidRPr="001A2FF3" w:rsidRDefault="00231542" w:rsidP="0084101B">
            <w:pPr>
              <w:jc w:val="center"/>
              <w:rPr>
                <w:lang w:val="uk-UA" w:eastAsia="it-IT"/>
              </w:rPr>
            </w:pPr>
            <w:r>
              <w:rPr>
                <w:lang w:eastAsia="it-IT"/>
              </w:rPr>
              <w:t>20</w:t>
            </w:r>
            <w:r>
              <w:rPr>
                <w:lang w:val="uk-UA" w:eastAsia="it-IT"/>
              </w:rPr>
              <w:t>20</w:t>
            </w:r>
          </w:p>
        </w:tc>
        <w:tc>
          <w:tcPr>
            <w:tcW w:w="1137" w:type="dxa"/>
            <w:shd w:val="clear" w:color="auto" w:fill="E6E6E6"/>
            <w:vAlign w:val="center"/>
          </w:tcPr>
          <w:p w:rsidR="00231542" w:rsidRPr="00F25406" w:rsidRDefault="00231542" w:rsidP="0084101B">
            <w:pPr>
              <w:jc w:val="center"/>
              <w:rPr>
                <w:lang w:val="uk-UA" w:eastAsia="it-IT"/>
              </w:rPr>
            </w:pPr>
            <w:r>
              <w:rPr>
                <w:lang w:eastAsia="it-IT"/>
              </w:rPr>
              <w:t>20</w:t>
            </w:r>
            <w:r>
              <w:rPr>
                <w:lang w:val="uk-UA" w:eastAsia="it-IT"/>
              </w:rPr>
              <w:t>21</w:t>
            </w:r>
          </w:p>
        </w:tc>
        <w:tc>
          <w:tcPr>
            <w:tcW w:w="1279" w:type="dxa"/>
            <w:shd w:val="clear" w:color="auto" w:fill="E6E6E6"/>
            <w:vAlign w:val="center"/>
          </w:tcPr>
          <w:p w:rsidR="00231542" w:rsidRPr="00F25406" w:rsidRDefault="00231542" w:rsidP="0084101B">
            <w:pPr>
              <w:jc w:val="center"/>
              <w:rPr>
                <w:lang w:val="uk-UA" w:eastAsia="it-IT"/>
              </w:rPr>
            </w:pPr>
            <w:r>
              <w:rPr>
                <w:lang w:eastAsia="it-IT"/>
              </w:rPr>
              <w:t>202</w:t>
            </w:r>
            <w:r>
              <w:rPr>
                <w:lang w:val="uk-UA" w:eastAsia="it-IT"/>
              </w:rPr>
              <w:t>2</w:t>
            </w:r>
          </w:p>
        </w:tc>
        <w:tc>
          <w:tcPr>
            <w:tcW w:w="1157" w:type="dxa"/>
            <w:shd w:val="clear" w:color="auto" w:fill="E6E6E6"/>
            <w:vAlign w:val="center"/>
          </w:tcPr>
          <w:p w:rsidR="00231542" w:rsidRPr="00F25406" w:rsidRDefault="00231542" w:rsidP="0084101B">
            <w:pPr>
              <w:rPr>
                <w:lang w:val="uk-UA" w:eastAsia="it-IT"/>
              </w:rPr>
            </w:pPr>
            <w:r>
              <w:rPr>
                <w:lang w:val="uk-UA" w:eastAsia="it-IT"/>
              </w:rPr>
              <w:t xml:space="preserve"> 2023</w:t>
            </w:r>
          </w:p>
        </w:tc>
        <w:tc>
          <w:tcPr>
            <w:tcW w:w="1898" w:type="dxa"/>
            <w:shd w:val="clear" w:color="auto" w:fill="E6E6E6"/>
            <w:vAlign w:val="center"/>
          </w:tcPr>
          <w:p w:rsidR="00231542" w:rsidRPr="00F25406" w:rsidRDefault="00231542" w:rsidP="0084101B">
            <w:pPr>
              <w:ind w:left="407"/>
              <w:rPr>
                <w:lang w:val="uk-UA" w:eastAsia="it-IT"/>
              </w:rPr>
            </w:pPr>
            <w:r>
              <w:rPr>
                <w:lang w:val="uk-UA" w:eastAsia="it-IT"/>
              </w:rPr>
              <w:t>Разом</w:t>
            </w:r>
          </w:p>
        </w:tc>
      </w:tr>
      <w:tr w:rsidR="00231542" w:rsidRPr="0025229E" w:rsidTr="0084101B">
        <w:trPr>
          <w:trHeight w:val="231"/>
          <w:jc w:val="right"/>
        </w:trPr>
        <w:tc>
          <w:tcPr>
            <w:tcW w:w="3411" w:type="dxa"/>
            <w:vMerge/>
            <w:vAlign w:val="center"/>
          </w:tcPr>
          <w:p w:rsidR="00231542" w:rsidRPr="006804C1" w:rsidRDefault="00231542" w:rsidP="0084101B">
            <w:pPr>
              <w:rPr>
                <w:b/>
                <w:bCs/>
              </w:rPr>
            </w:pPr>
          </w:p>
        </w:tc>
        <w:tc>
          <w:tcPr>
            <w:tcW w:w="1421" w:type="dxa"/>
            <w:vAlign w:val="center"/>
          </w:tcPr>
          <w:p w:rsidR="00231542" w:rsidRPr="00537E52" w:rsidRDefault="00231542" w:rsidP="0084101B">
            <w:pPr>
              <w:jc w:val="center"/>
              <w:rPr>
                <w:lang w:val="uk-UA" w:eastAsia="it-IT"/>
              </w:rPr>
            </w:pPr>
            <w:r>
              <w:rPr>
                <w:lang w:val="uk-UA" w:eastAsia="it-IT"/>
              </w:rPr>
              <w:t>2800,00</w:t>
            </w:r>
          </w:p>
        </w:tc>
        <w:tc>
          <w:tcPr>
            <w:tcW w:w="1137" w:type="dxa"/>
            <w:shd w:val="clear" w:color="auto" w:fill="FFFFFF"/>
            <w:vAlign w:val="center"/>
          </w:tcPr>
          <w:p w:rsidR="00231542" w:rsidRPr="00537E52" w:rsidRDefault="00231542" w:rsidP="0084101B">
            <w:pPr>
              <w:jc w:val="center"/>
              <w:rPr>
                <w:lang w:val="uk-UA" w:eastAsia="it-IT"/>
              </w:rPr>
            </w:pPr>
          </w:p>
        </w:tc>
        <w:tc>
          <w:tcPr>
            <w:tcW w:w="1279" w:type="dxa"/>
            <w:vAlign w:val="center"/>
          </w:tcPr>
          <w:p w:rsidR="00231542" w:rsidRPr="00537E52" w:rsidRDefault="00231542" w:rsidP="0084101B">
            <w:pPr>
              <w:jc w:val="center"/>
              <w:rPr>
                <w:lang w:val="uk-UA" w:eastAsia="it-IT"/>
              </w:rPr>
            </w:pPr>
            <w:r>
              <w:rPr>
                <w:lang w:val="uk-UA" w:eastAsia="it-IT"/>
              </w:rPr>
              <w:t>2800,00</w:t>
            </w:r>
          </w:p>
        </w:tc>
        <w:tc>
          <w:tcPr>
            <w:tcW w:w="1157" w:type="dxa"/>
            <w:vAlign w:val="center"/>
          </w:tcPr>
          <w:p w:rsidR="00231542" w:rsidRPr="00537E52" w:rsidRDefault="00231542" w:rsidP="0084101B">
            <w:pPr>
              <w:rPr>
                <w:lang w:val="uk-UA" w:eastAsia="it-IT"/>
              </w:rPr>
            </w:pPr>
          </w:p>
        </w:tc>
        <w:tc>
          <w:tcPr>
            <w:tcW w:w="1898" w:type="dxa"/>
            <w:vAlign w:val="center"/>
          </w:tcPr>
          <w:p w:rsidR="00231542" w:rsidRPr="00537E52" w:rsidRDefault="00231542" w:rsidP="0084101B">
            <w:pPr>
              <w:ind w:left="347"/>
              <w:rPr>
                <w:lang w:val="uk-UA" w:eastAsia="it-IT"/>
              </w:rPr>
            </w:pPr>
            <w:r>
              <w:rPr>
                <w:lang w:val="uk-UA" w:eastAsia="it-IT"/>
              </w:rPr>
              <w:t>5600,00</w:t>
            </w:r>
          </w:p>
        </w:tc>
      </w:tr>
      <w:tr w:rsidR="00231542" w:rsidRPr="0025229E" w:rsidTr="0084101B">
        <w:trPr>
          <w:trHeight w:val="219"/>
          <w:jc w:val="right"/>
        </w:trPr>
        <w:tc>
          <w:tcPr>
            <w:tcW w:w="3411"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892" w:type="dxa"/>
            <w:gridSpan w:val="5"/>
            <w:vAlign w:val="center"/>
          </w:tcPr>
          <w:p w:rsidR="00231542" w:rsidRPr="00537E52" w:rsidRDefault="00231542" w:rsidP="0084101B">
            <w:pPr>
              <w:rPr>
                <w:lang w:val="uk-UA" w:eastAsia="it-IT"/>
              </w:rPr>
            </w:pPr>
            <w:r>
              <w:rPr>
                <w:lang w:val="uk-UA" w:eastAsia="it-IT"/>
              </w:rPr>
              <w:t>Місцевий бюджет, державний бюджет</w:t>
            </w:r>
          </w:p>
        </w:tc>
      </w:tr>
      <w:tr w:rsidR="00231542" w:rsidRPr="0025229E" w:rsidTr="0084101B">
        <w:trPr>
          <w:trHeight w:val="48"/>
          <w:jc w:val="right"/>
        </w:trPr>
        <w:tc>
          <w:tcPr>
            <w:tcW w:w="3411"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892" w:type="dxa"/>
            <w:gridSpan w:val="5"/>
            <w:vAlign w:val="center"/>
          </w:tcPr>
          <w:p w:rsidR="00231542" w:rsidRPr="00537E52" w:rsidRDefault="00231542" w:rsidP="0084101B">
            <w:pPr>
              <w:rPr>
                <w:lang w:val="uk-UA" w:eastAsia="it-IT"/>
              </w:rPr>
            </w:pPr>
            <w:r>
              <w:rPr>
                <w:lang w:val="uk-UA" w:eastAsia="it-IT"/>
              </w:rPr>
              <w:t>Носівська міська рада, заклади освіти</w:t>
            </w:r>
          </w:p>
          <w:p w:rsidR="00231542" w:rsidRPr="00537E52" w:rsidRDefault="00231542" w:rsidP="0084101B">
            <w:pPr>
              <w:rPr>
                <w:lang w:val="uk-UA" w:eastAsia="it-IT"/>
              </w:rPr>
            </w:pPr>
          </w:p>
        </w:tc>
      </w:tr>
      <w:tr w:rsidR="00231542" w:rsidRPr="0025229E" w:rsidTr="0084101B">
        <w:trPr>
          <w:trHeight w:val="631"/>
          <w:jc w:val="right"/>
        </w:trPr>
        <w:tc>
          <w:tcPr>
            <w:tcW w:w="3411" w:type="dxa"/>
            <w:shd w:val="clear" w:color="auto" w:fill="FFFFFF"/>
            <w:vAlign w:val="center"/>
          </w:tcPr>
          <w:p w:rsidR="00231542" w:rsidRDefault="00231542" w:rsidP="0084101B">
            <w:pPr>
              <w:rPr>
                <w:b/>
                <w:bCs/>
              </w:rPr>
            </w:pPr>
            <w:r w:rsidRPr="006804C1">
              <w:rPr>
                <w:b/>
                <w:bCs/>
              </w:rPr>
              <w:t>Інше:</w:t>
            </w:r>
          </w:p>
          <w:p w:rsidR="00231542" w:rsidRDefault="00231542" w:rsidP="0084101B">
            <w:pPr>
              <w:rPr>
                <w:b/>
                <w:bCs/>
              </w:rPr>
            </w:pPr>
          </w:p>
          <w:p w:rsidR="00231542" w:rsidRPr="006804C1" w:rsidRDefault="00231542" w:rsidP="0084101B">
            <w:pPr>
              <w:rPr>
                <w:b/>
                <w:bCs/>
              </w:rPr>
            </w:pPr>
          </w:p>
        </w:tc>
        <w:tc>
          <w:tcPr>
            <w:tcW w:w="6892" w:type="dxa"/>
            <w:gridSpan w:val="5"/>
            <w:vAlign w:val="center"/>
          </w:tcPr>
          <w:p w:rsidR="00231542" w:rsidRPr="002653CF" w:rsidRDefault="00231542" w:rsidP="0084101B">
            <w:pPr>
              <w:rPr>
                <w:lang w:val="uk-UA" w:eastAsia="it-IT"/>
              </w:rPr>
            </w:pPr>
          </w:p>
        </w:tc>
      </w:tr>
    </w:tbl>
    <w:p w:rsidR="00231542" w:rsidRDefault="00231542" w:rsidP="00231542">
      <w:pPr>
        <w:spacing w:after="200" w:line="276" w:lineRule="auto"/>
        <w:rPr>
          <w:lang w:val="uk-UA"/>
        </w:rPr>
      </w:pPr>
    </w:p>
    <w:p w:rsidR="00231542" w:rsidRDefault="00231542" w:rsidP="00231542">
      <w:pPr>
        <w:spacing w:after="200" w:line="276" w:lineRule="auto"/>
        <w:rPr>
          <w:lang w:val="uk-UA"/>
        </w:rPr>
      </w:pPr>
    </w:p>
    <w:p w:rsidR="00231542" w:rsidRDefault="00231542" w:rsidP="00231542">
      <w:pPr>
        <w:spacing w:after="200" w:line="276" w:lineRule="auto"/>
        <w:rPr>
          <w:lang w:val="uk-UA"/>
        </w:rPr>
      </w:pPr>
    </w:p>
    <w:p w:rsidR="00231542" w:rsidRDefault="00231542" w:rsidP="00231542">
      <w:pPr>
        <w:spacing w:after="200" w:line="276" w:lineRule="auto"/>
        <w:rPr>
          <w:lang w:val="uk-UA"/>
        </w:rPr>
      </w:pPr>
    </w:p>
    <w:p w:rsidR="00231542" w:rsidRDefault="00231542" w:rsidP="00231542">
      <w:pPr>
        <w:spacing w:after="200" w:line="276" w:lineRule="auto"/>
        <w:rPr>
          <w:lang w:val="uk-UA"/>
        </w:rPr>
      </w:pP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11"/>
        <w:gridCol w:w="1421"/>
        <w:gridCol w:w="1137"/>
        <w:gridCol w:w="1279"/>
        <w:gridCol w:w="1157"/>
        <w:gridCol w:w="1972"/>
      </w:tblGrid>
      <w:tr w:rsidR="00231542" w:rsidRPr="0025229E" w:rsidTr="0084101B">
        <w:trPr>
          <w:trHeight w:val="294"/>
          <w:jc w:val="right"/>
        </w:trPr>
        <w:tc>
          <w:tcPr>
            <w:tcW w:w="3411" w:type="dxa"/>
            <w:vAlign w:val="center"/>
          </w:tcPr>
          <w:p w:rsidR="00231542" w:rsidRPr="006804C1" w:rsidRDefault="00231542" w:rsidP="0084101B">
            <w:pPr>
              <w:rPr>
                <w:b/>
              </w:rPr>
            </w:pPr>
            <w:r>
              <w:rPr>
                <w:lang w:val="uk-UA"/>
              </w:rPr>
              <w:br w:type="page"/>
            </w:r>
            <w:r w:rsidRPr="006804C1">
              <w:rPr>
                <w:b/>
              </w:rPr>
              <w:t xml:space="preserve">Завдання Стратегії, якому відповідає </w:t>
            </w:r>
            <w:r>
              <w:rPr>
                <w:b/>
              </w:rPr>
              <w:t>проєкт</w:t>
            </w:r>
          </w:p>
        </w:tc>
        <w:tc>
          <w:tcPr>
            <w:tcW w:w="6966" w:type="dxa"/>
            <w:gridSpan w:val="5"/>
          </w:tcPr>
          <w:p w:rsidR="00231542" w:rsidRPr="003E50A3" w:rsidRDefault="00231542" w:rsidP="00873852">
            <w:pPr>
              <w:rPr>
                <w:lang w:val="uk-UA" w:eastAsia="it-IT"/>
              </w:rPr>
            </w:pPr>
            <w:r>
              <w:rPr>
                <w:lang w:val="uk-UA" w:eastAsia="it-IT"/>
              </w:rPr>
              <w:t>1.1.</w:t>
            </w:r>
            <w:r w:rsidRPr="003E50A3">
              <w:rPr>
                <w:lang w:val="uk-UA" w:eastAsia="it-IT"/>
              </w:rPr>
              <w:t>2.Оновлення матеріально – технічного забезпечення закладів</w:t>
            </w:r>
            <w:r w:rsidR="00873852">
              <w:rPr>
                <w:lang w:val="uk-UA" w:eastAsia="it-IT"/>
              </w:rPr>
              <w:t xml:space="preserve"> освіти</w:t>
            </w:r>
          </w:p>
        </w:tc>
      </w:tr>
      <w:tr w:rsidR="00231542" w:rsidRPr="0025229E" w:rsidTr="0084101B">
        <w:trPr>
          <w:trHeight w:val="389"/>
          <w:jc w:val="right"/>
        </w:trPr>
        <w:tc>
          <w:tcPr>
            <w:tcW w:w="3411" w:type="dxa"/>
            <w:vAlign w:val="center"/>
          </w:tcPr>
          <w:p w:rsidR="00231542" w:rsidRPr="005047E1" w:rsidRDefault="00231542" w:rsidP="0084101B">
            <w:pPr>
              <w:rPr>
                <w:b/>
              </w:rPr>
            </w:pPr>
            <w:r w:rsidRPr="005047E1">
              <w:rPr>
                <w:b/>
              </w:rPr>
              <w:t xml:space="preserve">Назва </w:t>
            </w:r>
            <w:r>
              <w:rPr>
                <w:b/>
              </w:rPr>
              <w:t>проєкт</w:t>
            </w:r>
            <w:r w:rsidRPr="005047E1">
              <w:rPr>
                <w:b/>
              </w:rPr>
              <w:t>у:</w:t>
            </w:r>
          </w:p>
        </w:tc>
        <w:tc>
          <w:tcPr>
            <w:tcW w:w="6966" w:type="dxa"/>
            <w:gridSpan w:val="5"/>
          </w:tcPr>
          <w:p w:rsidR="00231542" w:rsidRPr="005047E1" w:rsidRDefault="00231542" w:rsidP="0084101B">
            <w:pPr>
              <w:rPr>
                <w:lang w:val="uk-UA" w:eastAsia="it-IT"/>
              </w:rPr>
            </w:pPr>
            <w:r w:rsidRPr="005047E1">
              <w:rPr>
                <w:lang w:val="uk-UA" w:eastAsia="it-IT"/>
              </w:rPr>
              <w:t xml:space="preserve">Капітальний ремонт </w:t>
            </w:r>
            <w:r>
              <w:rPr>
                <w:lang w:val="uk-UA" w:eastAsia="it-IT"/>
              </w:rPr>
              <w:t>їдальні Володьководівицької ЗОШ І-ІІІ ст.</w:t>
            </w:r>
          </w:p>
          <w:p w:rsidR="00231542" w:rsidRPr="005047E1" w:rsidRDefault="00231542" w:rsidP="0084101B">
            <w:pPr>
              <w:rPr>
                <w:lang w:val="uk-UA" w:eastAsia="it-IT"/>
              </w:rPr>
            </w:pPr>
          </w:p>
        </w:tc>
      </w:tr>
      <w:tr w:rsidR="00231542" w:rsidRPr="00C42F0E" w:rsidTr="0084101B">
        <w:trPr>
          <w:trHeight w:val="490"/>
          <w:jc w:val="right"/>
        </w:trPr>
        <w:tc>
          <w:tcPr>
            <w:tcW w:w="3411" w:type="dxa"/>
            <w:vAlign w:val="center"/>
          </w:tcPr>
          <w:p w:rsidR="00231542" w:rsidRPr="005047E1" w:rsidRDefault="00231542" w:rsidP="0084101B">
            <w:pPr>
              <w:rPr>
                <w:b/>
              </w:rPr>
            </w:pPr>
            <w:r w:rsidRPr="005047E1">
              <w:rPr>
                <w:b/>
              </w:rPr>
              <w:t xml:space="preserve">Цілі </w:t>
            </w:r>
            <w:r>
              <w:rPr>
                <w:b/>
              </w:rPr>
              <w:t>проєкт</w:t>
            </w:r>
            <w:r w:rsidRPr="005047E1">
              <w:rPr>
                <w:b/>
              </w:rPr>
              <w:t>у:</w:t>
            </w:r>
          </w:p>
        </w:tc>
        <w:tc>
          <w:tcPr>
            <w:tcW w:w="6966" w:type="dxa"/>
            <w:gridSpan w:val="5"/>
          </w:tcPr>
          <w:p w:rsidR="00231542" w:rsidRPr="00537E52" w:rsidRDefault="00231542" w:rsidP="0084101B">
            <w:pPr>
              <w:rPr>
                <w:lang w:val="uk-UA" w:eastAsia="it-IT"/>
              </w:rPr>
            </w:pPr>
            <w:r>
              <w:rPr>
                <w:lang w:val="uk-UA" w:eastAsia="it-IT"/>
              </w:rPr>
              <w:t>Забезпечення харчування дітей</w:t>
            </w:r>
            <w:r w:rsidRPr="005047E1">
              <w:rPr>
                <w:lang w:val="uk-UA" w:eastAsia="it-IT"/>
              </w:rPr>
              <w:t xml:space="preserve"> </w:t>
            </w:r>
          </w:p>
        </w:tc>
      </w:tr>
      <w:tr w:rsidR="00231542" w:rsidRPr="0025229E" w:rsidTr="0084101B">
        <w:trPr>
          <w:trHeight w:val="219"/>
          <w:jc w:val="right"/>
        </w:trPr>
        <w:tc>
          <w:tcPr>
            <w:tcW w:w="3411"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966" w:type="dxa"/>
            <w:gridSpan w:val="5"/>
          </w:tcPr>
          <w:p w:rsidR="00231542" w:rsidRDefault="00231542" w:rsidP="0084101B">
            <w:pPr>
              <w:rPr>
                <w:lang w:val="uk-UA" w:eastAsia="it-IT"/>
              </w:rPr>
            </w:pPr>
            <w:r w:rsidRPr="00537E52">
              <w:rPr>
                <w:lang w:val="uk-UA" w:eastAsia="it-IT"/>
              </w:rPr>
              <w:t xml:space="preserve">Територія </w:t>
            </w:r>
            <w:r>
              <w:rPr>
                <w:lang w:val="uk-UA" w:eastAsia="it-IT"/>
              </w:rPr>
              <w:t>Носівської громади</w:t>
            </w:r>
          </w:p>
          <w:p w:rsidR="00231542" w:rsidRPr="00C6436B" w:rsidRDefault="00231542" w:rsidP="0084101B">
            <w:pPr>
              <w:rPr>
                <w:lang w:val="uk-UA" w:eastAsia="it-IT"/>
              </w:rPr>
            </w:pPr>
          </w:p>
        </w:tc>
      </w:tr>
      <w:tr w:rsidR="00231542" w:rsidRPr="0025229E" w:rsidTr="0084101B">
        <w:trPr>
          <w:trHeight w:val="450"/>
          <w:jc w:val="right"/>
        </w:trPr>
        <w:tc>
          <w:tcPr>
            <w:tcW w:w="3411" w:type="dxa"/>
            <w:vAlign w:val="center"/>
          </w:tcPr>
          <w:p w:rsidR="00231542" w:rsidRPr="006804C1" w:rsidRDefault="00231542" w:rsidP="0084101B">
            <w:pPr>
              <w:rPr>
                <w:b/>
              </w:rPr>
            </w:pPr>
            <w:r w:rsidRPr="006804C1">
              <w:rPr>
                <w:b/>
              </w:rPr>
              <w:t>Орієнтовна кількість отримувачів вигод</w:t>
            </w:r>
          </w:p>
        </w:tc>
        <w:tc>
          <w:tcPr>
            <w:tcW w:w="6966" w:type="dxa"/>
            <w:gridSpan w:val="5"/>
          </w:tcPr>
          <w:p w:rsidR="00231542" w:rsidRPr="00537E52" w:rsidRDefault="00231542" w:rsidP="0084101B">
            <w:pPr>
              <w:rPr>
                <w:lang w:val="uk-UA" w:eastAsia="it-IT"/>
              </w:rPr>
            </w:pPr>
            <w:r>
              <w:rPr>
                <w:lang w:val="uk-UA" w:eastAsia="it-IT"/>
              </w:rPr>
              <w:t>323 учні та педагогічні працівники</w:t>
            </w:r>
          </w:p>
        </w:tc>
      </w:tr>
      <w:tr w:rsidR="00231542" w:rsidRPr="00873852" w:rsidTr="0084101B">
        <w:trPr>
          <w:trHeight w:val="694"/>
          <w:jc w:val="right"/>
        </w:trPr>
        <w:tc>
          <w:tcPr>
            <w:tcW w:w="3411" w:type="dxa"/>
            <w:shd w:val="clear" w:color="auto" w:fill="FFFFFF"/>
            <w:vAlign w:val="center"/>
          </w:tcPr>
          <w:p w:rsidR="00231542" w:rsidRPr="005047E1" w:rsidRDefault="00231542" w:rsidP="0084101B">
            <w:pPr>
              <w:rPr>
                <w:b/>
              </w:rPr>
            </w:pPr>
            <w:r w:rsidRPr="005047E1">
              <w:rPr>
                <w:b/>
              </w:rPr>
              <w:t xml:space="preserve">Стислий опис </w:t>
            </w:r>
            <w:r>
              <w:rPr>
                <w:b/>
              </w:rPr>
              <w:t>проєкт</w:t>
            </w:r>
            <w:r w:rsidRPr="005047E1">
              <w:rPr>
                <w:b/>
              </w:rPr>
              <w:t>у:</w:t>
            </w:r>
          </w:p>
        </w:tc>
        <w:tc>
          <w:tcPr>
            <w:tcW w:w="6966" w:type="dxa"/>
            <w:gridSpan w:val="5"/>
          </w:tcPr>
          <w:p w:rsidR="00231542" w:rsidRPr="002653CF" w:rsidRDefault="00231542" w:rsidP="00873852">
            <w:pPr>
              <w:rPr>
                <w:lang w:val="uk-UA" w:eastAsia="it-IT"/>
              </w:rPr>
            </w:pPr>
            <w:r>
              <w:rPr>
                <w:lang w:val="uk-UA" w:eastAsia="it-IT"/>
              </w:rPr>
              <w:t>У Володьководівицькій  ЗОШ І-ІІІ ст. навчається</w:t>
            </w:r>
            <w:r w:rsidRPr="005047E1">
              <w:rPr>
                <w:lang w:val="uk-UA" w:eastAsia="it-IT"/>
              </w:rPr>
              <w:t xml:space="preserve"> </w:t>
            </w:r>
            <w:r>
              <w:rPr>
                <w:lang w:val="uk-UA" w:eastAsia="it-IT"/>
              </w:rPr>
              <w:t xml:space="preserve"> 323 учні, на сьогодні це опорний заклад. З</w:t>
            </w:r>
            <w:r w:rsidRPr="005F715A">
              <w:rPr>
                <w:lang w:val="uk-UA" w:eastAsia="it-IT"/>
              </w:rPr>
              <w:t xml:space="preserve">а державні кошти та кошти  батьківського комітету в </w:t>
            </w:r>
            <w:r>
              <w:rPr>
                <w:lang w:val="uk-UA" w:eastAsia="it-IT"/>
              </w:rPr>
              <w:t>їдальні закладу  здійснювався виключно поточний ремонт, який покращував санітарний стан приміщення,  але не створював комфорту. Проєкт</w:t>
            </w:r>
            <w:r w:rsidRPr="005F715A">
              <w:rPr>
                <w:lang w:val="uk-UA" w:eastAsia="it-IT"/>
              </w:rPr>
              <w:t>ом передбачається проведення капітальн</w:t>
            </w:r>
            <w:r>
              <w:rPr>
                <w:lang w:val="uk-UA" w:eastAsia="it-IT"/>
              </w:rPr>
              <w:t>ого</w:t>
            </w:r>
            <w:r w:rsidRPr="005F715A">
              <w:rPr>
                <w:lang w:val="uk-UA" w:eastAsia="it-IT"/>
              </w:rPr>
              <w:t xml:space="preserve"> ремонт</w:t>
            </w:r>
            <w:r>
              <w:rPr>
                <w:lang w:val="uk-UA" w:eastAsia="it-IT"/>
              </w:rPr>
              <w:t>у</w:t>
            </w:r>
            <w:r w:rsidRPr="005047E1">
              <w:rPr>
                <w:lang w:val="uk-UA" w:eastAsia="it-IT"/>
              </w:rPr>
              <w:t xml:space="preserve"> </w:t>
            </w:r>
            <w:r>
              <w:rPr>
                <w:lang w:val="uk-UA" w:eastAsia="it-IT"/>
              </w:rPr>
              <w:t xml:space="preserve">їдальні в дві черги: І-ша черга </w:t>
            </w:r>
            <w:r w:rsidR="00873852">
              <w:rPr>
                <w:lang w:val="uk-UA" w:eastAsia="it-IT"/>
              </w:rPr>
              <w:t>-</w:t>
            </w:r>
            <w:r>
              <w:rPr>
                <w:lang w:val="uk-UA" w:eastAsia="it-IT"/>
              </w:rPr>
              <w:t>капітальний ремонт обідньої зали, приміщення для миття рук та інженерних систем їдальні; ІІ</w:t>
            </w:r>
            <w:r w:rsidR="00873852">
              <w:rPr>
                <w:lang w:val="uk-UA" w:eastAsia="it-IT"/>
              </w:rPr>
              <w:t>-</w:t>
            </w:r>
            <w:r>
              <w:rPr>
                <w:lang w:val="uk-UA" w:eastAsia="it-IT"/>
              </w:rPr>
              <w:t xml:space="preserve"> га черга </w:t>
            </w:r>
            <w:r w:rsidR="00873852">
              <w:rPr>
                <w:lang w:val="uk-UA" w:eastAsia="it-IT"/>
              </w:rPr>
              <w:t>-</w:t>
            </w:r>
            <w:r>
              <w:rPr>
                <w:lang w:val="uk-UA" w:eastAsia="it-IT"/>
              </w:rPr>
              <w:t>капітальний ремон</w:t>
            </w:r>
            <w:r w:rsidR="00873852">
              <w:rPr>
                <w:lang w:val="uk-UA" w:eastAsia="it-IT"/>
              </w:rPr>
              <w:t>т</w:t>
            </w:r>
            <w:r>
              <w:rPr>
                <w:lang w:val="uk-UA" w:eastAsia="it-IT"/>
              </w:rPr>
              <w:t xml:space="preserve"> приміщення для приготування іжі з роздаточною, приміщення для миття посуду та тамбуру. </w:t>
            </w:r>
            <w:r w:rsidRPr="000916D7">
              <w:rPr>
                <w:lang w:val="uk-UA" w:eastAsia="it-IT"/>
              </w:rPr>
              <w:t xml:space="preserve">Планується осучаснити дизайн, забезпечити комфорт, покращити навчально-виховний процес.  </w:t>
            </w:r>
          </w:p>
        </w:tc>
      </w:tr>
      <w:tr w:rsidR="00231542" w:rsidRPr="003E3A9A" w:rsidTr="0084101B">
        <w:trPr>
          <w:trHeight w:val="668"/>
          <w:jc w:val="right"/>
        </w:trPr>
        <w:tc>
          <w:tcPr>
            <w:tcW w:w="3411" w:type="dxa"/>
            <w:shd w:val="clear" w:color="auto" w:fill="FFFFFF"/>
            <w:vAlign w:val="center"/>
          </w:tcPr>
          <w:p w:rsidR="00231542" w:rsidRPr="005047E1" w:rsidRDefault="00231542" w:rsidP="0084101B">
            <w:pPr>
              <w:rPr>
                <w:b/>
              </w:rPr>
            </w:pPr>
            <w:r w:rsidRPr="005047E1">
              <w:rPr>
                <w:b/>
              </w:rPr>
              <w:t>Очікувані результати:</w:t>
            </w:r>
          </w:p>
        </w:tc>
        <w:tc>
          <w:tcPr>
            <w:tcW w:w="6966" w:type="dxa"/>
            <w:gridSpan w:val="5"/>
            <w:shd w:val="clear" w:color="auto" w:fill="FFFFFF"/>
          </w:tcPr>
          <w:p w:rsidR="00231542" w:rsidRDefault="00231542" w:rsidP="0084101B">
            <w:pPr>
              <w:rPr>
                <w:lang w:val="uk-UA" w:eastAsia="it-IT"/>
              </w:rPr>
            </w:pPr>
            <w:r>
              <w:rPr>
                <w:lang w:val="uk-UA" w:eastAsia="it-IT"/>
              </w:rPr>
              <w:t xml:space="preserve">Відремонтовано приміщення їдальні </w:t>
            </w:r>
          </w:p>
          <w:p w:rsidR="00231542" w:rsidRPr="00F112C7" w:rsidRDefault="00231542" w:rsidP="0084101B">
            <w:pPr>
              <w:rPr>
                <w:lang w:val="uk-UA" w:eastAsia="it-IT"/>
              </w:rPr>
            </w:pPr>
            <w:r>
              <w:rPr>
                <w:lang w:val="uk-UA" w:eastAsia="it-IT"/>
              </w:rPr>
              <w:t>Закуплено і встановлено нове обладнання</w:t>
            </w:r>
            <w:r w:rsidR="00873852">
              <w:rPr>
                <w:lang w:val="uk-UA" w:eastAsia="it-IT"/>
              </w:rPr>
              <w:t>.</w:t>
            </w:r>
          </w:p>
          <w:p w:rsidR="00231542" w:rsidRPr="00537E52" w:rsidRDefault="00231542" w:rsidP="0084101B">
            <w:pPr>
              <w:rPr>
                <w:lang w:val="uk-UA" w:eastAsia="it-IT"/>
              </w:rPr>
            </w:pPr>
          </w:p>
        </w:tc>
      </w:tr>
      <w:tr w:rsidR="00231542" w:rsidRPr="00BB54EC" w:rsidTr="0084101B">
        <w:trPr>
          <w:trHeight w:val="165"/>
          <w:jc w:val="right"/>
        </w:trPr>
        <w:tc>
          <w:tcPr>
            <w:tcW w:w="3411" w:type="dxa"/>
            <w:shd w:val="clear" w:color="auto" w:fill="FFFFFF"/>
            <w:vAlign w:val="center"/>
          </w:tcPr>
          <w:p w:rsidR="00231542" w:rsidRPr="005047E1" w:rsidRDefault="00231542" w:rsidP="0084101B">
            <w:pPr>
              <w:rPr>
                <w:b/>
              </w:rPr>
            </w:pPr>
            <w:r w:rsidRPr="005047E1">
              <w:rPr>
                <w:b/>
              </w:rPr>
              <w:t xml:space="preserve">Ключові заходи </w:t>
            </w:r>
            <w:r>
              <w:rPr>
                <w:b/>
              </w:rPr>
              <w:t>проєкт</w:t>
            </w:r>
            <w:r w:rsidRPr="005047E1">
              <w:rPr>
                <w:b/>
              </w:rPr>
              <w:t>у:</w:t>
            </w:r>
          </w:p>
        </w:tc>
        <w:tc>
          <w:tcPr>
            <w:tcW w:w="6966" w:type="dxa"/>
            <w:gridSpan w:val="5"/>
          </w:tcPr>
          <w:p w:rsidR="00231542" w:rsidRDefault="00231542" w:rsidP="0084101B">
            <w:pPr>
              <w:rPr>
                <w:lang w:val="uk-UA" w:eastAsia="it-IT"/>
              </w:rPr>
            </w:pPr>
            <w:r>
              <w:rPr>
                <w:lang w:val="uk-UA" w:eastAsia="it-IT"/>
              </w:rPr>
              <w:t>П</w:t>
            </w:r>
            <w:r w:rsidRPr="005F715A">
              <w:rPr>
                <w:lang w:val="uk-UA" w:eastAsia="it-IT"/>
              </w:rPr>
              <w:t>роведення капітальн</w:t>
            </w:r>
            <w:r>
              <w:rPr>
                <w:lang w:val="uk-UA" w:eastAsia="it-IT"/>
              </w:rPr>
              <w:t>ого</w:t>
            </w:r>
            <w:r w:rsidRPr="005F715A">
              <w:rPr>
                <w:lang w:val="uk-UA" w:eastAsia="it-IT"/>
              </w:rPr>
              <w:t xml:space="preserve"> ремонт</w:t>
            </w:r>
            <w:r>
              <w:rPr>
                <w:lang w:val="uk-UA" w:eastAsia="it-IT"/>
              </w:rPr>
              <w:t>у</w:t>
            </w:r>
            <w:r w:rsidRPr="005047E1">
              <w:rPr>
                <w:lang w:val="uk-UA" w:eastAsia="it-IT"/>
              </w:rPr>
              <w:t xml:space="preserve"> </w:t>
            </w:r>
            <w:r>
              <w:rPr>
                <w:lang w:val="uk-UA" w:eastAsia="it-IT"/>
              </w:rPr>
              <w:t>їдальні в дві черги:</w:t>
            </w:r>
          </w:p>
          <w:p w:rsidR="00231542" w:rsidRDefault="00231542" w:rsidP="0084101B">
            <w:pPr>
              <w:rPr>
                <w:lang w:val="uk-UA" w:eastAsia="it-IT"/>
              </w:rPr>
            </w:pPr>
            <w:r>
              <w:rPr>
                <w:lang w:val="uk-UA" w:eastAsia="it-IT"/>
              </w:rPr>
              <w:t xml:space="preserve"> І-ша черга: капітальний ремонт обідньої зали, приміщення для миття рук та інженерних систем їдальні; </w:t>
            </w:r>
          </w:p>
          <w:p w:rsidR="00231542" w:rsidRPr="00212877" w:rsidRDefault="00231542" w:rsidP="0084101B">
            <w:pPr>
              <w:rPr>
                <w:lang w:val="uk-UA" w:eastAsia="it-IT"/>
              </w:rPr>
            </w:pPr>
            <w:r>
              <w:rPr>
                <w:lang w:val="uk-UA" w:eastAsia="it-IT"/>
              </w:rPr>
              <w:t xml:space="preserve">ІІ- га черга: капітальний ремонт приміщення для приготування їжі з роздаточною, приміщення для миття посуду та тамбуру. </w:t>
            </w:r>
            <w:r w:rsidRPr="00212877">
              <w:rPr>
                <w:lang w:val="uk-UA" w:eastAsia="it-IT"/>
              </w:rPr>
              <w:t>Виготовлення буклетів</w:t>
            </w:r>
            <w:r w:rsidR="00873852">
              <w:rPr>
                <w:lang w:val="uk-UA" w:eastAsia="it-IT"/>
              </w:rPr>
              <w:t>.</w:t>
            </w:r>
          </w:p>
          <w:p w:rsidR="00231542" w:rsidRPr="00F112C7" w:rsidRDefault="00231542" w:rsidP="0084101B">
            <w:pPr>
              <w:rPr>
                <w:lang w:val="uk-UA" w:eastAsia="it-IT"/>
              </w:rPr>
            </w:pPr>
            <w:r w:rsidRPr="00212877">
              <w:rPr>
                <w:lang w:val="uk-UA" w:eastAsia="it-IT"/>
              </w:rPr>
              <w:t>Висвітлення  заходів на сайті громади та в засобах масової інформації.</w:t>
            </w:r>
            <w:r>
              <w:rPr>
                <w:lang w:val="uk-UA" w:eastAsia="it-IT"/>
              </w:rPr>
              <w:t xml:space="preserve"> </w:t>
            </w:r>
          </w:p>
        </w:tc>
      </w:tr>
      <w:tr w:rsidR="00231542" w:rsidRPr="0025229E" w:rsidTr="0084101B">
        <w:trPr>
          <w:trHeight w:val="219"/>
          <w:jc w:val="right"/>
        </w:trPr>
        <w:tc>
          <w:tcPr>
            <w:tcW w:w="3411"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4994" w:type="dxa"/>
            <w:gridSpan w:val="4"/>
            <w:vAlign w:val="center"/>
          </w:tcPr>
          <w:p w:rsidR="00231542" w:rsidRPr="00537E52" w:rsidRDefault="00231542" w:rsidP="0084101B">
            <w:pPr>
              <w:jc w:val="center"/>
              <w:rPr>
                <w:lang w:val="uk-UA" w:eastAsia="it-IT"/>
              </w:rPr>
            </w:pPr>
            <w:r>
              <w:rPr>
                <w:lang w:val="uk-UA" w:eastAsia="it-IT"/>
              </w:rPr>
              <w:t>2020 -2023</w:t>
            </w:r>
            <w:r w:rsidR="00873852">
              <w:rPr>
                <w:lang w:val="uk-UA" w:eastAsia="it-IT"/>
              </w:rPr>
              <w:t xml:space="preserve"> </w:t>
            </w:r>
            <w:r>
              <w:rPr>
                <w:lang w:val="uk-UA" w:eastAsia="it-IT"/>
              </w:rPr>
              <w:t>рр</w:t>
            </w:r>
            <w:r w:rsidRPr="00537E52">
              <w:rPr>
                <w:lang w:val="uk-UA" w:eastAsia="it-IT"/>
              </w:rPr>
              <w:t>:</w:t>
            </w:r>
          </w:p>
        </w:tc>
        <w:tc>
          <w:tcPr>
            <w:tcW w:w="1972" w:type="dxa"/>
            <w:vAlign w:val="center"/>
          </w:tcPr>
          <w:p w:rsidR="00231542" w:rsidRPr="00537E52" w:rsidRDefault="00231542" w:rsidP="0084101B">
            <w:pPr>
              <w:jc w:val="center"/>
              <w:rPr>
                <w:lang w:val="uk-UA" w:eastAsia="it-IT"/>
              </w:rPr>
            </w:pPr>
          </w:p>
        </w:tc>
      </w:tr>
      <w:tr w:rsidR="00231542" w:rsidRPr="0025229E" w:rsidTr="0084101B">
        <w:trPr>
          <w:trHeight w:val="176"/>
          <w:jc w:val="right"/>
        </w:trPr>
        <w:tc>
          <w:tcPr>
            <w:tcW w:w="3411"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 грн.</w:t>
            </w:r>
          </w:p>
        </w:tc>
        <w:tc>
          <w:tcPr>
            <w:tcW w:w="1421" w:type="dxa"/>
            <w:shd w:val="clear" w:color="auto" w:fill="E6E6E6"/>
            <w:vAlign w:val="center"/>
          </w:tcPr>
          <w:p w:rsidR="00231542" w:rsidRPr="001A2FF3" w:rsidRDefault="00231542" w:rsidP="0084101B">
            <w:pPr>
              <w:jc w:val="center"/>
              <w:rPr>
                <w:lang w:val="uk-UA" w:eastAsia="it-IT"/>
              </w:rPr>
            </w:pPr>
            <w:r>
              <w:rPr>
                <w:lang w:eastAsia="it-IT"/>
              </w:rPr>
              <w:t>20</w:t>
            </w:r>
            <w:r>
              <w:rPr>
                <w:lang w:val="uk-UA" w:eastAsia="it-IT"/>
              </w:rPr>
              <w:t>20</w:t>
            </w:r>
          </w:p>
        </w:tc>
        <w:tc>
          <w:tcPr>
            <w:tcW w:w="1137" w:type="dxa"/>
            <w:shd w:val="clear" w:color="auto" w:fill="E6E6E6"/>
            <w:vAlign w:val="center"/>
          </w:tcPr>
          <w:p w:rsidR="00231542" w:rsidRPr="00F25406" w:rsidRDefault="00231542" w:rsidP="0084101B">
            <w:pPr>
              <w:jc w:val="center"/>
              <w:rPr>
                <w:lang w:val="uk-UA" w:eastAsia="it-IT"/>
              </w:rPr>
            </w:pPr>
            <w:r>
              <w:rPr>
                <w:lang w:eastAsia="it-IT"/>
              </w:rPr>
              <w:t>20</w:t>
            </w:r>
            <w:r>
              <w:rPr>
                <w:lang w:val="uk-UA" w:eastAsia="it-IT"/>
              </w:rPr>
              <w:t>21</w:t>
            </w:r>
          </w:p>
        </w:tc>
        <w:tc>
          <w:tcPr>
            <w:tcW w:w="1279" w:type="dxa"/>
            <w:shd w:val="clear" w:color="auto" w:fill="E6E6E6"/>
            <w:vAlign w:val="center"/>
          </w:tcPr>
          <w:p w:rsidR="00231542" w:rsidRPr="001A2FF3" w:rsidRDefault="00231542" w:rsidP="0084101B">
            <w:pPr>
              <w:jc w:val="center"/>
              <w:rPr>
                <w:lang w:val="uk-UA" w:eastAsia="it-IT"/>
              </w:rPr>
            </w:pPr>
            <w:r>
              <w:rPr>
                <w:lang w:eastAsia="it-IT"/>
              </w:rPr>
              <w:t>20</w:t>
            </w:r>
            <w:r>
              <w:rPr>
                <w:lang w:val="uk-UA" w:eastAsia="it-IT"/>
              </w:rPr>
              <w:t>20</w:t>
            </w:r>
          </w:p>
        </w:tc>
        <w:tc>
          <w:tcPr>
            <w:tcW w:w="1157" w:type="dxa"/>
            <w:shd w:val="clear" w:color="auto" w:fill="E6E6E6"/>
            <w:vAlign w:val="center"/>
          </w:tcPr>
          <w:p w:rsidR="00231542" w:rsidRPr="00F25406" w:rsidRDefault="00231542" w:rsidP="0084101B">
            <w:pPr>
              <w:jc w:val="center"/>
              <w:rPr>
                <w:lang w:val="uk-UA" w:eastAsia="it-IT"/>
              </w:rPr>
            </w:pPr>
            <w:r>
              <w:rPr>
                <w:lang w:eastAsia="it-IT"/>
              </w:rPr>
              <w:t>20</w:t>
            </w:r>
            <w:r>
              <w:rPr>
                <w:lang w:val="uk-UA" w:eastAsia="it-IT"/>
              </w:rPr>
              <w:t>21</w:t>
            </w:r>
          </w:p>
        </w:tc>
        <w:tc>
          <w:tcPr>
            <w:tcW w:w="1972" w:type="dxa"/>
            <w:shd w:val="clear" w:color="auto" w:fill="E6E6E6"/>
            <w:vAlign w:val="center"/>
          </w:tcPr>
          <w:p w:rsidR="00231542" w:rsidRPr="00F10CF5" w:rsidRDefault="00231542" w:rsidP="0084101B">
            <w:pPr>
              <w:jc w:val="center"/>
              <w:rPr>
                <w:lang w:val="uk-UA" w:eastAsia="it-IT"/>
              </w:rPr>
            </w:pPr>
            <w:r>
              <w:rPr>
                <w:lang w:val="uk-UA" w:eastAsia="it-IT"/>
              </w:rPr>
              <w:t>Разом</w:t>
            </w:r>
          </w:p>
        </w:tc>
      </w:tr>
      <w:tr w:rsidR="00231542" w:rsidRPr="0025229E" w:rsidTr="0084101B">
        <w:trPr>
          <w:trHeight w:val="231"/>
          <w:jc w:val="right"/>
        </w:trPr>
        <w:tc>
          <w:tcPr>
            <w:tcW w:w="3411" w:type="dxa"/>
            <w:vMerge/>
            <w:vAlign w:val="center"/>
          </w:tcPr>
          <w:p w:rsidR="00231542" w:rsidRPr="006804C1" w:rsidRDefault="00231542" w:rsidP="0084101B">
            <w:pPr>
              <w:rPr>
                <w:b/>
                <w:bCs/>
              </w:rPr>
            </w:pPr>
          </w:p>
        </w:tc>
        <w:tc>
          <w:tcPr>
            <w:tcW w:w="1421" w:type="dxa"/>
            <w:vAlign w:val="center"/>
          </w:tcPr>
          <w:p w:rsidR="00231542" w:rsidRPr="00537E52" w:rsidRDefault="00231542" w:rsidP="0084101B">
            <w:pPr>
              <w:jc w:val="center"/>
              <w:rPr>
                <w:lang w:val="uk-UA" w:eastAsia="it-IT"/>
              </w:rPr>
            </w:pPr>
            <w:r>
              <w:rPr>
                <w:lang w:val="uk-UA" w:eastAsia="it-IT"/>
              </w:rPr>
              <w:t>1059</w:t>
            </w:r>
          </w:p>
        </w:tc>
        <w:tc>
          <w:tcPr>
            <w:tcW w:w="1137" w:type="dxa"/>
            <w:shd w:val="clear" w:color="auto" w:fill="FFFFFF"/>
            <w:vAlign w:val="center"/>
          </w:tcPr>
          <w:p w:rsidR="00231542" w:rsidRPr="006804C1" w:rsidRDefault="00231542" w:rsidP="0084101B">
            <w:pPr>
              <w:rPr>
                <w:b/>
                <w:bCs/>
              </w:rPr>
            </w:pPr>
          </w:p>
        </w:tc>
        <w:tc>
          <w:tcPr>
            <w:tcW w:w="1279" w:type="dxa"/>
            <w:vAlign w:val="center"/>
          </w:tcPr>
          <w:p w:rsidR="00231542" w:rsidRPr="00537E52" w:rsidRDefault="00231542" w:rsidP="0084101B">
            <w:pPr>
              <w:jc w:val="center"/>
              <w:rPr>
                <w:lang w:val="uk-UA" w:eastAsia="it-IT"/>
              </w:rPr>
            </w:pPr>
          </w:p>
        </w:tc>
        <w:tc>
          <w:tcPr>
            <w:tcW w:w="1157" w:type="dxa"/>
            <w:vAlign w:val="center"/>
          </w:tcPr>
          <w:p w:rsidR="00231542" w:rsidRPr="006804C1" w:rsidRDefault="00231542" w:rsidP="0084101B">
            <w:pPr>
              <w:rPr>
                <w:b/>
                <w:bCs/>
              </w:rPr>
            </w:pPr>
          </w:p>
        </w:tc>
        <w:tc>
          <w:tcPr>
            <w:tcW w:w="1972" w:type="dxa"/>
            <w:vAlign w:val="center"/>
          </w:tcPr>
          <w:p w:rsidR="00231542" w:rsidRPr="00537E52" w:rsidRDefault="00231542" w:rsidP="0084101B">
            <w:pPr>
              <w:jc w:val="center"/>
              <w:rPr>
                <w:lang w:val="uk-UA" w:eastAsia="it-IT"/>
              </w:rPr>
            </w:pPr>
            <w:r>
              <w:rPr>
                <w:lang w:val="uk-UA" w:eastAsia="it-IT"/>
              </w:rPr>
              <w:t>1059</w:t>
            </w:r>
          </w:p>
        </w:tc>
      </w:tr>
      <w:tr w:rsidR="00231542" w:rsidRPr="0025229E" w:rsidTr="0084101B">
        <w:trPr>
          <w:trHeight w:val="219"/>
          <w:jc w:val="right"/>
        </w:trPr>
        <w:tc>
          <w:tcPr>
            <w:tcW w:w="3411"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966" w:type="dxa"/>
            <w:gridSpan w:val="5"/>
            <w:vAlign w:val="center"/>
          </w:tcPr>
          <w:p w:rsidR="00231542" w:rsidRPr="00537E52" w:rsidRDefault="00231542" w:rsidP="0084101B">
            <w:pPr>
              <w:rPr>
                <w:lang w:val="uk-UA" w:eastAsia="it-IT"/>
              </w:rPr>
            </w:pPr>
            <w:r>
              <w:rPr>
                <w:lang w:val="uk-UA"/>
              </w:rPr>
              <w:t>Державний бюджет, обласний бюджет, місцевий бюджет,</w:t>
            </w:r>
            <w:r>
              <w:t xml:space="preserve"> </w:t>
            </w:r>
            <w:r w:rsidRPr="00537E52">
              <w:t>інші залучені кошти, не заборонені чинним законодавством</w:t>
            </w:r>
          </w:p>
        </w:tc>
      </w:tr>
      <w:tr w:rsidR="00231542" w:rsidRPr="0025229E" w:rsidTr="0084101B">
        <w:trPr>
          <w:trHeight w:val="48"/>
          <w:jc w:val="right"/>
        </w:trPr>
        <w:tc>
          <w:tcPr>
            <w:tcW w:w="3411"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966" w:type="dxa"/>
            <w:gridSpan w:val="5"/>
            <w:vAlign w:val="center"/>
          </w:tcPr>
          <w:p w:rsidR="00231542" w:rsidRPr="00537E52" w:rsidRDefault="00231542" w:rsidP="0084101B">
            <w:pPr>
              <w:rPr>
                <w:lang w:val="uk-UA"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w:t>
            </w:r>
          </w:p>
          <w:p w:rsidR="00231542" w:rsidRPr="00537E52" w:rsidRDefault="00231542" w:rsidP="0084101B">
            <w:pPr>
              <w:rPr>
                <w:lang w:val="uk-UA" w:eastAsia="it-IT"/>
              </w:rPr>
            </w:pPr>
            <w:r>
              <w:rPr>
                <w:lang w:val="uk-UA"/>
              </w:rPr>
              <w:t>Володьководівицька  ЗОШ І-ІІІ ст. №1,  б</w:t>
            </w:r>
            <w:r>
              <w:rPr>
                <w:lang w:val="uk-UA" w:eastAsia="it-IT"/>
              </w:rPr>
              <w:t>атьківський комітет,</w:t>
            </w:r>
            <w:r>
              <w:rPr>
                <w:lang w:val="uk-UA"/>
              </w:rPr>
              <w:t xml:space="preserve"> підрядні організації</w:t>
            </w:r>
          </w:p>
        </w:tc>
      </w:tr>
      <w:tr w:rsidR="00231542" w:rsidRPr="0025229E" w:rsidTr="0084101B">
        <w:trPr>
          <w:trHeight w:val="631"/>
          <w:jc w:val="right"/>
        </w:trPr>
        <w:tc>
          <w:tcPr>
            <w:tcW w:w="3411" w:type="dxa"/>
            <w:shd w:val="clear" w:color="auto" w:fill="FFFFFF"/>
            <w:vAlign w:val="center"/>
          </w:tcPr>
          <w:p w:rsidR="00231542" w:rsidRDefault="00231542" w:rsidP="0084101B">
            <w:pPr>
              <w:rPr>
                <w:b/>
                <w:bCs/>
              </w:rPr>
            </w:pPr>
            <w:r w:rsidRPr="006804C1">
              <w:rPr>
                <w:b/>
                <w:bCs/>
              </w:rPr>
              <w:t>Інше:</w:t>
            </w:r>
          </w:p>
          <w:p w:rsidR="00231542" w:rsidRDefault="00231542" w:rsidP="0084101B">
            <w:pPr>
              <w:rPr>
                <w:b/>
                <w:bCs/>
              </w:rPr>
            </w:pPr>
          </w:p>
          <w:p w:rsidR="00231542" w:rsidRPr="006804C1" w:rsidRDefault="00231542" w:rsidP="0084101B">
            <w:pPr>
              <w:rPr>
                <w:b/>
                <w:bCs/>
              </w:rPr>
            </w:pPr>
          </w:p>
        </w:tc>
        <w:tc>
          <w:tcPr>
            <w:tcW w:w="6966" w:type="dxa"/>
            <w:gridSpan w:val="5"/>
            <w:vAlign w:val="center"/>
          </w:tcPr>
          <w:p w:rsidR="00231542" w:rsidRPr="002653CF" w:rsidRDefault="00231542" w:rsidP="0084101B">
            <w:pPr>
              <w:rPr>
                <w:lang w:val="uk-UA" w:eastAsia="it-IT"/>
              </w:rPr>
            </w:pPr>
          </w:p>
        </w:tc>
      </w:tr>
    </w:tbl>
    <w:p w:rsidR="00231542" w:rsidRDefault="00231542" w:rsidP="00231542">
      <w:pPr>
        <w:spacing w:after="200" w:line="276" w:lineRule="auto"/>
        <w:rPr>
          <w:lang w:val="uk-UA"/>
        </w:rPr>
      </w:pPr>
    </w:p>
    <w:p w:rsidR="00231542" w:rsidRDefault="00231542" w:rsidP="00231542">
      <w:pPr>
        <w:spacing w:after="200" w:line="276" w:lineRule="auto"/>
        <w:rPr>
          <w:lang w:val="uk-UA"/>
        </w:rPr>
      </w:pPr>
    </w:p>
    <w:p w:rsidR="00231542" w:rsidRDefault="00231542" w:rsidP="00231542">
      <w:pPr>
        <w:spacing w:after="200" w:line="276" w:lineRule="auto"/>
        <w:rPr>
          <w:lang w:val="uk-UA"/>
        </w:rPr>
      </w:pPr>
    </w:p>
    <w:p w:rsidR="00231542" w:rsidRDefault="00231542" w:rsidP="00231542">
      <w:pPr>
        <w:spacing w:after="200" w:line="276" w:lineRule="auto"/>
        <w:rPr>
          <w:lang w:val="uk-UA"/>
        </w:rPr>
      </w:pPr>
    </w:p>
    <w:p w:rsidR="00231542" w:rsidRDefault="00231542" w:rsidP="00231542">
      <w:pPr>
        <w:spacing w:after="200" w:line="276" w:lineRule="auto"/>
        <w:rPr>
          <w:lang w:val="uk-UA"/>
        </w:rPr>
      </w:pP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11"/>
        <w:gridCol w:w="1421"/>
        <w:gridCol w:w="1137"/>
        <w:gridCol w:w="1279"/>
        <w:gridCol w:w="1157"/>
        <w:gridCol w:w="1972"/>
      </w:tblGrid>
      <w:tr w:rsidR="00231542" w:rsidRPr="0025229E" w:rsidTr="0084101B">
        <w:trPr>
          <w:trHeight w:val="294"/>
          <w:jc w:val="right"/>
        </w:trPr>
        <w:tc>
          <w:tcPr>
            <w:tcW w:w="3411"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6966" w:type="dxa"/>
            <w:gridSpan w:val="5"/>
          </w:tcPr>
          <w:p w:rsidR="00231542" w:rsidRPr="009C3D06" w:rsidRDefault="00231542" w:rsidP="00873852">
            <w:pPr>
              <w:pStyle w:val="a5"/>
              <w:numPr>
                <w:ilvl w:val="2"/>
                <w:numId w:val="7"/>
              </w:numPr>
              <w:ind w:left="720"/>
              <w:rPr>
                <w:lang w:val="uk-UA" w:eastAsia="it-IT"/>
              </w:rPr>
            </w:pPr>
            <w:r w:rsidRPr="009C3D06">
              <w:rPr>
                <w:lang w:val="uk-UA" w:eastAsia="it-IT"/>
              </w:rPr>
              <w:t>Оновлення матеріально – технічного забезпечення закладів</w:t>
            </w:r>
            <w:r w:rsidR="00873852">
              <w:rPr>
                <w:lang w:val="uk-UA" w:eastAsia="it-IT"/>
              </w:rPr>
              <w:t xml:space="preserve">  освіти</w:t>
            </w:r>
          </w:p>
        </w:tc>
      </w:tr>
      <w:tr w:rsidR="00231542" w:rsidRPr="0025229E" w:rsidTr="0084101B">
        <w:trPr>
          <w:trHeight w:val="389"/>
          <w:jc w:val="right"/>
        </w:trPr>
        <w:tc>
          <w:tcPr>
            <w:tcW w:w="3411"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6966" w:type="dxa"/>
            <w:gridSpan w:val="5"/>
          </w:tcPr>
          <w:p w:rsidR="00231542" w:rsidRPr="009C3D06" w:rsidRDefault="00231542" w:rsidP="0084101B">
            <w:pPr>
              <w:rPr>
                <w:lang w:val="uk-UA" w:eastAsia="it-IT"/>
              </w:rPr>
            </w:pPr>
            <w:r w:rsidRPr="009C3D06">
              <w:rPr>
                <w:lang w:val="uk-UA" w:eastAsia="it-IT"/>
              </w:rPr>
              <w:t>Створення лінгафонного кабінету Володько</w:t>
            </w:r>
            <w:r w:rsidR="00873852">
              <w:rPr>
                <w:lang w:val="uk-UA" w:eastAsia="it-IT"/>
              </w:rPr>
              <w:t>во</w:t>
            </w:r>
            <w:r w:rsidRPr="009C3D06">
              <w:rPr>
                <w:lang w:val="uk-UA" w:eastAsia="it-IT"/>
              </w:rPr>
              <w:t xml:space="preserve">дівицької  </w:t>
            </w:r>
          </w:p>
          <w:p w:rsidR="00231542" w:rsidRPr="009C3D06" w:rsidRDefault="00231542" w:rsidP="0084101B">
            <w:pPr>
              <w:rPr>
                <w:lang w:val="uk-UA" w:eastAsia="it-IT"/>
              </w:rPr>
            </w:pPr>
            <w:r w:rsidRPr="009C3D06">
              <w:rPr>
                <w:lang w:val="uk-UA" w:eastAsia="it-IT"/>
              </w:rPr>
              <w:t>ЗОШ І –ІІІст.</w:t>
            </w:r>
          </w:p>
        </w:tc>
      </w:tr>
      <w:tr w:rsidR="00231542" w:rsidRPr="00E01DEB" w:rsidTr="0084101B">
        <w:trPr>
          <w:trHeight w:val="1050"/>
          <w:jc w:val="right"/>
        </w:trPr>
        <w:tc>
          <w:tcPr>
            <w:tcW w:w="3411"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6966" w:type="dxa"/>
            <w:gridSpan w:val="5"/>
          </w:tcPr>
          <w:p w:rsidR="00231542" w:rsidRPr="009C3D06" w:rsidRDefault="00231542" w:rsidP="0084101B">
            <w:pPr>
              <w:rPr>
                <w:lang w:val="uk-UA"/>
              </w:rPr>
            </w:pPr>
            <w:r w:rsidRPr="009C3D06">
              <w:rPr>
                <w:lang w:val="uk-UA"/>
              </w:rPr>
              <w:t xml:space="preserve"> Створення оптимальних умов для вивчення іноземних мов (англійської, німецької,  французької) в опорній школі     Носівської  ОТГ. </w:t>
            </w:r>
          </w:p>
          <w:p w:rsidR="00231542" w:rsidRPr="009C3D06" w:rsidRDefault="00231542" w:rsidP="0084101B">
            <w:pPr>
              <w:rPr>
                <w:lang w:val="uk-UA"/>
              </w:rPr>
            </w:pPr>
            <w:r w:rsidRPr="009C3D06">
              <w:rPr>
                <w:lang w:val="uk-UA"/>
              </w:rPr>
              <w:t xml:space="preserve"> Зацікавлення до вивчення іноземних мов дітьми. </w:t>
            </w:r>
          </w:p>
          <w:p w:rsidR="00231542" w:rsidRPr="009C3D06" w:rsidRDefault="00231542" w:rsidP="0084101B">
            <w:pPr>
              <w:rPr>
                <w:lang w:val="uk-UA"/>
              </w:rPr>
            </w:pPr>
            <w:r w:rsidRPr="009C3D06">
              <w:rPr>
                <w:lang w:val="uk-UA"/>
              </w:rPr>
              <w:t>Зміцнення матеріально-технічної бази Володько</w:t>
            </w:r>
            <w:r w:rsidR="00873852">
              <w:rPr>
                <w:lang w:val="uk-UA"/>
              </w:rPr>
              <w:t>во</w:t>
            </w:r>
            <w:r w:rsidRPr="009C3D06">
              <w:rPr>
                <w:lang w:val="uk-UA"/>
              </w:rPr>
              <w:t>дівицької ЗОШ І- ІІІІ</w:t>
            </w:r>
            <w:r w:rsidR="00873852">
              <w:rPr>
                <w:lang w:val="uk-UA"/>
              </w:rPr>
              <w:t xml:space="preserve"> </w:t>
            </w:r>
            <w:r w:rsidRPr="009C3D06">
              <w:rPr>
                <w:lang w:val="uk-UA"/>
              </w:rPr>
              <w:t>ст.</w:t>
            </w:r>
          </w:p>
        </w:tc>
      </w:tr>
      <w:tr w:rsidR="00231542" w:rsidRPr="0025229E" w:rsidTr="0084101B">
        <w:trPr>
          <w:trHeight w:val="219"/>
          <w:jc w:val="right"/>
        </w:trPr>
        <w:tc>
          <w:tcPr>
            <w:tcW w:w="3411"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966" w:type="dxa"/>
            <w:gridSpan w:val="5"/>
          </w:tcPr>
          <w:p w:rsidR="00231542" w:rsidRPr="009C3D06" w:rsidRDefault="00231542" w:rsidP="0084101B">
            <w:pPr>
              <w:rPr>
                <w:lang w:val="uk-UA" w:eastAsia="it-IT"/>
              </w:rPr>
            </w:pPr>
            <w:r w:rsidRPr="009C3D06">
              <w:rPr>
                <w:lang w:val="uk-UA" w:eastAsia="it-IT"/>
              </w:rPr>
              <w:t>Територія Носівської громади</w:t>
            </w:r>
          </w:p>
        </w:tc>
      </w:tr>
      <w:tr w:rsidR="00231542" w:rsidRPr="0025229E" w:rsidTr="0084101B">
        <w:trPr>
          <w:trHeight w:val="450"/>
          <w:jc w:val="right"/>
        </w:trPr>
        <w:tc>
          <w:tcPr>
            <w:tcW w:w="3411" w:type="dxa"/>
            <w:vAlign w:val="center"/>
          </w:tcPr>
          <w:p w:rsidR="00231542" w:rsidRPr="006804C1" w:rsidRDefault="00231542" w:rsidP="0084101B">
            <w:pPr>
              <w:rPr>
                <w:b/>
              </w:rPr>
            </w:pPr>
            <w:r w:rsidRPr="006804C1">
              <w:rPr>
                <w:b/>
              </w:rPr>
              <w:t>Орієнтовна кількість отримувачів вигод</w:t>
            </w:r>
          </w:p>
        </w:tc>
        <w:tc>
          <w:tcPr>
            <w:tcW w:w="6966" w:type="dxa"/>
            <w:gridSpan w:val="5"/>
          </w:tcPr>
          <w:p w:rsidR="00231542" w:rsidRPr="009C3D06" w:rsidRDefault="00231542" w:rsidP="0084101B">
            <w:pPr>
              <w:rPr>
                <w:lang w:val="uk-UA" w:eastAsia="it-IT"/>
              </w:rPr>
            </w:pPr>
            <w:r w:rsidRPr="009C3D06">
              <w:rPr>
                <w:lang w:val="uk-UA" w:eastAsia="it-IT"/>
              </w:rPr>
              <w:t xml:space="preserve"> Близько 900 осіб</w:t>
            </w:r>
          </w:p>
          <w:p w:rsidR="00231542" w:rsidRPr="009C3D06" w:rsidRDefault="00231542" w:rsidP="0084101B">
            <w:pPr>
              <w:rPr>
                <w:lang w:val="uk-UA" w:eastAsia="it-IT"/>
              </w:rPr>
            </w:pPr>
          </w:p>
        </w:tc>
      </w:tr>
      <w:tr w:rsidR="00231542" w:rsidRPr="003E3A9A" w:rsidTr="0084101B">
        <w:trPr>
          <w:trHeight w:val="694"/>
          <w:jc w:val="right"/>
        </w:trPr>
        <w:tc>
          <w:tcPr>
            <w:tcW w:w="3411"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6966" w:type="dxa"/>
            <w:gridSpan w:val="5"/>
          </w:tcPr>
          <w:p w:rsidR="00231542" w:rsidRPr="009C3D06" w:rsidRDefault="00231542" w:rsidP="0084101B">
            <w:pPr>
              <w:rPr>
                <w:lang w:val="uk-UA"/>
              </w:rPr>
            </w:pPr>
            <w:r w:rsidRPr="009C3D06">
              <w:rPr>
                <w:lang w:val="uk-UA"/>
              </w:rPr>
              <w:t xml:space="preserve">  Даний про</w:t>
            </w:r>
            <w:r>
              <w:rPr>
                <w:lang w:val="uk-UA"/>
              </w:rPr>
              <w:t>є</w:t>
            </w:r>
            <w:r w:rsidRPr="009C3D06">
              <w:rPr>
                <w:lang w:val="uk-UA"/>
              </w:rPr>
              <w:t>кт спрямований саме на вирішення проблеми поновлення матеріально-технічної бази опорного навчального закладу Носівської міської ОТГ з метою активного залучення учнів до вивчення іноземних мов. Про</w:t>
            </w:r>
            <w:r>
              <w:rPr>
                <w:lang w:val="uk-UA"/>
              </w:rPr>
              <w:t>є</w:t>
            </w:r>
            <w:r w:rsidRPr="009C3D06">
              <w:rPr>
                <w:lang w:val="uk-UA"/>
              </w:rPr>
              <w:t xml:space="preserve">кт забезпечить створення нового освітнього середовища, яке буде використовуватися в рамках комфортного навчання учнів, </w:t>
            </w:r>
            <w:r w:rsidR="00873852">
              <w:rPr>
                <w:lang w:val="uk-UA"/>
              </w:rPr>
              <w:t>у</w:t>
            </w:r>
            <w:r w:rsidRPr="009C3D06">
              <w:rPr>
                <w:lang w:val="uk-UA"/>
              </w:rPr>
              <w:t>чителів і  батьків.</w:t>
            </w:r>
          </w:p>
          <w:p w:rsidR="00231542" w:rsidRPr="009C3D06" w:rsidRDefault="00231542" w:rsidP="0084101B">
            <w:pPr>
              <w:rPr>
                <w:lang w:val="uk-UA" w:eastAsia="en-US"/>
              </w:rPr>
            </w:pPr>
          </w:p>
        </w:tc>
      </w:tr>
      <w:tr w:rsidR="00231542" w:rsidRPr="003E3A9A" w:rsidTr="0084101B">
        <w:trPr>
          <w:trHeight w:val="668"/>
          <w:jc w:val="right"/>
        </w:trPr>
        <w:tc>
          <w:tcPr>
            <w:tcW w:w="3411"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6966" w:type="dxa"/>
            <w:gridSpan w:val="5"/>
            <w:shd w:val="clear" w:color="auto" w:fill="FFFFFF"/>
          </w:tcPr>
          <w:p w:rsidR="00231542" w:rsidRPr="009C3D06" w:rsidRDefault="00231542" w:rsidP="0084101B">
            <w:pPr>
              <w:rPr>
                <w:lang w:val="uk-UA"/>
              </w:rPr>
            </w:pPr>
            <w:r w:rsidRPr="009C3D06">
              <w:rPr>
                <w:lang w:val="uk-UA"/>
              </w:rPr>
              <w:t xml:space="preserve">  У Володьководівицьк</w:t>
            </w:r>
            <w:r w:rsidR="00873852">
              <w:rPr>
                <w:lang w:val="uk-UA"/>
              </w:rPr>
              <w:t>і</w:t>
            </w:r>
            <w:r w:rsidRPr="009C3D06">
              <w:rPr>
                <w:lang w:val="uk-UA"/>
              </w:rPr>
              <w:t>й</w:t>
            </w:r>
            <w:r>
              <w:rPr>
                <w:lang w:val="uk-UA"/>
              </w:rPr>
              <w:t xml:space="preserve"> </w:t>
            </w:r>
            <w:r w:rsidRPr="009C3D06">
              <w:rPr>
                <w:lang w:val="uk-UA"/>
              </w:rPr>
              <w:t xml:space="preserve">ЗОШ І-ІІІ ст. облаштовано лінгафонний кабінет для вивчення іноземних мов. </w:t>
            </w:r>
          </w:p>
          <w:p w:rsidR="00231542" w:rsidRPr="009C3D06" w:rsidRDefault="00231542" w:rsidP="00873852">
            <w:pPr>
              <w:rPr>
                <w:lang w:val="uk-UA"/>
              </w:rPr>
            </w:pPr>
            <w:r w:rsidRPr="009C3D06">
              <w:rPr>
                <w:lang w:val="uk-UA"/>
              </w:rPr>
              <w:t xml:space="preserve">   </w:t>
            </w:r>
            <w:r>
              <w:rPr>
                <w:lang w:val="uk-UA"/>
              </w:rPr>
              <w:t>Створено  у</w:t>
            </w:r>
            <w:r w:rsidRPr="00106740">
              <w:rPr>
                <w:lang w:val="uk-UA"/>
              </w:rPr>
              <w:t xml:space="preserve">мови для надання якісних освітніх послуг дітям </w:t>
            </w:r>
            <w:r w:rsidR="00873852">
              <w:rPr>
                <w:lang w:val="uk-UA"/>
              </w:rPr>
              <w:t>під час</w:t>
            </w:r>
            <w:r w:rsidRPr="00106740">
              <w:rPr>
                <w:lang w:val="uk-UA"/>
              </w:rPr>
              <w:t xml:space="preserve"> вивченн</w:t>
            </w:r>
            <w:r w:rsidR="00873852">
              <w:rPr>
                <w:lang w:val="uk-UA"/>
              </w:rPr>
              <w:t>я</w:t>
            </w:r>
            <w:r w:rsidRPr="00106740">
              <w:rPr>
                <w:lang w:val="uk-UA"/>
              </w:rPr>
              <w:t xml:space="preserve"> іноземних мов.</w:t>
            </w:r>
            <w:r w:rsidRPr="009C3D06">
              <w:rPr>
                <w:lang w:val="uk-UA"/>
              </w:rPr>
              <w:t xml:space="preserve"> </w:t>
            </w:r>
          </w:p>
        </w:tc>
      </w:tr>
      <w:tr w:rsidR="00231542" w:rsidRPr="00E01DEB" w:rsidTr="0084101B">
        <w:trPr>
          <w:trHeight w:val="165"/>
          <w:jc w:val="right"/>
        </w:trPr>
        <w:tc>
          <w:tcPr>
            <w:tcW w:w="3411"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6966" w:type="dxa"/>
            <w:gridSpan w:val="5"/>
          </w:tcPr>
          <w:p w:rsidR="00231542" w:rsidRPr="009C3D06" w:rsidRDefault="00231542" w:rsidP="0084101B">
            <w:pPr>
              <w:rPr>
                <w:lang w:val="uk-UA"/>
              </w:rPr>
            </w:pPr>
            <w:r w:rsidRPr="009C3D06">
              <w:rPr>
                <w:lang w:val="uk-UA"/>
              </w:rPr>
              <w:t xml:space="preserve"> Закупівля сучасних меблів та плат з на</w:t>
            </w:r>
            <w:r>
              <w:rPr>
                <w:lang w:val="uk-UA"/>
              </w:rPr>
              <w:t>в</w:t>
            </w:r>
            <w:r w:rsidRPr="009C3D06">
              <w:rPr>
                <w:lang w:val="uk-UA"/>
              </w:rPr>
              <w:t>ушниками</w:t>
            </w:r>
            <w:r w:rsidR="00873852">
              <w:rPr>
                <w:lang w:val="uk-UA"/>
              </w:rPr>
              <w:t>.</w:t>
            </w:r>
          </w:p>
          <w:p w:rsidR="00231542" w:rsidRPr="009C3D06" w:rsidRDefault="00231542" w:rsidP="0084101B">
            <w:pPr>
              <w:rPr>
                <w:lang w:val="uk-UA"/>
              </w:rPr>
            </w:pPr>
            <w:r w:rsidRPr="009C3D06">
              <w:rPr>
                <w:lang w:val="uk-UA"/>
              </w:rPr>
              <w:t xml:space="preserve"> Закупівля ноутбуків</w:t>
            </w:r>
            <w:r w:rsidR="00873852">
              <w:rPr>
                <w:lang w:val="uk-UA"/>
              </w:rPr>
              <w:t>.</w:t>
            </w:r>
          </w:p>
          <w:p w:rsidR="00231542" w:rsidRPr="009C3D06" w:rsidRDefault="00231542" w:rsidP="0084101B">
            <w:pPr>
              <w:rPr>
                <w:lang w:val="uk-UA"/>
              </w:rPr>
            </w:pPr>
            <w:r w:rsidRPr="009C3D06">
              <w:rPr>
                <w:lang w:val="uk-UA"/>
              </w:rPr>
              <w:t>Оснащення лінгафонного кабінету новітніми засобами навчання та підключення необхідної оргтехніки.</w:t>
            </w:r>
          </w:p>
        </w:tc>
      </w:tr>
      <w:tr w:rsidR="00231542" w:rsidRPr="0025229E" w:rsidTr="0084101B">
        <w:trPr>
          <w:trHeight w:val="219"/>
          <w:jc w:val="right"/>
        </w:trPr>
        <w:tc>
          <w:tcPr>
            <w:tcW w:w="3411"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4994" w:type="dxa"/>
            <w:gridSpan w:val="4"/>
            <w:vAlign w:val="center"/>
          </w:tcPr>
          <w:p w:rsidR="00231542" w:rsidRPr="009C3D06" w:rsidRDefault="00231542" w:rsidP="0084101B">
            <w:pPr>
              <w:jc w:val="center"/>
              <w:rPr>
                <w:lang w:val="uk-UA" w:eastAsia="it-IT"/>
              </w:rPr>
            </w:pPr>
            <w:r w:rsidRPr="009C3D06">
              <w:rPr>
                <w:lang w:val="uk-UA" w:eastAsia="it-IT"/>
              </w:rPr>
              <w:t>2020 -2023рр:</w:t>
            </w:r>
          </w:p>
        </w:tc>
        <w:tc>
          <w:tcPr>
            <w:tcW w:w="1972" w:type="dxa"/>
            <w:vAlign w:val="center"/>
          </w:tcPr>
          <w:p w:rsidR="00231542" w:rsidRPr="009C3D06" w:rsidRDefault="00231542" w:rsidP="0084101B">
            <w:pPr>
              <w:jc w:val="center"/>
              <w:rPr>
                <w:lang w:val="uk-UA" w:eastAsia="it-IT"/>
              </w:rPr>
            </w:pPr>
          </w:p>
        </w:tc>
      </w:tr>
      <w:tr w:rsidR="00231542" w:rsidRPr="0025229E" w:rsidTr="0084101B">
        <w:trPr>
          <w:trHeight w:val="176"/>
          <w:jc w:val="right"/>
        </w:trPr>
        <w:tc>
          <w:tcPr>
            <w:tcW w:w="3411"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 грн.</w:t>
            </w:r>
          </w:p>
        </w:tc>
        <w:tc>
          <w:tcPr>
            <w:tcW w:w="1421" w:type="dxa"/>
            <w:shd w:val="clear" w:color="auto" w:fill="E6E6E6"/>
            <w:vAlign w:val="center"/>
          </w:tcPr>
          <w:p w:rsidR="00231542" w:rsidRPr="009C3D06" w:rsidRDefault="00231542" w:rsidP="0084101B">
            <w:pPr>
              <w:jc w:val="center"/>
              <w:rPr>
                <w:lang w:val="uk-UA" w:eastAsia="it-IT"/>
              </w:rPr>
            </w:pPr>
            <w:r w:rsidRPr="009C3D06">
              <w:rPr>
                <w:lang w:val="uk-UA" w:eastAsia="it-IT"/>
              </w:rPr>
              <w:t>2020</w:t>
            </w:r>
          </w:p>
        </w:tc>
        <w:tc>
          <w:tcPr>
            <w:tcW w:w="1137" w:type="dxa"/>
            <w:shd w:val="clear" w:color="auto" w:fill="E6E6E6"/>
            <w:vAlign w:val="center"/>
          </w:tcPr>
          <w:p w:rsidR="00231542" w:rsidRPr="009C3D06" w:rsidRDefault="00231542" w:rsidP="0084101B">
            <w:pPr>
              <w:jc w:val="center"/>
              <w:rPr>
                <w:lang w:val="uk-UA" w:eastAsia="it-IT"/>
              </w:rPr>
            </w:pPr>
            <w:r w:rsidRPr="009C3D06">
              <w:rPr>
                <w:lang w:val="uk-UA" w:eastAsia="it-IT"/>
              </w:rPr>
              <w:t>2021</w:t>
            </w:r>
          </w:p>
        </w:tc>
        <w:tc>
          <w:tcPr>
            <w:tcW w:w="1279" w:type="dxa"/>
            <w:shd w:val="clear" w:color="auto" w:fill="E6E6E6"/>
            <w:vAlign w:val="center"/>
          </w:tcPr>
          <w:p w:rsidR="00231542" w:rsidRPr="009C3D06" w:rsidRDefault="00231542" w:rsidP="0084101B">
            <w:pPr>
              <w:jc w:val="center"/>
              <w:rPr>
                <w:lang w:val="uk-UA" w:eastAsia="it-IT"/>
              </w:rPr>
            </w:pPr>
            <w:r w:rsidRPr="009C3D06">
              <w:rPr>
                <w:lang w:val="uk-UA" w:eastAsia="it-IT"/>
              </w:rPr>
              <w:t>2022</w:t>
            </w:r>
          </w:p>
        </w:tc>
        <w:tc>
          <w:tcPr>
            <w:tcW w:w="1157" w:type="dxa"/>
            <w:shd w:val="clear" w:color="auto" w:fill="E6E6E6"/>
            <w:vAlign w:val="center"/>
          </w:tcPr>
          <w:p w:rsidR="00231542" w:rsidRPr="009C3D06" w:rsidRDefault="00231542" w:rsidP="0084101B">
            <w:pPr>
              <w:rPr>
                <w:lang w:val="uk-UA" w:eastAsia="it-IT"/>
              </w:rPr>
            </w:pPr>
            <w:r w:rsidRPr="009C3D06">
              <w:rPr>
                <w:lang w:val="uk-UA" w:eastAsia="it-IT"/>
              </w:rPr>
              <w:t xml:space="preserve"> 2023</w:t>
            </w:r>
          </w:p>
        </w:tc>
        <w:tc>
          <w:tcPr>
            <w:tcW w:w="1972" w:type="dxa"/>
            <w:shd w:val="clear" w:color="auto" w:fill="E6E6E6"/>
            <w:vAlign w:val="center"/>
          </w:tcPr>
          <w:p w:rsidR="00231542" w:rsidRPr="009C3D06" w:rsidRDefault="00231542" w:rsidP="0084101B">
            <w:pPr>
              <w:ind w:left="407"/>
              <w:rPr>
                <w:lang w:val="uk-UA" w:eastAsia="it-IT"/>
              </w:rPr>
            </w:pPr>
            <w:r w:rsidRPr="009C3D06">
              <w:rPr>
                <w:lang w:val="uk-UA" w:eastAsia="it-IT"/>
              </w:rPr>
              <w:t>Разом</w:t>
            </w:r>
          </w:p>
        </w:tc>
      </w:tr>
      <w:tr w:rsidR="00231542" w:rsidRPr="0025229E" w:rsidTr="0084101B">
        <w:trPr>
          <w:trHeight w:val="231"/>
          <w:jc w:val="right"/>
        </w:trPr>
        <w:tc>
          <w:tcPr>
            <w:tcW w:w="3411" w:type="dxa"/>
            <w:vMerge/>
            <w:vAlign w:val="center"/>
          </w:tcPr>
          <w:p w:rsidR="00231542" w:rsidRPr="006804C1" w:rsidRDefault="00231542" w:rsidP="0084101B">
            <w:pPr>
              <w:rPr>
                <w:b/>
                <w:bCs/>
              </w:rPr>
            </w:pPr>
          </w:p>
        </w:tc>
        <w:tc>
          <w:tcPr>
            <w:tcW w:w="1421" w:type="dxa"/>
            <w:vAlign w:val="center"/>
          </w:tcPr>
          <w:p w:rsidR="00231542" w:rsidRPr="009C3D06" w:rsidRDefault="00231542" w:rsidP="0084101B">
            <w:pPr>
              <w:jc w:val="center"/>
              <w:rPr>
                <w:lang w:val="uk-UA" w:eastAsia="it-IT"/>
              </w:rPr>
            </w:pPr>
            <w:r w:rsidRPr="009C3D06">
              <w:rPr>
                <w:lang w:val="uk-UA" w:eastAsia="it-IT"/>
              </w:rPr>
              <w:t>300,00</w:t>
            </w:r>
          </w:p>
        </w:tc>
        <w:tc>
          <w:tcPr>
            <w:tcW w:w="1137" w:type="dxa"/>
            <w:shd w:val="clear" w:color="auto" w:fill="FFFFFF"/>
            <w:vAlign w:val="center"/>
          </w:tcPr>
          <w:p w:rsidR="00231542" w:rsidRPr="009C3D06" w:rsidRDefault="00231542" w:rsidP="0084101B">
            <w:pPr>
              <w:jc w:val="center"/>
              <w:rPr>
                <w:lang w:val="uk-UA" w:eastAsia="it-IT"/>
              </w:rPr>
            </w:pPr>
          </w:p>
        </w:tc>
        <w:tc>
          <w:tcPr>
            <w:tcW w:w="1279" w:type="dxa"/>
            <w:vAlign w:val="center"/>
          </w:tcPr>
          <w:p w:rsidR="00231542" w:rsidRPr="009C3D06" w:rsidRDefault="00231542" w:rsidP="0084101B">
            <w:pPr>
              <w:jc w:val="center"/>
              <w:rPr>
                <w:lang w:val="uk-UA" w:eastAsia="it-IT"/>
              </w:rPr>
            </w:pPr>
          </w:p>
        </w:tc>
        <w:tc>
          <w:tcPr>
            <w:tcW w:w="1157" w:type="dxa"/>
            <w:vAlign w:val="center"/>
          </w:tcPr>
          <w:p w:rsidR="00231542" w:rsidRPr="009C3D06" w:rsidRDefault="00231542" w:rsidP="0084101B">
            <w:pPr>
              <w:rPr>
                <w:lang w:val="uk-UA" w:eastAsia="it-IT"/>
              </w:rPr>
            </w:pPr>
          </w:p>
        </w:tc>
        <w:tc>
          <w:tcPr>
            <w:tcW w:w="1972" w:type="dxa"/>
            <w:vAlign w:val="center"/>
          </w:tcPr>
          <w:p w:rsidR="00231542" w:rsidRPr="009C3D06" w:rsidRDefault="00231542" w:rsidP="0084101B">
            <w:pPr>
              <w:ind w:left="347"/>
              <w:rPr>
                <w:lang w:val="uk-UA" w:eastAsia="it-IT"/>
              </w:rPr>
            </w:pPr>
            <w:r w:rsidRPr="009C3D06">
              <w:rPr>
                <w:lang w:val="uk-UA" w:eastAsia="it-IT"/>
              </w:rPr>
              <w:t>300,00</w:t>
            </w:r>
          </w:p>
        </w:tc>
      </w:tr>
      <w:tr w:rsidR="00231542" w:rsidRPr="0025229E" w:rsidTr="0084101B">
        <w:trPr>
          <w:trHeight w:val="219"/>
          <w:jc w:val="right"/>
        </w:trPr>
        <w:tc>
          <w:tcPr>
            <w:tcW w:w="3411"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966" w:type="dxa"/>
            <w:gridSpan w:val="5"/>
            <w:vAlign w:val="center"/>
          </w:tcPr>
          <w:p w:rsidR="00231542" w:rsidRPr="009C3D06" w:rsidRDefault="00231542" w:rsidP="0084101B">
            <w:pPr>
              <w:rPr>
                <w:color w:val="000000"/>
                <w:sz w:val="23"/>
                <w:szCs w:val="23"/>
                <w:lang w:val="uk-UA" w:eastAsia="it-IT"/>
              </w:rPr>
            </w:pPr>
            <w:r w:rsidRPr="009C3D06">
              <w:rPr>
                <w:lang w:val="uk-UA" w:eastAsia="it-IT"/>
              </w:rPr>
              <w:t>Державний бюджет,</w:t>
            </w:r>
            <w:r w:rsidRPr="009C3D06">
              <w:rPr>
                <w:sz w:val="23"/>
                <w:szCs w:val="23"/>
                <w:lang w:val="uk-UA"/>
              </w:rPr>
              <w:t xml:space="preserve"> місцевий бюджет, інші джерела, не заборонені чинним законодавством</w:t>
            </w:r>
          </w:p>
        </w:tc>
      </w:tr>
      <w:tr w:rsidR="00231542" w:rsidRPr="0025229E" w:rsidTr="0084101B">
        <w:trPr>
          <w:trHeight w:val="48"/>
          <w:jc w:val="right"/>
        </w:trPr>
        <w:tc>
          <w:tcPr>
            <w:tcW w:w="3411"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966" w:type="dxa"/>
            <w:gridSpan w:val="5"/>
            <w:vAlign w:val="center"/>
          </w:tcPr>
          <w:p w:rsidR="00231542" w:rsidRPr="009C3D06" w:rsidRDefault="00231542" w:rsidP="0084101B">
            <w:pPr>
              <w:rPr>
                <w:lang w:val="uk-UA" w:eastAsia="it-IT"/>
              </w:rPr>
            </w:pPr>
            <w:r w:rsidRPr="009C3D06">
              <w:rPr>
                <w:lang w:val="uk-UA" w:eastAsia="it-IT"/>
              </w:rPr>
              <w:t>Носівська міська рада, заклади освіти</w:t>
            </w:r>
          </w:p>
          <w:p w:rsidR="00231542" w:rsidRPr="009C3D06" w:rsidRDefault="00231542" w:rsidP="0084101B">
            <w:pPr>
              <w:rPr>
                <w:lang w:val="uk-UA" w:eastAsia="it-IT"/>
              </w:rPr>
            </w:pPr>
          </w:p>
        </w:tc>
      </w:tr>
      <w:tr w:rsidR="00231542" w:rsidRPr="0025229E" w:rsidTr="0084101B">
        <w:trPr>
          <w:trHeight w:val="631"/>
          <w:jc w:val="right"/>
        </w:trPr>
        <w:tc>
          <w:tcPr>
            <w:tcW w:w="3411" w:type="dxa"/>
            <w:shd w:val="clear" w:color="auto" w:fill="FFFFFF"/>
            <w:vAlign w:val="center"/>
          </w:tcPr>
          <w:p w:rsidR="00231542" w:rsidRDefault="00231542" w:rsidP="0084101B">
            <w:pPr>
              <w:rPr>
                <w:b/>
                <w:bCs/>
              </w:rPr>
            </w:pPr>
            <w:r w:rsidRPr="006804C1">
              <w:rPr>
                <w:b/>
                <w:bCs/>
              </w:rPr>
              <w:t>Інше:</w:t>
            </w:r>
          </w:p>
          <w:p w:rsidR="00231542" w:rsidRDefault="00231542" w:rsidP="0084101B">
            <w:pPr>
              <w:rPr>
                <w:b/>
                <w:bCs/>
              </w:rPr>
            </w:pPr>
          </w:p>
          <w:p w:rsidR="00231542" w:rsidRPr="006804C1" w:rsidRDefault="00231542" w:rsidP="0084101B">
            <w:pPr>
              <w:rPr>
                <w:b/>
                <w:bCs/>
              </w:rPr>
            </w:pPr>
          </w:p>
        </w:tc>
        <w:tc>
          <w:tcPr>
            <w:tcW w:w="6966" w:type="dxa"/>
            <w:gridSpan w:val="5"/>
            <w:vAlign w:val="center"/>
          </w:tcPr>
          <w:p w:rsidR="00231542" w:rsidRPr="009C3D06" w:rsidRDefault="00231542" w:rsidP="0084101B">
            <w:pPr>
              <w:rPr>
                <w:lang w:val="uk-UA"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sz w:val="2"/>
          <w:szCs w:val="2"/>
          <w:lang w:val="uk-UA"/>
        </w:rPr>
      </w:pPr>
    </w:p>
    <w:p w:rsidR="00231542" w:rsidRPr="002653CF" w:rsidRDefault="00231542" w:rsidP="00231542">
      <w:pPr>
        <w:rPr>
          <w:sz w:val="2"/>
          <w:szCs w:val="2"/>
          <w:lang w:val="uk-UA"/>
        </w:rPr>
      </w:pPr>
    </w:p>
    <w:p w:rsidR="00231542" w:rsidRPr="003166B1" w:rsidRDefault="00231542" w:rsidP="00231542">
      <w:pPr>
        <w:rPr>
          <w:sz w:val="2"/>
          <w:szCs w:val="2"/>
          <w:highlight w:val="yellow"/>
          <w:lang w:val="uk-UA"/>
        </w:rPr>
      </w:pPr>
    </w:p>
    <w:tbl>
      <w:tblPr>
        <w:tblW w:w="10417" w:type="dxa"/>
        <w:jc w:val="righ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9"/>
        <w:gridCol w:w="1775"/>
        <w:gridCol w:w="1418"/>
        <w:gridCol w:w="1417"/>
        <w:gridCol w:w="1060"/>
        <w:gridCol w:w="1418"/>
      </w:tblGrid>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 xml:space="preserve">Завдання Стратегії, якому відповідає </w:t>
            </w:r>
            <w:r>
              <w:rPr>
                <w:b/>
                <w:color w:val="000000"/>
                <w:sz w:val="23"/>
                <w:szCs w:val="23"/>
                <w:lang w:val="uk-UA"/>
              </w:rPr>
              <w:t>проєкт</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231542">
            <w:pPr>
              <w:pStyle w:val="a5"/>
              <w:numPr>
                <w:ilvl w:val="1"/>
                <w:numId w:val="9"/>
              </w:numPr>
              <w:rPr>
                <w:sz w:val="23"/>
                <w:szCs w:val="23"/>
                <w:lang w:val="uk-UA" w:eastAsia="it-IT"/>
              </w:rPr>
            </w:pPr>
            <w:r w:rsidRPr="000C1973">
              <w:rPr>
                <w:rStyle w:val="textexposedshow"/>
                <w:rFonts w:eastAsia="Calibri"/>
                <w:color w:val="000000"/>
                <w:shd w:val="clear" w:color="auto" w:fill="FFFFFF"/>
                <w:lang w:val="uk-UA"/>
              </w:rPr>
              <w:t>3.</w:t>
            </w:r>
            <w:r w:rsidR="00E04236">
              <w:rPr>
                <w:rStyle w:val="textexposedshow"/>
                <w:rFonts w:eastAsia="Calibri"/>
                <w:color w:val="000000"/>
                <w:shd w:val="clear" w:color="auto" w:fill="FFFFFF"/>
                <w:lang w:val="uk-UA"/>
              </w:rPr>
              <w:t xml:space="preserve"> </w:t>
            </w:r>
            <w:r w:rsidRPr="000C1973">
              <w:rPr>
                <w:rStyle w:val="textexposedshow"/>
                <w:rFonts w:eastAsia="Calibri"/>
                <w:color w:val="000000"/>
                <w:shd w:val="clear" w:color="auto" w:fill="FFFFFF"/>
                <w:lang w:val="uk-UA"/>
              </w:rPr>
              <w:t>Створення умов для</w:t>
            </w:r>
            <w:r>
              <w:rPr>
                <w:rStyle w:val="textexposedshow"/>
                <w:rFonts w:eastAsia="Calibri"/>
                <w:color w:val="000000"/>
                <w:shd w:val="clear" w:color="auto" w:fill="FFFFFF"/>
                <w:lang w:val="uk-UA"/>
              </w:rPr>
              <w:t xml:space="preserve"> охоплення </w:t>
            </w:r>
            <w:r w:rsidRPr="000C1973">
              <w:rPr>
                <w:rStyle w:val="textexposedshow"/>
                <w:rFonts w:eastAsia="Calibri"/>
                <w:color w:val="000000"/>
                <w:shd w:val="clear" w:color="auto" w:fill="FFFFFF"/>
                <w:lang w:val="uk-UA"/>
              </w:rPr>
              <w:t xml:space="preserve"> дітей дошкільною освітою</w:t>
            </w:r>
          </w:p>
        </w:tc>
      </w:tr>
      <w:tr w:rsidR="00231542" w:rsidRPr="000C1973" w:rsidTr="0084101B">
        <w:trPr>
          <w:trHeight w:val="436"/>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Назва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84101B">
            <w:pPr>
              <w:rPr>
                <w:sz w:val="23"/>
                <w:szCs w:val="23"/>
                <w:lang w:val="uk-UA" w:eastAsia="it-IT"/>
              </w:rPr>
            </w:pPr>
            <w:r w:rsidRPr="000C1973">
              <w:rPr>
                <w:rStyle w:val="textexposedshow"/>
                <w:rFonts w:eastAsia="Calibri"/>
                <w:color w:val="000000"/>
                <w:shd w:val="clear" w:color="auto" w:fill="FFFFFF"/>
                <w:lang w:val="uk-UA"/>
              </w:rPr>
              <w:t>Реконструкція Носівської ЗОШ І-ІІІст. №4  під дошкільний навчальний заклад</w:t>
            </w:r>
          </w:p>
        </w:tc>
      </w:tr>
      <w:tr w:rsidR="00231542" w:rsidRPr="000C1973" w:rsidTr="0084101B">
        <w:trPr>
          <w:trHeight w:val="518"/>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Цілі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84101B">
            <w:pPr>
              <w:rPr>
                <w:sz w:val="23"/>
                <w:szCs w:val="23"/>
                <w:lang w:val="uk-UA"/>
              </w:rPr>
            </w:pPr>
            <w:r w:rsidRPr="000C1973">
              <w:rPr>
                <w:color w:val="000000"/>
                <w:sz w:val="22"/>
                <w:szCs w:val="22"/>
                <w:lang w:val="uk-UA" w:eastAsia="it-IT"/>
              </w:rPr>
              <w:t xml:space="preserve">Стовідсоткове задоволення  потреб мешканців м. Носівка  у послугах із дошкільної освіти. </w:t>
            </w:r>
            <w:r w:rsidRPr="000C1973">
              <w:rPr>
                <w:lang w:val="uk-UA"/>
              </w:rPr>
              <w:t xml:space="preserve"> </w:t>
            </w:r>
          </w:p>
        </w:tc>
      </w:tr>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 xml:space="preserve">Територія впливу </w:t>
            </w:r>
            <w:r>
              <w:rPr>
                <w:b/>
                <w:color w:val="000000"/>
                <w:sz w:val="23"/>
                <w:szCs w:val="23"/>
                <w:lang w:val="uk-UA"/>
              </w:rPr>
              <w:t>проєкт</w:t>
            </w:r>
            <w:r w:rsidRPr="000C1973">
              <w:rPr>
                <w:b/>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84101B">
            <w:pPr>
              <w:rPr>
                <w:sz w:val="23"/>
                <w:szCs w:val="23"/>
                <w:lang w:val="uk-UA" w:eastAsia="it-IT"/>
              </w:rPr>
            </w:pPr>
            <w:r w:rsidRPr="000C1973">
              <w:rPr>
                <w:sz w:val="23"/>
                <w:szCs w:val="23"/>
                <w:lang w:val="uk-UA" w:eastAsia="it-IT"/>
              </w:rPr>
              <w:t xml:space="preserve">Носівська ОТГ </w:t>
            </w:r>
          </w:p>
        </w:tc>
      </w:tr>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Орієнтовна кількість отримувачів вигод</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E04236" w:rsidP="0084101B">
            <w:pPr>
              <w:rPr>
                <w:sz w:val="23"/>
                <w:szCs w:val="23"/>
                <w:lang w:val="uk-UA" w:eastAsia="it-IT"/>
              </w:rPr>
            </w:pPr>
            <w:r>
              <w:rPr>
                <w:sz w:val="23"/>
                <w:szCs w:val="23"/>
                <w:lang w:val="uk-UA" w:eastAsia="it-IT"/>
              </w:rPr>
              <w:t>У</w:t>
            </w:r>
            <w:r w:rsidR="00231542" w:rsidRPr="000C1973">
              <w:rPr>
                <w:sz w:val="23"/>
                <w:szCs w:val="23"/>
                <w:lang w:val="uk-UA" w:eastAsia="it-IT"/>
              </w:rPr>
              <w:t>сі мешканці громади</w:t>
            </w:r>
          </w:p>
        </w:tc>
      </w:tr>
      <w:tr w:rsidR="00231542" w:rsidRPr="00E01DEB" w:rsidTr="0084101B">
        <w:trPr>
          <w:trHeight w:val="1595"/>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Стислий опис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84101B">
            <w:pPr>
              <w:rPr>
                <w:sz w:val="23"/>
                <w:szCs w:val="23"/>
                <w:lang w:val="uk-UA" w:eastAsia="it-IT"/>
              </w:rPr>
            </w:pPr>
            <w:r w:rsidRPr="000C1973">
              <w:rPr>
                <w:lang w:val="uk-UA"/>
              </w:rPr>
              <w:t xml:space="preserve">Існуючі в Носівській громаді заклади дошкільної освіти лише частково задовольняють її потреби – місць не вистачає. На території міської ради існує нагальна потреба у відкритті нового закладу  дошкільної освіти. Для вирішення цієї проблеми пропонується реалізація проєкту </w:t>
            </w:r>
            <w:r w:rsidR="00E04236">
              <w:rPr>
                <w:lang w:val="uk-UA"/>
              </w:rPr>
              <w:t xml:space="preserve">щодо </w:t>
            </w:r>
            <w:r w:rsidRPr="000C1973">
              <w:rPr>
                <w:lang w:val="uk-UA"/>
              </w:rPr>
              <w:t xml:space="preserve">реконструкції   будівлі Носівської ЗОШ І-ІІІ </w:t>
            </w:r>
            <w:r w:rsidR="00E04236">
              <w:rPr>
                <w:lang w:val="uk-UA"/>
              </w:rPr>
              <w:t>ст..</w:t>
            </w:r>
            <w:r w:rsidRPr="000C1973">
              <w:rPr>
                <w:lang w:val="uk-UA"/>
              </w:rPr>
              <w:t>№4</w:t>
            </w:r>
            <w:r w:rsidR="00E04236">
              <w:rPr>
                <w:lang w:val="uk-UA"/>
              </w:rPr>
              <w:t>,</w:t>
            </w:r>
            <w:r w:rsidRPr="000C1973">
              <w:rPr>
                <w:lang w:val="uk-UA"/>
              </w:rPr>
              <w:t xml:space="preserve">  переобладнавши їх під дитячий садочок. </w:t>
            </w:r>
          </w:p>
        </w:tc>
      </w:tr>
      <w:tr w:rsidR="00231542" w:rsidRPr="000C1973" w:rsidTr="0084101B">
        <w:trPr>
          <w:trHeight w:val="274"/>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Очікувані результати:</w:t>
            </w:r>
          </w:p>
        </w:tc>
        <w:tc>
          <w:tcPr>
            <w:tcW w:w="708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Pr="000C1973" w:rsidRDefault="00231542" w:rsidP="0084101B">
            <w:pPr>
              <w:rPr>
                <w:lang w:val="uk-UA"/>
              </w:rPr>
            </w:pPr>
            <w:r w:rsidRPr="000C1973">
              <w:rPr>
                <w:lang w:val="uk-UA"/>
              </w:rPr>
              <w:t xml:space="preserve">Рівень охоплення дошкільною освітою </w:t>
            </w:r>
            <w:r w:rsidR="00E04236">
              <w:rPr>
                <w:lang w:val="uk-UA"/>
              </w:rPr>
              <w:t>у</w:t>
            </w:r>
            <w:r w:rsidRPr="000C1973">
              <w:rPr>
                <w:lang w:val="uk-UA"/>
              </w:rPr>
              <w:t xml:space="preserve"> м. Носівка за місцем проживання становитиме 100%.</w:t>
            </w:r>
          </w:p>
          <w:p w:rsidR="00231542" w:rsidRPr="000C1973" w:rsidRDefault="00231542" w:rsidP="0084101B">
            <w:pPr>
              <w:rPr>
                <w:lang w:val="uk-UA"/>
              </w:rPr>
            </w:pPr>
            <w:r w:rsidRPr="000C1973">
              <w:rPr>
                <w:lang w:val="uk-UA"/>
              </w:rPr>
              <w:t xml:space="preserve"> Будуть створені додаткові дошкільні групи.</w:t>
            </w:r>
          </w:p>
          <w:p w:rsidR="00231542" w:rsidRPr="000C1973" w:rsidRDefault="00231542" w:rsidP="0084101B">
            <w:pPr>
              <w:rPr>
                <w:lang w:val="uk-UA"/>
              </w:rPr>
            </w:pPr>
          </w:p>
        </w:tc>
      </w:tr>
      <w:tr w:rsidR="00231542" w:rsidRPr="000C1973" w:rsidTr="0084101B">
        <w:trPr>
          <w:trHeight w:val="1647"/>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Ключові заходи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84101B">
            <w:pPr>
              <w:rPr>
                <w:color w:val="000000"/>
                <w:lang w:val="uk-UA" w:eastAsia="it-IT"/>
              </w:rPr>
            </w:pPr>
            <w:r w:rsidRPr="000C1973">
              <w:rPr>
                <w:color w:val="000000"/>
                <w:sz w:val="22"/>
                <w:szCs w:val="22"/>
                <w:lang w:val="uk-UA" w:eastAsia="it-IT"/>
              </w:rPr>
              <w:t>Проведення кампанії із залучення батьків до реалізації про</w:t>
            </w:r>
            <w:r>
              <w:rPr>
                <w:color w:val="000000"/>
                <w:sz w:val="22"/>
                <w:szCs w:val="22"/>
                <w:lang w:val="uk-UA" w:eastAsia="it-IT"/>
              </w:rPr>
              <w:t>є</w:t>
            </w:r>
            <w:r w:rsidRPr="000C1973">
              <w:rPr>
                <w:color w:val="000000"/>
                <w:sz w:val="22"/>
                <w:szCs w:val="22"/>
                <w:lang w:val="uk-UA" w:eastAsia="it-IT"/>
              </w:rPr>
              <w:t>кту</w:t>
            </w:r>
          </w:p>
          <w:p w:rsidR="00231542" w:rsidRPr="000C1973" w:rsidRDefault="00231542" w:rsidP="0084101B">
            <w:pPr>
              <w:rPr>
                <w:color w:val="000000"/>
                <w:lang w:val="uk-UA" w:eastAsia="it-IT"/>
              </w:rPr>
            </w:pPr>
            <w:r w:rsidRPr="000C1973">
              <w:rPr>
                <w:color w:val="000000"/>
                <w:sz w:val="22"/>
                <w:szCs w:val="22"/>
                <w:lang w:val="uk-UA" w:eastAsia="it-IT"/>
              </w:rPr>
              <w:t xml:space="preserve">Виготовлення </w:t>
            </w:r>
            <w:r>
              <w:rPr>
                <w:color w:val="000000"/>
                <w:sz w:val="22"/>
                <w:szCs w:val="22"/>
                <w:lang w:val="uk-UA" w:eastAsia="it-IT"/>
              </w:rPr>
              <w:t>проєктної документації по робочому проєкту</w:t>
            </w:r>
            <w:r w:rsidRPr="000C1973">
              <w:rPr>
                <w:color w:val="000000"/>
                <w:sz w:val="22"/>
                <w:szCs w:val="22"/>
                <w:lang w:val="uk-UA" w:eastAsia="it-IT"/>
              </w:rPr>
              <w:t xml:space="preserve">. </w:t>
            </w:r>
          </w:p>
          <w:p w:rsidR="00231542" w:rsidRPr="000C1973" w:rsidRDefault="00231542" w:rsidP="0084101B">
            <w:pPr>
              <w:rPr>
                <w:color w:val="000000"/>
                <w:lang w:val="uk-UA" w:eastAsia="it-IT"/>
              </w:rPr>
            </w:pPr>
            <w:r w:rsidRPr="000C1973">
              <w:rPr>
                <w:color w:val="000000"/>
                <w:sz w:val="22"/>
                <w:szCs w:val="22"/>
                <w:lang w:val="uk-UA" w:eastAsia="it-IT"/>
              </w:rPr>
              <w:t>Проведення процедур публічних закупівель.</w:t>
            </w:r>
          </w:p>
          <w:p w:rsidR="00231542" w:rsidRPr="000C1973" w:rsidRDefault="00231542" w:rsidP="0084101B">
            <w:pPr>
              <w:rPr>
                <w:color w:val="000000"/>
                <w:lang w:val="uk-UA" w:eastAsia="it-IT"/>
              </w:rPr>
            </w:pPr>
            <w:r w:rsidRPr="000C1973">
              <w:rPr>
                <w:color w:val="000000"/>
                <w:sz w:val="22"/>
                <w:szCs w:val="22"/>
                <w:lang w:val="uk-UA" w:eastAsia="it-IT"/>
              </w:rPr>
              <w:t xml:space="preserve">Проведення робіт із реконструкції </w:t>
            </w:r>
            <w:r>
              <w:rPr>
                <w:color w:val="000000"/>
                <w:sz w:val="22"/>
                <w:szCs w:val="22"/>
                <w:lang w:val="uk-UA" w:eastAsia="it-IT"/>
              </w:rPr>
              <w:t>приміщення</w:t>
            </w:r>
            <w:r w:rsidRPr="000C1973">
              <w:rPr>
                <w:color w:val="000000"/>
                <w:sz w:val="22"/>
                <w:szCs w:val="22"/>
                <w:lang w:val="uk-UA" w:eastAsia="it-IT"/>
              </w:rPr>
              <w:t>.</w:t>
            </w:r>
          </w:p>
          <w:p w:rsidR="00231542" w:rsidRDefault="00231542" w:rsidP="0084101B">
            <w:pPr>
              <w:rPr>
                <w:color w:val="000000"/>
                <w:lang w:val="uk-UA" w:eastAsia="it-IT"/>
              </w:rPr>
            </w:pPr>
            <w:r w:rsidRPr="000C1973">
              <w:rPr>
                <w:color w:val="000000"/>
                <w:sz w:val="22"/>
                <w:szCs w:val="22"/>
                <w:lang w:val="uk-UA" w:eastAsia="it-IT"/>
              </w:rPr>
              <w:t>Висвітлення заходів, що здійснюються в місцевих Інтернет-ресурсах</w:t>
            </w:r>
            <w:r w:rsidR="00E04236">
              <w:rPr>
                <w:color w:val="000000"/>
                <w:sz w:val="22"/>
                <w:szCs w:val="22"/>
                <w:lang w:val="uk-UA" w:eastAsia="it-IT"/>
              </w:rPr>
              <w:t>.</w:t>
            </w:r>
          </w:p>
          <w:p w:rsidR="00231542" w:rsidRPr="000C1973" w:rsidRDefault="00231542" w:rsidP="0084101B">
            <w:pPr>
              <w:rPr>
                <w:lang w:val="uk-UA"/>
              </w:rPr>
            </w:pPr>
            <w:r w:rsidRPr="000C1973">
              <w:rPr>
                <w:lang w:val="uk-UA"/>
              </w:rPr>
              <w:t>Придбання обладнання, оснащення згідно</w:t>
            </w:r>
            <w:r w:rsidR="00E04236">
              <w:rPr>
                <w:lang w:val="uk-UA"/>
              </w:rPr>
              <w:t xml:space="preserve"> з </w:t>
            </w:r>
            <w:r w:rsidRPr="000C1973">
              <w:rPr>
                <w:lang w:val="uk-UA"/>
              </w:rPr>
              <w:t xml:space="preserve"> вимог</w:t>
            </w:r>
            <w:r w:rsidR="00E04236">
              <w:rPr>
                <w:lang w:val="uk-UA"/>
              </w:rPr>
              <w:t>ами</w:t>
            </w:r>
            <w:r w:rsidRPr="000C1973">
              <w:rPr>
                <w:lang w:val="uk-UA"/>
              </w:rPr>
              <w:t xml:space="preserve"> </w:t>
            </w:r>
            <w:r w:rsidR="00E04236">
              <w:rPr>
                <w:lang w:val="uk-UA"/>
              </w:rPr>
              <w:t xml:space="preserve"> що</w:t>
            </w:r>
            <w:r w:rsidRPr="000C1973">
              <w:rPr>
                <w:lang w:val="uk-UA"/>
              </w:rPr>
              <w:t xml:space="preserve">до функціонування </w:t>
            </w:r>
            <w:r>
              <w:rPr>
                <w:lang w:val="uk-UA"/>
              </w:rPr>
              <w:t>дошкільного закладу освіти</w:t>
            </w:r>
            <w:r w:rsidRPr="000C1973">
              <w:rPr>
                <w:lang w:val="uk-UA"/>
              </w:rPr>
              <w:t>.</w:t>
            </w:r>
          </w:p>
          <w:p w:rsidR="00231542" w:rsidRPr="000C1973" w:rsidRDefault="00231542" w:rsidP="0084101B">
            <w:pPr>
              <w:rPr>
                <w:lang w:val="uk-UA"/>
              </w:rPr>
            </w:pPr>
            <w:r w:rsidRPr="000C1973">
              <w:rPr>
                <w:lang w:val="uk-UA"/>
              </w:rPr>
              <w:t xml:space="preserve"> Благоустрій території.</w:t>
            </w:r>
          </w:p>
          <w:p w:rsidR="00231542" w:rsidRPr="000C1973" w:rsidRDefault="00231542" w:rsidP="0084101B">
            <w:pPr>
              <w:rPr>
                <w:color w:val="000000"/>
                <w:lang w:val="uk-UA" w:eastAsia="it-IT"/>
              </w:rPr>
            </w:pPr>
            <w:r w:rsidRPr="000C1973">
              <w:rPr>
                <w:lang w:val="uk-UA"/>
              </w:rPr>
              <w:t xml:space="preserve"> Введення об'єкту в експлуатацію.</w:t>
            </w:r>
          </w:p>
          <w:p w:rsidR="00231542" w:rsidRPr="000C1973" w:rsidRDefault="00231542" w:rsidP="0084101B">
            <w:pPr>
              <w:rPr>
                <w:sz w:val="23"/>
                <w:szCs w:val="23"/>
                <w:lang w:val="uk-UA" w:eastAsia="en-US"/>
              </w:rPr>
            </w:pPr>
            <w:r w:rsidRPr="000C1973">
              <w:rPr>
                <w:color w:val="000000"/>
                <w:sz w:val="22"/>
                <w:szCs w:val="22"/>
                <w:lang w:val="uk-UA" w:eastAsia="it-IT"/>
              </w:rPr>
              <w:t xml:space="preserve">Проведення публічного відкриття реконструйованого </w:t>
            </w:r>
            <w:r>
              <w:rPr>
                <w:color w:val="000000"/>
                <w:sz w:val="22"/>
                <w:szCs w:val="22"/>
                <w:lang w:val="uk-UA" w:eastAsia="it-IT"/>
              </w:rPr>
              <w:t>дошкільного закладу освіти</w:t>
            </w:r>
            <w:r w:rsidRPr="000C1973">
              <w:rPr>
                <w:color w:val="000000"/>
                <w:sz w:val="22"/>
                <w:szCs w:val="22"/>
                <w:lang w:val="uk-UA" w:eastAsia="it-IT"/>
              </w:rPr>
              <w:t>.</w:t>
            </w:r>
            <w:r w:rsidRPr="000C1973">
              <w:rPr>
                <w:lang w:val="uk-UA"/>
              </w:rPr>
              <w:t xml:space="preserve"> </w:t>
            </w:r>
          </w:p>
        </w:tc>
      </w:tr>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 xml:space="preserve">Період здійснення: </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jc w:val="center"/>
              <w:rPr>
                <w:lang w:val="uk-UA" w:eastAsia="it-IT"/>
              </w:rPr>
            </w:pPr>
            <w:r w:rsidRPr="000C1973">
              <w:rPr>
                <w:lang w:val="uk-UA" w:eastAsia="it-IT"/>
              </w:rPr>
              <w:t>2020 -2023</w:t>
            </w:r>
            <w:r w:rsidR="00E04236">
              <w:rPr>
                <w:lang w:val="uk-UA" w:eastAsia="it-IT"/>
              </w:rPr>
              <w:t xml:space="preserve"> </w:t>
            </w:r>
            <w:r w:rsidRPr="000C1973">
              <w:rPr>
                <w:lang w:val="uk-UA" w:eastAsia="it-IT"/>
              </w:rPr>
              <w:t>рр.:</w:t>
            </w:r>
          </w:p>
        </w:tc>
      </w:tr>
      <w:tr w:rsidR="00231542" w:rsidRPr="000C1973" w:rsidTr="0084101B">
        <w:trPr>
          <w:trHeight w:val="366"/>
          <w:jc w:val="right"/>
        </w:trPr>
        <w:tc>
          <w:tcPr>
            <w:tcW w:w="33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Орієнтовна вартість </w:t>
            </w:r>
            <w:r>
              <w:rPr>
                <w:b/>
                <w:bCs/>
                <w:color w:val="000000"/>
                <w:sz w:val="23"/>
                <w:szCs w:val="23"/>
                <w:lang w:val="uk-UA"/>
              </w:rPr>
              <w:t>проєкт</w:t>
            </w:r>
            <w:r w:rsidRPr="000C1973">
              <w:rPr>
                <w:b/>
                <w:bCs/>
                <w:color w:val="000000"/>
                <w:sz w:val="23"/>
                <w:szCs w:val="23"/>
                <w:lang w:val="uk-UA"/>
              </w:rPr>
              <w:t>у, тис. грн.</w:t>
            </w:r>
          </w:p>
        </w:tc>
        <w:tc>
          <w:tcPr>
            <w:tcW w:w="17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C1973" w:rsidRDefault="00231542" w:rsidP="0084101B">
            <w:pPr>
              <w:jc w:val="center"/>
              <w:rPr>
                <w:lang w:val="uk-UA" w:eastAsia="it-IT"/>
              </w:rPr>
            </w:pPr>
            <w:r w:rsidRPr="000C1973">
              <w:rPr>
                <w:lang w:val="uk-UA" w:eastAsia="it-IT"/>
              </w:rPr>
              <w:t>2020</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C1973" w:rsidRDefault="00231542" w:rsidP="0084101B">
            <w:pPr>
              <w:jc w:val="center"/>
              <w:rPr>
                <w:lang w:val="uk-UA" w:eastAsia="it-IT"/>
              </w:rPr>
            </w:pPr>
            <w:r w:rsidRPr="000C1973">
              <w:rPr>
                <w:lang w:val="uk-UA" w:eastAsia="it-IT"/>
              </w:rPr>
              <w:t>2021</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C1973" w:rsidRDefault="00231542" w:rsidP="0084101B">
            <w:pPr>
              <w:jc w:val="center"/>
              <w:rPr>
                <w:color w:val="000000"/>
                <w:sz w:val="23"/>
                <w:szCs w:val="23"/>
                <w:lang w:val="uk-UA" w:eastAsia="it-IT"/>
              </w:rPr>
            </w:pPr>
            <w:r w:rsidRPr="000C1973">
              <w:rPr>
                <w:color w:val="000000"/>
                <w:sz w:val="23"/>
                <w:szCs w:val="23"/>
                <w:lang w:val="uk-UA" w:eastAsia="it-IT"/>
              </w:rPr>
              <w:t>2022</w:t>
            </w:r>
          </w:p>
        </w:tc>
        <w:tc>
          <w:tcPr>
            <w:tcW w:w="1060"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0C1973" w:rsidRDefault="00231542" w:rsidP="0084101B">
            <w:pPr>
              <w:jc w:val="center"/>
              <w:rPr>
                <w:color w:val="000000"/>
                <w:sz w:val="23"/>
                <w:szCs w:val="23"/>
                <w:lang w:val="uk-UA" w:eastAsia="it-IT"/>
              </w:rPr>
            </w:pPr>
            <w:r w:rsidRPr="000C1973">
              <w:rPr>
                <w:color w:val="000000"/>
                <w:sz w:val="23"/>
                <w:szCs w:val="23"/>
                <w:lang w:val="uk-UA" w:eastAsia="it-IT"/>
              </w:rPr>
              <w:t>2023</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C1973" w:rsidRDefault="00231542" w:rsidP="0084101B">
            <w:pPr>
              <w:jc w:val="center"/>
              <w:rPr>
                <w:color w:val="000000"/>
                <w:sz w:val="23"/>
                <w:szCs w:val="23"/>
                <w:lang w:val="uk-UA" w:eastAsia="it-IT"/>
              </w:rPr>
            </w:pPr>
            <w:r w:rsidRPr="000C1973">
              <w:rPr>
                <w:color w:val="000000"/>
                <w:sz w:val="23"/>
                <w:szCs w:val="23"/>
                <w:lang w:val="uk-UA" w:eastAsia="it-IT"/>
              </w:rPr>
              <w:t>Разом</w:t>
            </w:r>
          </w:p>
        </w:tc>
      </w:tr>
      <w:tr w:rsidR="00231542" w:rsidRPr="000C1973" w:rsidTr="0084101B">
        <w:trPr>
          <w:jc w:val="right"/>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bCs/>
                <w:color w:val="000000"/>
                <w:sz w:val="23"/>
                <w:szCs w:val="23"/>
                <w:lang w:val="uk-UA"/>
              </w:rPr>
            </w:pPr>
          </w:p>
        </w:tc>
        <w:tc>
          <w:tcPr>
            <w:tcW w:w="1775"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jc w:val="center"/>
              <w:rPr>
                <w:color w:val="000000"/>
                <w:sz w:val="23"/>
                <w:szCs w:val="23"/>
                <w:lang w:val="uk-UA" w:eastAsia="it-IT"/>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jc w:val="center"/>
              <w:rPr>
                <w:color w:val="000000"/>
                <w:sz w:val="23"/>
                <w:szCs w:val="23"/>
                <w:lang w:val="uk-UA" w:eastAsia="it-IT"/>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jc w:val="center"/>
              <w:rPr>
                <w:color w:val="000000"/>
                <w:sz w:val="23"/>
                <w:szCs w:val="23"/>
                <w:lang w:val="uk-UA" w:eastAsia="it-IT"/>
              </w:rPr>
            </w:pPr>
            <w:r w:rsidRPr="000C1973">
              <w:rPr>
                <w:color w:val="000000"/>
                <w:sz w:val="23"/>
                <w:szCs w:val="23"/>
                <w:lang w:val="uk-UA" w:eastAsia="it-IT"/>
              </w:rPr>
              <w:t>500</w:t>
            </w:r>
          </w:p>
        </w:tc>
        <w:tc>
          <w:tcPr>
            <w:tcW w:w="1060" w:type="dxa"/>
            <w:tcBorders>
              <w:top w:val="single" w:sz="4" w:space="0" w:color="auto"/>
              <w:left w:val="single" w:sz="4" w:space="0" w:color="auto"/>
              <w:bottom w:val="single" w:sz="4" w:space="0" w:color="auto"/>
              <w:right w:val="single" w:sz="4" w:space="0" w:color="auto"/>
            </w:tcBorders>
            <w:vAlign w:val="center"/>
          </w:tcPr>
          <w:p w:rsidR="00231542" w:rsidRPr="000C1973" w:rsidRDefault="00231542" w:rsidP="0084101B">
            <w:pPr>
              <w:jc w:val="center"/>
              <w:rPr>
                <w:color w:val="000000"/>
                <w:sz w:val="23"/>
                <w:szCs w:val="23"/>
                <w:lang w:val="uk-UA" w:eastAsia="it-I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jc w:val="center"/>
              <w:rPr>
                <w:color w:val="000000"/>
                <w:sz w:val="23"/>
                <w:szCs w:val="23"/>
                <w:lang w:val="uk-UA" w:eastAsia="it-IT"/>
              </w:rPr>
            </w:pPr>
            <w:r w:rsidRPr="000C1973">
              <w:rPr>
                <w:color w:val="000000"/>
                <w:sz w:val="23"/>
                <w:szCs w:val="23"/>
                <w:lang w:val="uk-UA" w:eastAsia="it-IT"/>
              </w:rPr>
              <w:t>500</w:t>
            </w:r>
          </w:p>
        </w:tc>
      </w:tr>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Джерела фінансування:</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color w:val="000000"/>
                <w:sz w:val="23"/>
                <w:szCs w:val="23"/>
                <w:lang w:val="uk-UA" w:eastAsia="it-IT"/>
              </w:rPr>
            </w:pPr>
            <w:r w:rsidRPr="000C1973">
              <w:rPr>
                <w:sz w:val="23"/>
                <w:szCs w:val="23"/>
                <w:lang w:val="uk-UA"/>
              </w:rPr>
              <w:t>Місцевий бюджет, інші джерела, не заборонені чинним законодавством</w:t>
            </w:r>
          </w:p>
        </w:tc>
      </w:tr>
      <w:tr w:rsidR="00231542" w:rsidRPr="000C1973" w:rsidTr="0084101B">
        <w:trPr>
          <w:trHeight w:val="600"/>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color w:val="000000"/>
                <w:sz w:val="23"/>
                <w:szCs w:val="23"/>
                <w:lang w:val="uk-UA"/>
              </w:rPr>
              <w:t xml:space="preserve">Ключові потенційні учасники </w:t>
            </w:r>
            <w:r>
              <w:rPr>
                <w:b/>
                <w:color w:val="000000"/>
                <w:sz w:val="23"/>
                <w:szCs w:val="23"/>
                <w:lang w:val="uk-UA"/>
              </w:rPr>
              <w:t>проєкт</w:t>
            </w:r>
            <w:r w:rsidRPr="000C1973">
              <w:rPr>
                <w:b/>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color w:val="000000"/>
                <w:sz w:val="23"/>
                <w:szCs w:val="23"/>
                <w:lang w:val="uk-UA" w:eastAsia="it-IT"/>
              </w:rPr>
            </w:pPr>
            <w:r w:rsidRPr="000C1973">
              <w:rPr>
                <w:lang w:val="uk-UA" w:eastAsia="it-IT"/>
              </w:rPr>
              <w:t>Носівська міська рада, батьківський комітет</w:t>
            </w:r>
          </w:p>
        </w:tc>
      </w:tr>
      <w:tr w:rsidR="00231542" w:rsidRPr="000C1973" w:rsidTr="0084101B">
        <w:trPr>
          <w:trHeight w:val="246"/>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Інше:</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231542" w:rsidRPr="000C1973" w:rsidRDefault="00231542" w:rsidP="0084101B">
            <w:pPr>
              <w:rPr>
                <w:color w:val="000000"/>
                <w:sz w:val="23"/>
                <w:szCs w:val="23"/>
                <w:lang w:val="uk-UA" w:eastAsia="it-IT"/>
              </w:rPr>
            </w:pPr>
          </w:p>
        </w:tc>
      </w:tr>
    </w:tbl>
    <w:p w:rsidR="00231542" w:rsidRPr="000C1973" w:rsidRDefault="00231542" w:rsidP="00231542">
      <w:pPr>
        <w:rPr>
          <w:sz w:val="2"/>
          <w:szCs w:val="2"/>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Pr="000C1973" w:rsidRDefault="00231542" w:rsidP="00231542">
      <w:pPr>
        <w:spacing w:after="200" w:line="276" w:lineRule="auto"/>
        <w:rPr>
          <w:highlight w:val="yellow"/>
          <w:lang w:val="uk-UA"/>
        </w:rPr>
      </w:pPr>
    </w:p>
    <w:tbl>
      <w:tblPr>
        <w:tblW w:w="10417" w:type="dxa"/>
        <w:jc w:val="righ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9"/>
        <w:gridCol w:w="1775"/>
        <w:gridCol w:w="1418"/>
        <w:gridCol w:w="1417"/>
        <w:gridCol w:w="1060"/>
        <w:gridCol w:w="1418"/>
      </w:tblGrid>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 xml:space="preserve">Завдання Стратегії, якому відповідає </w:t>
            </w:r>
            <w:r>
              <w:rPr>
                <w:b/>
                <w:color w:val="000000"/>
                <w:sz w:val="23"/>
                <w:szCs w:val="23"/>
                <w:lang w:val="uk-UA"/>
              </w:rPr>
              <w:t>проєкт</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231542">
            <w:pPr>
              <w:pStyle w:val="a5"/>
              <w:numPr>
                <w:ilvl w:val="1"/>
                <w:numId w:val="10"/>
              </w:numPr>
              <w:rPr>
                <w:sz w:val="23"/>
                <w:szCs w:val="23"/>
                <w:lang w:val="uk-UA" w:eastAsia="it-IT"/>
              </w:rPr>
            </w:pPr>
            <w:r w:rsidRPr="000C1973">
              <w:rPr>
                <w:rStyle w:val="textexposedshow"/>
                <w:rFonts w:eastAsia="Calibri"/>
                <w:color w:val="000000"/>
                <w:shd w:val="clear" w:color="auto" w:fill="FFFFFF"/>
                <w:lang w:val="uk-UA"/>
              </w:rPr>
              <w:t>3.</w:t>
            </w:r>
            <w:r w:rsidR="00E04236">
              <w:rPr>
                <w:rStyle w:val="textexposedshow"/>
                <w:rFonts w:eastAsia="Calibri"/>
                <w:color w:val="000000"/>
                <w:shd w:val="clear" w:color="auto" w:fill="FFFFFF"/>
                <w:lang w:val="uk-UA"/>
              </w:rPr>
              <w:t xml:space="preserve"> </w:t>
            </w:r>
            <w:r w:rsidRPr="000C1973">
              <w:rPr>
                <w:rStyle w:val="textexposedshow"/>
                <w:rFonts w:eastAsia="Calibri"/>
                <w:color w:val="000000"/>
                <w:shd w:val="clear" w:color="auto" w:fill="FFFFFF"/>
                <w:lang w:val="uk-UA"/>
              </w:rPr>
              <w:t>Створення умов для</w:t>
            </w:r>
            <w:r>
              <w:rPr>
                <w:rStyle w:val="textexposedshow"/>
                <w:rFonts w:eastAsia="Calibri"/>
                <w:color w:val="000000"/>
                <w:shd w:val="clear" w:color="auto" w:fill="FFFFFF"/>
                <w:lang w:val="uk-UA"/>
              </w:rPr>
              <w:t xml:space="preserve"> охоплення</w:t>
            </w:r>
            <w:r w:rsidRPr="000C1973">
              <w:rPr>
                <w:rStyle w:val="textexposedshow"/>
                <w:rFonts w:eastAsia="Calibri"/>
                <w:color w:val="000000"/>
                <w:shd w:val="clear" w:color="auto" w:fill="FFFFFF"/>
                <w:lang w:val="uk-UA"/>
              </w:rPr>
              <w:t xml:space="preserve"> дітей дошкільною освітою</w:t>
            </w:r>
          </w:p>
        </w:tc>
      </w:tr>
      <w:tr w:rsidR="00231542" w:rsidRPr="00E01DEB" w:rsidTr="0084101B">
        <w:trPr>
          <w:trHeight w:val="239"/>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Назва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E04236">
            <w:pPr>
              <w:rPr>
                <w:sz w:val="23"/>
                <w:szCs w:val="23"/>
                <w:lang w:val="uk-UA" w:eastAsia="it-IT"/>
              </w:rPr>
            </w:pPr>
            <w:r w:rsidRPr="000C1973">
              <w:rPr>
                <w:rStyle w:val="textexposedshow"/>
                <w:rFonts w:eastAsia="Calibri"/>
                <w:color w:val="000000"/>
                <w:shd w:val="clear" w:color="auto" w:fill="FFFFFF"/>
                <w:lang w:val="uk-UA"/>
              </w:rPr>
              <w:t xml:space="preserve">Придбання обладнання, оснащення згідно </w:t>
            </w:r>
            <w:r w:rsidR="00E04236">
              <w:rPr>
                <w:rStyle w:val="textexposedshow"/>
                <w:rFonts w:eastAsia="Calibri"/>
                <w:color w:val="000000"/>
                <w:shd w:val="clear" w:color="auto" w:fill="FFFFFF"/>
                <w:lang w:val="uk-UA"/>
              </w:rPr>
              <w:t xml:space="preserve">з </w:t>
            </w:r>
            <w:r w:rsidRPr="000C1973">
              <w:rPr>
                <w:rStyle w:val="textexposedshow"/>
                <w:rFonts w:eastAsia="Calibri"/>
                <w:color w:val="000000"/>
                <w:shd w:val="clear" w:color="auto" w:fill="FFFFFF"/>
                <w:lang w:val="uk-UA"/>
              </w:rPr>
              <w:t>вимог</w:t>
            </w:r>
            <w:r w:rsidR="00E04236">
              <w:rPr>
                <w:rStyle w:val="textexposedshow"/>
                <w:rFonts w:eastAsia="Calibri"/>
                <w:color w:val="000000"/>
                <w:shd w:val="clear" w:color="auto" w:fill="FFFFFF"/>
                <w:lang w:val="uk-UA"/>
              </w:rPr>
              <w:t>ами</w:t>
            </w:r>
            <w:r w:rsidRPr="000C1973">
              <w:rPr>
                <w:rStyle w:val="textexposedshow"/>
                <w:rFonts w:eastAsia="Calibri"/>
                <w:color w:val="000000"/>
                <w:shd w:val="clear" w:color="auto" w:fill="FFFFFF"/>
                <w:lang w:val="uk-UA"/>
              </w:rPr>
              <w:t xml:space="preserve">  функціонування дошкільних закладів освіти.</w:t>
            </w:r>
          </w:p>
        </w:tc>
      </w:tr>
      <w:tr w:rsidR="00231542" w:rsidRPr="000C1973" w:rsidTr="0084101B">
        <w:trPr>
          <w:trHeight w:val="831"/>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Цілі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pPr>
              <w:rPr>
                <w:lang w:val="uk-UA"/>
              </w:rPr>
            </w:pPr>
            <w:r w:rsidRPr="000C1973">
              <w:rPr>
                <w:lang w:val="uk-UA"/>
              </w:rPr>
              <w:t>Забезпечити права дитини на доступність і безоплатність здобуття дошкільної освіти.</w:t>
            </w:r>
          </w:p>
          <w:p w:rsidR="00231542" w:rsidRPr="000C1973" w:rsidRDefault="00231542" w:rsidP="0084101B">
            <w:pPr>
              <w:rPr>
                <w:lang w:val="uk-UA"/>
              </w:rPr>
            </w:pPr>
            <w:r w:rsidRPr="000C1973">
              <w:rPr>
                <w:lang w:val="uk-UA"/>
              </w:rPr>
              <w:t xml:space="preserve"> Придбати обладнання та оснащення для дошкільного закладу задля забезпечення комфортних умов перебування дітей.</w:t>
            </w:r>
          </w:p>
          <w:p w:rsidR="00231542" w:rsidRPr="000C1973" w:rsidRDefault="00231542" w:rsidP="0084101B">
            <w:pPr>
              <w:rPr>
                <w:sz w:val="23"/>
                <w:szCs w:val="23"/>
                <w:lang w:val="uk-UA"/>
              </w:rPr>
            </w:pPr>
          </w:p>
        </w:tc>
      </w:tr>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 xml:space="preserve">Територія впливу </w:t>
            </w:r>
            <w:r>
              <w:rPr>
                <w:b/>
                <w:color w:val="000000"/>
                <w:sz w:val="23"/>
                <w:szCs w:val="23"/>
                <w:lang w:val="uk-UA"/>
              </w:rPr>
              <w:t>проєкт</w:t>
            </w:r>
            <w:r w:rsidRPr="000C1973">
              <w:rPr>
                <w:b/>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231542" w:rsidP="00E04236">
            <w:pPr>
              <w:rPr>
                <w:sz w:val="23"/>
                <w:szCs w:val="23"/>
                <w:lang w:val="uk-UA" w:eastAsia="it-IT"/>
              </w:rPr>
            </w:pPr>
            <w:r w:rsidRPr="000C1973">
              <w:rPr>
                <w:sz w:val="23"/>
                <w:szCs w:val="23"/>
                <w:lang w:val="uk-UA" w:eastAsia="it-IT"/>
              </w:rPr>
              <w:t xml:space="preserve">Носівська ОТГ та </w:t>
            </w:r>
            <w:r w:rsidRPr="000C1973">
              <w:rPr>
                <w:lang w:val="uk-UA"/>
              </w:rPr>
              <w:t xml:space="preserve">прилеглі до </w:t>
            </w:r>
            <w:r w:rsidR="00E04236">
              <w:rPr>
                <w:lang w:val="uk-UA"/>
              </w:rPr>
              <w:t>неї</w:t>
            </w:r>
            <w:r w:rsidRPr="000C1973">
              <w:rPr>
                <w:lang w:val="uk-UA"/>
              </w:rPr>
              <w:t xml:space="preserve"> сільські населені пункти</w:t>
            </w:r>
          </w:p>
        </w:tc>
      </w:tr>
      <w:tr w:rsidR="00231542" w:rsidRPr="000C1973" w:rsidTr="0084101B">
        <w:trPr>
          <w:jc w:val="right"/>
        </w:trPr>
        <w:tc>
          <w:tcPr>
            <w:tcW w:w="3329" w:type="dxa"/>
            <w:tcBorders>
              <w:top w:val="single" w:sz="4" w:space="0" w:color="auto"/>
              <w:left w:val="single" w:sz="4" w:space="0" w:color="auto"/>
              <w:bottom w:val="single" w:sz="4" w:space="0" w:color="auto"/>
              <w:right w:val="single" w:sz="4" w:space="0" w:color="auto"/>
            </w:tcBorders>
            <w:vAlign w:val="center"/>
            <w:hideMark/>
          </w:tcPr>
          <w:p w:rsidR="00231542" w:rsidRPr="000C1973" w:rsidRDefault="00231542" w:rsidP="0084101B">
            <w:pPr>
              <w:rPr>
                <w:b/>
                <w:color w:val="000000"/>
                <w:sz w:val="23"/>
                <w:szCs w:val="23"/>
                <w:lang w:val="uk-UA"/>
              </w:rPr>
            </w:pPr>
            <w:r w:rsidRPr="000C1973">
              <w:rPr>
                <w:b/>
                <w:color w:val="000000"/>
                <w:sz w:val="23"/>
                <w:szCs w:val="23"/>
                <w:lang w:val="uk-UA"/>
              </w:rPr>
              <w:t>Орієнтовна кількість отримувачів вигод</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0C1973" w:rsidRDefault="00E04236" w:rsidP="0084101B">
            <w:pPr>
              <w:rPr>
                <w:sz w:val="23"/>
                <w:szCs w:val="23"/>
                <w:lang w:val="uk-UA" w:eastAsia="it-IT"/>
              </w:rPr>
            </w:pPr>
            <w:r>
              <w:rPr>
                <w:sz w:val="23"/>
                <w:szCs w:val="23"/>
                <w:lang w:val="uk-UA" w:eastAsia="it-IT"/>
              </w:rPr>
              <w:t>У</w:t>
            </w:r>
            <w:r w:rsidR="00231542" w:rsidRPr="000C1973">
              <w:rPr>
                <w:sz w:val="23"/>
                <w:szCs w:val="23"/>
                <w:lang w:val="uk-UA" w:eastAsia="it-IT"/>
              </w:rPr>
              <w:t>сі мешканці громади</w:t>
            </w:r>
          </w:p>
        </w:tc>
      </w:tr>
      <w:tr w:rsidR="00231542" w:rsidRPr="000C1973" w:rsidTr="0084101B">
        <w:trPr>
          <w:trHeight w:val="1595"/>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0C1973" w:rsidRDefault="00231542" w:rsidP="0084101B">
            <w:pPr>
              <w:rPr>
                <w:b/>
                <w:bCs/>
                <w:color w:val="000000"/>
                <w:sz w:val="23"/>
                <w:szCs w:val="23"/>
                <w:lang w:val="uk-UA"/>
              </w:rPr>
            </w:pPr>
            <w:r w:rsidRPr="000C1973">
              <w:rPr>
                <w:b/>
                <w:bCs/>
                <w:color w:val="000000"/>
                <w:sz w:val="23"/>
                <w:szCs w:val="23"/>
                <w:lang w:val="uk-UA"/>
              </w:rPr>
              <w:t xml:space="preserve">Стислий опис </w:t>
            </w:r>
            <w:r>
              <w:rPr>
                <w:b/>
                <w:bCs/>
                <w:color w:val="000000"/>
                <w:sz w:val="23"/>
                <w:szCs w:val="23"/>
                <w:lang w:val="uk-UA"/>
              </w:rPr>
              <w:t>проєкт</w:t>
            </w:r>
            <w:r w:rsidRPr="000C1973">
              <w:rPr>
                <w:b/>
                <w:bCs/>
                <w:color w:val="000000"/>
                <w:sz w:val="23"/>
                <w:szCs w:val="23"/>
                <w:lang w:val="uk-UA"/>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pPr>
              <w:pStyle w:val="Default"/>
            </w:pPr>
            <w:r>
              <w:rPr>
                <w:sz w:val="23"/>
                <w:szCs w:val="23"/>
              </w:rPr>
              <w:t>На території громади  існує нагальна потреба у відкритті нових закладів дошкільної освіти. Для вирішення даної проблеми  у</w:t>
            </w:r>
            <w:r w:rsidRPr="000C1973">
              <w:t xml:space="preserve"> 2019 р. проведена реконструкція частини будівлі Володьководівицької ЗОШ І-ІІІ </w:t>
            </w:r>
            <w:r>
              <w:t xml:space="preserve">ст. </w:t>
            </w:r>
            <w:r w:rsidRPr="000C1973">
              <w:t>під  дошкільний навчальний заклад</w:t>
            </w:r>
            <w:r>
              <w:t>.</w:t>
            </w:r>
            <w:r>
              <w:rPr>
                <w:sz w:val="23"/>
                <w:szCs w:val="23"/>
              </w:rPr>
              <w:t xml:space="preserve"> </w:t>
            </w:r>
            <w:r w:rsidR="00E04236">
              <w:rPr>
                <w:sz w:val="23"/>
                <w:szCs w:val="23"/>
              </w:rPr>
              <w:t>Сьогодні</w:t>
            </w:r>
            <w:r>
              <w:rPr>
                <w:sz w:val="23"/>
                <w:szCs w:val="23"/>
              </w:rPr>
              <w:t xml:space="preserve"> </w:t>
            </w:r>
          </w:p>
          <w:p w:rsidR="00231542" w:rsidRPr="000C1973" w:rsidRDefault="00231542" w:rsidP="0084101B">
            <w:pPr>
              <w:rPr>
                <w:sz w:val="23"/>
                <w:szCs w:val="23"/>
                <w:lang w:val="uk-UA" w:eastAsia="it-IT"/>
              </w:rPr>
            </w:pPr>
            <w:r w:rsidRPr="000C1973">
              <w:rPr>
                <w:lang w:val="uk-UA"/>
              </w:rPr>
              <w:t xml:space="preserve"> </w:t>
            </w:r>
            <w:r>
              <w:rPr>
                <w:lang w:val="uk-UA"/>
              </w:rPr>
              <w:t>з</w:t>
            </w:r>
            <w:r w:rsidRPr="000C1973">
              <w:rPr>
                <w:lang w:val="uk-UA"/>
              </w:rPr>
              <w:t>аклад потребує сучасного  обладнання та оснащення  задля забезпечення комфортних умов перебування дітей.</w:t>
            </w:r>
          </w:p>
        </w:tc>
      </w:tr>
      <w:tr w:rsidR="00231542" w:rsidRPr="00BB75D8" w:rsidTr="0084101B">
        <w:trPr>
          <w:trHeight w:val="274"/>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Очікувані результати:</w:t>
            </w:r>
          </w:p>
        </w:tc>
        <w:tc>
          <w:tcPr>
            <w:tcW w:w="7088" w:type="dxa"/>
            <w:gridSpan w:val="5"/>
            <w:tcBorders>
              <w:top w:val="single" w:sz="4" w:space="0" w:color="auto"/>
              <w:left w:val="single" w:sz="4" w:space="0" w:color="auto"/>
              <w:bottom w:val="single" w:sz="4" w:space="0" w:color="auto"/>
              <w:right w:val="single" w:sz="4" w:space="0" w:color="auto"/>
            </w:tcBorders>
            <w:shd w:val="clear" w:color="auto" w:fill="FFFFFF"/>
          </w:tcPr>
          <w:p w:rsidR="00231542" w:rsidRPr="00DA137A" w:rsidRDefault="00231542" w:rsidP="0084101B">
            <w:pPr>
              <w:rPr>
                <w:lang w:val="uk-UA"/>
              </w:rPr>
            </w:pPr>
            <w:r w:rsidRPr="00DA137A">
              <w:rPr>
                <w:lang w:val="uk-UA"/>
              </w:rPr>
              <w:t xml:space="preserve"> Носівська громада придбала обладнання, яке необхідне для комфортного перебування дітей </w:t>
            </w:r>
            <w:r w:rsidR="00E04236">
              <w:rPr>
                <w:lang w:val="uk-UA"/>
              </w:rPr>
              <w:t>у</w:t>
            </w:r>
            <w:r w:rsidRPr="00DA137A">
              <w:rPr>
                <w:lang w:val="uk-UA"/>
              </w:rPr>
              <w:t xml:space="preserve"> дошкільному закладі освіти</w:t>
            </w:r>
            <w:r>
              <w:rPr>
                <w:lang w:val="uk-UA"/>
              </w:rPr>
              <w:t>.</w:t>
            </w:r>
          </w:p>
          <w:p w:rsidR="00231542" w:rsidRPr="00A56D76" w:rsidRDefault="00231542" w:rsidP="0084101B">
            <w:pPr>
              <w:rPr>
                <w:lang w:val="uk-UA"/>
              </w:rPr>
            </w:pPr>
            <w:r w:rsidRPr="00DA137A">
              <w:rPr>
                <w:lang w:val="uk-UA"/>
              </w:rPr>
              <w:t>Обладнання змонтовано та встановлено</w:t>
            </w:r>
            <w:r>
              <w:rPr>
                <w:lang w:val="uk-UA"/>
              </w:rPr>
              <w:t xml:space="preserve">  в дошкільному навчальному закладі.</w:t>
            </w:r>
          </w:p>
        </w:tc>
      </w:tr>
      <w:tr w:rsidR="00231542" w:rsidRPr="00CB71A7" w:rsidTr="0084101B">
        <w:trPr>
          <w:trHeight w:val="1647"/>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Ключові заходи </w:t>
            </w:r>
            <w:r>
              <w:rPr>
                <w:b/>
                <w:bCs/>
                <w:color w:val="000000"/>
                <w:sz w:val="23"/>
                <w:szCs w:val="23"/>
              </w:rPr>
              <w:t>проєкт</w:t>
            </w:r>
            <w:r w:rsidRPr="00E549DF">
              <w:rPr>
                <w:b/>
                <w:bCs/>
                <w:color w:val="000000"/>
                <w:sz w:val="23"/>
                <w:szCs w:val="23"/>
              </w:rPr>
              <w:t>у:</w:t>
            </w:r>
          </w:p>
        </w:tc>
        <w:tc>
          <w:tcPr>
            <w:tcW w:w="7088" w:type="dxa"/>
            <w:gridSpan w:val="5"/>
            <w:tcBorders>
              <w:top w:val="single" w:sz="4" w:space="0" w:color="auto"/>
              <w:left w:val="single" w:sz="4" w:space="0" w:color="auto"/>
              <w:bottom w:val="single" w:sz="4" w:space="0" w:color="auto"/>
              <w:right w:val="single" w:sz="4" w:space="0" w:color="auto"/>
            </w:tcBorders>
            <w:hideMark/>
          </w:tcPr>
          <w:p w:rsidR="00231542" w:rsidRPr="00DA137A" w:rsidRDefault="00231542" w:rsidP="0084101B">
            <w:pPr>
              <w:rPr>
                <w:lang w:val="uk-UA"/>
              </w:rPr>
            </w:pPr>
            <w:r w:rsidRPr="00DA137A">
              <w:rPr>
                <w:lang w:val="uk-UA"/>
              </w:rPr>
              <w:t>Створити робочу групу за участ</w:t>
            </w:r>
            <w:r>
              <w:rPr>
                <w:lang w:val="uk-UA"/>
              </w:rPr>
              <w:t>ю</w:t>
            </w:r>
            <w:r w:rsidRPr="00DA137A">
              <w:rPr>
                <w:lang w:val="uk-UA"/>
              </w:rPr>
              <w:t xml:space="preserve"> батьків для організації заходів</w:t>
            </w:r>
            <w:r w:rsidR="00E04236">
              <w:rPr>
                <w:lang w:val="uk-UA"/>
              </w:rPr>
              <w:t>.</w:t>
            </w:r>
            <w:r w:rsidRPr="00DA137A">
              <w:rPr>
                <w:lang w:val="uk-UA"/>
              </w:rPr>
              <w:t xml:space="preserve"> </w:t>
            </w:r>
          </w:p>
          <w:p w:rsidR="00231542" w:rsidRPr="00DA137A" w:rsidRDefault="00231542" w:rsidP="0084101B">
            <w:pPr>
              <w:rPr>
                <w:lang w:val="uk-UA"/>
              </w:rPr>
            </w:pPr>
            <w:r w:rsidRPr="00DA137A">
              <w:rPr>
                <w:lang w:val="uk-UA"/>
              </w:rPr>
              <w:t>Проведення публічних закупівель</w:t>
            </w:r>
            <w:r w:rsidR="00E04236">
              <w:rPr>
                <w:lang w:val="uk-UA"/>
              </w:rPr>
              <w:t>.</w:t>
            </w:r>
          </w:p>
          <w:p w:rsidR="00231542" w:rsidRDefault="00231542" w:rsidP="0084101B">
            <w:pPr>
              <w:rPr>
                <w:lang w:val="uk-UA"/>
              </w:rPr>
            </w:pPr>
            <w:r>
              <w:t xml:space="preserve">Придбання обладнання та оснащення згідно </w:t>
            </w:r>
            <w:r w:rsidR="00E04236">
              <w:rPr>
                <w:lang w:val="uk-UA"/>
              </w:rPr>
              <w:t xml:space="preserve">з </w:t>
            </w:r>
            <w:r>
              <w:t>вимог</w:t>
            </w:r>
            <w:r w:rsidR="00E04236">
              <w:rPr>
                <w:lang w:val="uk-UA"/>
              </w:rPr>
              <w:t xml:space="preserve">ами </w:t>
            </w:r>
            <w:r>
              <w:t xml:space="preserve"> </w:t>
            </w:r>
            <w:r w:rsidR="00E04236">
              <w:rPr>
                <w:lang w:val="uk-UA"/>
              </w:rPr>
              <w:t>що</w:t>
            </w:r>
            <w:r>
              <w:t xml:space="preserve">до </w:t>
            </w:r>
            <w:r>
              <w:rPr>
                <w:lang w:val="uk-UA"/>
              </w:rPr>
              <w:t>ф</w:t>
            </w:r>
            <w:r>
              <w:t xml:space="preserve">ункціонування </w:t>
            </w:r>
            <w:r>
              <w:rPr>
                <w:lang w:val="uk-UA"/>
              </w:rPr>
              <w:t>дошкільного закладу освіти</w:t>
            </w:r>
            <w:r>
              <w:t>.</w:t>
            </w:r>
          </w:p>
          <w:p w:rsidR="00231542" w:rsidRPr="003C5BF7" w:rsidRDefault="00231542" w:rsidP="0084101B">
            <w:pPr>
              <w:rPr>
                <w:sz w:val="23"/>
                <w:szCs w:val="23"/>
                <w:lang w:val="uk-UA" w:eastAsia="en-US"/>
              </w:rPr>
            </w:pPr>
            <w:r>
              <w:t xml:space="preserve"> </w:t>
            </w:r>
            <w:r w:rsidRPr="000C1973">
              <w:rPr>
                <w:color w:val="000000"/>
                <w:sz w:val="22"/>
                <w:szCs w:val="22"/>
                <w:lang w:val="uk-UA" w:eastAsia="it-IT"/>
              </w:rPr>
              <w:t>Висвітлення заходів, що здійснюються</w:t>
            </w:r>
            <w:r>
              <w:rPr>
                <w:color w:val="000000"/>
                <w:sz w:val="22"/>
                <w:szCs w:val="22"/>
                <w:lang w:val="uk-UA" w:eastAsia="it-IT"/>
              </w:rPr>
              <w:t xml:space="preserve"> на веб-сайті громади та в засобах масової інформації.</w:t>
            </w:r>
          </w:p>
        </w:tc>
      </w:tr>
      <w:tr w:rsidR="00231542" w:rsidRPr="003166B1" w:rsidTr="0084101B">
        <w:trPr>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color w:val="000000"/>
                <w:sz w:val="23"/>
                <w:szCs w:val="23"/>
              </w:rPr>
            </w:pPr>
            <w:r w:rsidRPr="00E549DF">
              <w:rPr>
                <w:b/>
                <w:color w:val="000000"/>
                <w:sz w:val="23"/>
                <w:szCs w:val="23"/>
              </w:rPr>
              <w:t xml:space="preserve">Період здійснення: </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eastAsia="it-IT"/>
              </w:rPr>
            </w:pPr>
            <w:r w:rsidRPr="00E549DF">
              <w:rPr>
                <w:color w:val="000000"/>
                <w:sz w:val="23"/>
                <w:szCs w:val="23"/>
                <w:lang w:eastAsia="it-IT"/>
              </w:rPr>
              <w:t>2020</w:t>
            </w:r>
            <w:r>
              <w:rPr>
                <w:color w:val="000000"/>
                <w:sz w:val="23"/>
                <w:szCs w:val="23"/>
                <w:lang w:val="uk-UA" w:eastAsia="it-IT"/>
              </w:rPr>
              <w:t xml:space="preserve"> -2023</w:t>
            </w:r>
            <w:r w:rsidRPr="00E549DF">
              <w:rPr>
                <w:color w:val="000000"/>
                <w:sz w:val="23"/>
                <w:szCs w:val="23"/>
                <w:lang w:eastAsia="it-IT"/>
              </w:rPr>
              <w:t xml:space="preserve"> р.</w:t>
            </w:r>
          </w:p>
        </w:tc>
      </w:tr>
      <w:tr w:rsidR="00231542" w:rsidRPr="003166B1" w:rsidTr="0084101B">
        <w:trPr>
          <w:trHeight w:val="366"/>
          <w:jc w:val="right"/>
        </w:trPr>
        <w:tc>
          <w:tcPr>
            <w:tcW w:w="33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Орієнтовна вартість </w:t>
            </w:r>
            <w:r>
              <w:rPr>
                <w:b/>
                <w:bCs/>
                <w:color w:val="000000"/>
                <w:sz w:val="23"/>
                <w:szCs w:val="23"/>
              </w:rPr>
              <w:t>проєкт</w:t>
            </w:r>
            <w:r w:rsidRPr="00E549DF">
              <w:rPr>
                <w:b/>
                <w:bCs/>
                <w:color w:val="000000"/>
                <w:sz w:val="23"/>
                <w:szCs w:val="23"/>
              </w:rPr>
              <w:t>у, тис. грн.</w:t>
            </w:r>
          </w:p>
        </w:tc>
        <w:tc>
          <w:tcPr>
            <w:tcW w:w="17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2020</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w:t>
            </w:r>
            <w:r>
              <w:rPr>
                <w:color w:val="000000"/>
                <w:sz w:val="23"/>
                <w:szCs w:val="23"/>
                <w:lang w:val="uk-UA" w:eastAsia="it-IT"/>
              </w:rPr>
              <w:t>21</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BB75D8" w:rsidRDefault="00231542" w:rsidP="0084101B">
            <w:pPr>
              <w:jc w:val="center"/>
              <w:rPr>
                <w:color w:val="000000"/>
                <w:sz w:val="23"/>
                <w:szCs w:val="23"/>
                <w:lang w:val="uk-UA" w:eastAsia="it-IT"/>
              </w:rPr>
            </w:pPr>
            <w:r>
              <w:rPr>
                <w:color w:val="000000"/>
                <w:sz w:val="23"/>
                <w:szCs w:val="23"/>
                <w:lang w:eastAsia="it-IT"/>
              </w:rPr>
              <w:t>202</w:t>
            </w:r>
            <w:r>
              <w:rPr>
                <w:color w:val="000000"/>
                <w:sz w:val="23"/>
                <w:szCs w:val="23"/>
                <w:lang w:val="uk-UA" w:eastAsia="it-IT"/>
              </w:rPr>
              <w:t>2</w:t>
            </w:r>
          </w:p>
        </w:tc>
        <w:tc>
          <w:tcPr>
            <w:tcW w:w="1060"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03063B" w:rsidRDefault="00231542" w:rsidP="0084101B">
            <w:pPr>
              <w:jc w:val="center"/>
              <w:rPr>
                <w:color w:val="000000"/>
                <w:sz w:val="23"/>
                <w:szCs w:val="23"/>
                <w:lang w:val="uk-UA" w:eastAsia="it-IT"/>
              </w:rPr>
            </w:pPr>
            <w:r>
              <w:rPr>
                <w:color w:val="000000"/>
                <w:sz w:val="23"/>
                <w:szCs w:val="23"/>
                <w:lang w:val="uk-UA" w:eastAsia="it-IT"/>
              </w:rPr>
              <w:t>2023</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E549DF" w:rsidRDefault="00231542" w:rsidP="0084101B">
            <w:pPr>
              <w:jc w:val="center"/>
              <w:rPr>
                <w:color w:val="000000"/>
                <w:sz w:val="23"/>
                <w:szCs w:val="23"/>
                <w:lang w:eastAsia="it-IT"/>
              </w:rPr>
            </w:pPr>
            <w:r w:rsidRPr="00E549DF">
              <w:rPr>
                <w:color w:val="000000"/>
                <w:sz w:val="23"/>
                <w:szCs w:val="23"/>
                <w:lang w:eastAsia="it-IT"/>
              </w:rPr>
              <w:t>Разом</w:t>
            </w:r>
          </w:p>
        </w:tc>
      </w:tr>
      <w:tr w:rsidR="00231542" w:rsidRPr="003166B1" w:rsidTr="0084101B">
        <w:trPr>
          <w:jc w:val="right"/>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p>
        </w:tc>
        <w:tc>
          <w:tcPr>
            <w:tcW w:w="1775" w:type="dxa"/>
            <w:tcBorders>
              <w:top w:val="single" w:sz="4" w:space="0" w:color="auto"/>
              <w:left w:val="single" w:sz="4" w:space="0" w:color="auto"/>
              <w:bottom w:val="single" w:sz="4" w:space="0" w:color="auto"/>
              <w:right w:val="single" w:sz="4" w:space="0" w:color="auto"/>
            </w:tcBorders>
            <w:vAlign w:val="center"/>
            <w:hideMark/>
          </w:tcPr>
          <w:p w:rsidR="00231542" w:rsidRPr="00F65831" w:rsidRDefault="00231542" w:rsidP="0084101B">
            <w:pPr>
              <w:jc w:val="center"/>
              <w:rPr>
                <w:color w:val="000000"/>
                <w:sz w:val="23"/>
                <w:szCs w:val="23"/>
                <w:lang w:val="uk-UA" w:eastAsia="it-IT"/>
              </w:rPr>
            </w:pPr>
            <w:r>
              <w:rPr>
                <w:color w:val="000000"/>
                <w:sz w:val="23"/>
                <w:szCs w:val="23"/>
                <w:lang w:val="uk-UA" w:eastAsia="it-IT"/>
              </w:rPr>
              <w:t>700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31542" w:rsidRDefault="00231542" w:rsidP="0084101B">
            <w:pPr>
              <w:jc w:val="center"/>
              <w:rPr>
                <w:color w:val="000000"/>
                <w:sz w:val="23"/>
                <w:szCs w:val="23"/>
                <w:lang w:val="uk-UA" w:eastAsia="it-IT"/>
              </w:rPr>
            </w:pPr>
          </w:p>
          <w:p w:rsidR="00231542" w:rsidRPr="00E549DF" w:rsidRDefault="00231542" w:rsidP="0084101B">
            <w:pPr>
              <w:jc w:val="center"/>
              <w:rPr>
                <w:color w:val="000000"/>
                <w:sz w:val="23"/>
                <w:szCs w:val="23"/>
                <w:lang w:val="uk-UA" w:eastAsia="it-IT"/>
              </w:rPr>
            </w:pPr>
          </w:p>
        </w:tc>
        <w:tc>
          <w:tcPr>
            <w:tcW w:w="1060" w:type="dxa"/>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jc w:val="center"/>
              <w:rPr>
                <w:color w:val="000000"/>
                <w:sz w:val="23"/>
                <w:szCs w:val="23"/>
                <w:lang w:val="uk-UA" w:eastAsia="it-I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700</w:t>
            </w:r>
          </w:p>
        </w:tc>
      </w:tr>
      <w:tr w:rsidR="00231542" w:rsidRPr="003166B1" w:rsidTr="0084101B">
        <w:trPr>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Джерела фінансування:</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val="uk-UA" w:eastAsia="it-IT"/>
              </w:rPr>
            </w:pPr>
            <w:r w:rsidRPr="00E549DF">
              <w:rPr>
                <w:sz w:val="23"/>
                <w:szCs w:val="23"/>
              </w:rPr>
              <w:t>Місцевий бюджет</w:t>
            </w:r>
            <w:r>
              <w:rPr>
                <w:sz w:val="23"/>
                <w:szCs w:val="23"/>
                <w:lang w:val="uk-UA"/>
              </w:rPr>
              <w:t xml:space="preserve">, </w:t>
            </w:r>
            <w:r w:rsidRPr="00E549DF">
              <w:rPr>
                <w:sz w:val="23"/>
                <w:szCs w:val="23"/>
              </w:rPr>
              <w:t xml:space="preserve">інші </w:t>
            </w:r>
            <w:r w:rsidRPr="00E549DF">
              <w:rPr>
                <w:sz w:val="23"/>
                <w:szCs w:val="23"/>
                <w:lang w:val="uk-UA"/>
              </w:rPr>
              <w:t>джерела</w:t>
            </w:r>
            <w:r w:rsidRPr="00E549DF">
              <w:rPr>
                <w:sz w:val="23"/>
                <w:szCs w:val="23"/>
              </w:rPr>
              <w:t>, не заборонені чинним законодавством</w:t>
            </w:r>
          </w:p>
        </w:tc>
      </w:tr>
      <w:tr w:rsidR="00231542" w:rsidRPr="003166B1" w:rsidTr="0084101B">
        <w:trPr>
          <w:trHeight w:val="600"/>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color w:val="000000"/>
                <w:sz w:val="23"/>
                <w:szCs w:val="23"/>
              </w:rPr>
              <w:t xml:space="preserve">Ключові потенційні учасники </w:t>
            </w:r>
            <w:r>
              <w:rPr>
                <w:b/>
                <w:color w:val="000000"/>
                <w:sz w:val="23"/>
                <w:szCs w:val="23"/>
              </w:rPr>
              <w:t>проєкт</w:t>
            </w:r>
            <w:r w:rsidRPr="00E549DF">
              <w:rPr>
                <w:b/>
                <w:color w:val="000000"/>
                <w:sz w:val="23"/>
                <w:szCs w:val="23"/>
              </w:rPr>
              <w:t>у:</w:t>
            </w:r>
          </w:p>
        </w:tc>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 батьківський комітет</w:t>
            </w:r>
          </w:p>
        </w:tc>
      </w:tr>
      <w:tr w:rsidR="00231542" w:rsidRPr="003166B1" w:rsidTr="0084101B">
        <w:trPr>
          <w:trHeight w:val="246"/>
          <w:jc w:val="right"/>
        </w:trPr>
        <w:tc>
          <w:tcPr>
            <w:tcW w:w="33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Інше:</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rPr>
                <w:color w:val="000000"/>
                <w:sz w:val="23"/>
                <w:szCs w:val="23"/>
                <w:lang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10417" w:type="dxa"/>
        <w:jc w:val="righ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0"/>
        <w:gridCol w:w="1559"/>
        <w:gridCol w:w="1276"/>
        <w:gridCol w:w="1559"/>
        <w:gridCol w:w="1417"/>
        <w:gridCol w:w="1486"/>
      </w:tblGrid>
      <w:tr w:rsidR="00231542" w:rsidRPr="00795A8D"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color w:val="000000"/>
                <w:lang w:val="uk-UA"/>
              </w:rPr>
            </w:pPr>
            <w:r w:rsidRPr="00795A8D">
              <w:rPr>
                <w:b/>
                <w:color w:val="000000"/>
                <w:lang w:val="uk-UA"/>
              </w:rPr>
              <w:t xml:space="preserve">Завдання Стратегії, якому відповідає </w:t>
            </w:r>
            <w:r>
              <w:rPr>
                <w:b/>
                <w:color w:val="000000"/>
                <w:lang w:val="uk-UA"/>
              </w:rPr>
              <w:t>проєкт</w:t>
            </w:r>
          </w:p>
        </w:tc>
        <w:tc>
          <w:tcPr>
            <w:tcW w:w="7297" w:type="dxa"/>
            <w:gridSpan w:val="5"/>
            <w:tcBorders>
              <w:top w:val="single" w:sz="4" w:space="0" w:color="auto"/>
              <w:left w:val="single" w:sz="4" w:space="0" w:color="auto"/>
              <w:bottom w:val="single" w:sz="4" w:space="0" w:color="auto"/>
              <w:right w:val="single" w:sz="4" w:space="0" w:color="auto"/>
            </w:tcBorders>
          </w:tcPr>
          <w:p w:rsidR="00231542" w:rsidRPr="00795A8D" w:rsidRDefault="00231542" w:rsidP="0084101B">
            <w:pPr>
              <w:rPr>
                <w:lang w:val="uk-UA" w:eastAsia="it-IT"/>
              </w:rPr>
            </w:pPr>
            <w:r w:rsidRPr="00795A8D">
              <w:rPr>
                <w:lang w:val="uk-UA" w:eastAsia="it-IT"/>
              </w:rPr>
              <w:t>1.1.3.</w:t>
            </w:r>
            <w:r w:rsidR="009E5D87">
              <w:rPr>
                <w:lang w:val="uk-UA" w:eastAsia="it-IT"/>
              </w:rPr>
              <w:t xml:space="preserve">  </w:t>
            </w:r>
            <w:r w:rsidRPr="00795A8D">
              <w:rPr>
                <w:lang w:val="uk-UA" w:eastAsia="it-IT"/>
              </w:rPr>
              <w:t>Створення умов для  охоплення дітей дошкільною освітою</w:t>
            </w:r>
          </w:p>
        </w:tc>
      </w:tr>
      <w:tr w:rsidR="00231542" w:rsidRPr="00795A8D" w:rsidTr="0084101B">
        <w:trPr>
          <w:trHeight w:val="430"/>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bCs/>
                <w:color w:val="000000"/>
                <w:lang w:val="uk-UA"/>
              </w:rPr>
            </w:pPr>
            <w:r w:rsidRPr="00795A8D">
              <w:rPr>
                <w:b/>
                <w:bCs/>
                <w:color w:val="000000"/>
                <w:lang w:val="uk-UA"/>
              </w:rPr>
              <w:t xml:space="preserve">Назва </w:t>
            </w:r>
            <w:r>
              <w:rPr>
                <w:b/>
                <w:bCs/>
                <w:color w:val="000000"/>
                <w:lang w:val="uk-UA"/>
              </w:rPr>
              <w:t>проєкт</w:t>
            </w:r>
            <w:r w:rsidRPr="00795A8D">
              <w:rPr>
                <w:b/>
                <w:bCs/>
                <w:color w:val="000000"/>
                <w:lang w:val="uk-UA"/>
              </w:rPr>
              <w:t>у:</w:t>
            </w:r>
          </w:p>
        </w:tc>
        <w:tc>
          <w:tcPr>
            <w:tcW w:w="7297" w:type="dxa"/>
            <w:gridSpan w:val="5"/>
            <w:tcBorders>
              <w:top w:val="single" w:sz="4" w:space="0" w:color="auto"/>
              <w:left w:val="single" w:sz="4" w:space="0" w:color="auto"/>
              <w:bottom w:val="single" w:sz="4" w:space="0" w:color="auto"/>
              <w:right w:val="single" w:sz="4" w:space="0" w:color="auto"/>
            </w:tcBorders>
          </w:tcPr>
          <w:p w:rsidR="00231542" w:rsidRPr="00795A8D" w:rsidRDefault="00231542" w:rsidP="0084101B">
            <w:pPr>
              <w:rPr>
                <w:color w:val="000000"/>
                <w:shd w:val="clear" w:color="auto" w:fill="FFFFFF"/>
                <w:lang w:val="uk-UA"/>
              </w:rPr>
            </w:pPr>
            <w:r w:rsidRPr="00795A8D">
              <w:rPr>
                <w:lang w:val="uk-UA"/>
              </w:rPr>
              <w:t xml:space="preserve"> Встановлення ігрових майданчиків у  ДНЗ « Барвінок» та «Дзвіночок»</w:t>
            </w:r>
          </w:p>
        </w:tc>
      </w:tr>
      <w:tr w:rsidR="00231542" w:rsidRPr="00795A8D" w:rsidTr="0084101B">
        <w:trPr>
          <w:trHeight w:val="558"/>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bCs/>
                <w:color w:val="000000"/>
                <w:lang w:val="uk-UA"/>
              </w:rPr>
            </w:pPr>
            <w:r w:rsidRPr="00795A8D">
              <w:rPr>
                <w:b/>
                <w:bCs/>
                <w:color w:val="000000"/>
                <w:lang w:val="uk-UA"/>
              </w:rPr>
              <w:t xml:space="preserve">Цілі </w:t>
            </w:r>
            <w:r>
              <w:rPr>
                <w:b/>
                <w:bCs/>
                <w:color w:val="000000"/>
                <w:lang w:val="uk-UA"/>
              </w:rPr>
              <w:t>проєкт</w:t>
            </w:r>
            <w:r w:rsidRPr="00795A8D">
              <w:rPr>
                <w:b/>
                <w:bCs/>
                <w:color w:val="000000"/>
                <w:lang w:val="uk-UA"/>
              </w:rPr>
              <w:t>у:</w:t>
            </w:r>
          </w:p>
        </w:tc>
        <w:tc>
          <w:tcPr>
            <w:tcW w:w="7297" w:type="dxa"/>
            <w:gridSpan w:val="5"/>
            <w:tcBorders>
              <w:top w:val="single" w:sz="4" w:space="0" w:color="auto"/>
              <w:left w:val="single" w:sz="4" w:space="0" w:color="auto"/>
              <w:bottom w:val="single" w:sz="4" w:space="0" w:color="auto"/>
              <w:right w:val="single" w:sz="4" w:space="0" w:color="auto"/>
            </w:tcBorders>
          </w:tcPr>
          <w:p w:rsidR="00231542" w:rsidRPr="00795A8D" w:rsidRDefault="00231542" w:rsidP="0084101B">
            <w:pPr>
              <w:jc w:val="both"/>
              <w:rPr>
                <w:lang w:val="uk-UA"/>
              </w:rPr>
            </w:pPr>
            <w:r w:rsidRPr="00795A8D">
              <w:rPr>
                <w:lang w:val="uk-UA"/>
              </w:rPr>
              <w:t>Підвищити зацікавленість дітей до ігрової діяльності</w:t>
            </w:r>
          </w:p>
          <w:p w:rsidR="00231542" w:rsidRPr="00795A8D" w:rsidRDefault="00231542" w:rsidP="0084101B">
            <w:pPr>
              <w:jc w:val="both"/>
              <w:rPr>
                <w:color w:val="000000" w:themeColor="text1"/>
                <w:shd w:val="clear" w:color="auto" w:fill="FFFFFF"/>
                <w:lang w:val="uk-UA"/>
              </w:rPr>
            </w:pPr>
            <w:r w:rsidRPr="00795A8D">
              <w:rPr>
                <w:lang w:val="uk-UA"/>
              </w:rPr>
              <w:t xml:space="preserve"> Сформувати бажання займатися активними іграми, руховою діяльністю під час прогулянок</w:t>
            </w:r>
          </w:p>
        </w:tc>
      </w:tr>
      <w:tr w:rsidR="00231542" w:rsidRPr="00795A8D"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color w:val="000000"/>
                <w:lang w:val="uk-UA"/>
              </w:rPr>
            </w:pPr>
            <w:r w:rsidRPr="00795A8D">
              <w:rPr>
                <w:b/>
                <w:color w:val="000000"/>
                <w:lang w:val="uk-UA"/>
              </w:rPr>
              <w:t xml:space="preserve">Територія впливу </w:t>
            </w:r>
            <w:r>
              <w:rPr>
                <w:b/>
                <w:color w:val="000000"/>
                <w:lang w:val="uk-UA"/>
              </w:rPr>
              <w:t>проєкт</w:t>
            </w:r>
            <w:r w:rsidRPr="00795A8D">
              <w:rPr>
                <w:b/>
                <w:color w:val="000000"/>
                <w:lang w:val="uk-UA"/>
              </w:rPr>
              <w:t>у:</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795A8D" w:rsidRDefault="00231542" w:rsidP="0084101B">
            <w:pPr>
              <w:rPr>
                <w:lang w:val="uk-UA" w:eastAsia="it-IT"/>
              </w:rPr>
            </w:pPr>
            <w:r w:rsidRPr="00795A8D">
              <w:rPr>
                <w:lang w:val="uk-UA" w:eastAsia="it-IT"/>
              </w:rPr>
              <w:t>Носівська міська об’єднана територіальна громада</w:t>
            </w:r>
          </w:p>
        </w:tc>
      </w:tr>
      <w:tr w:rsidR="00231542" w:rsidRPr="00795A8D"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color w:val="000000"/>
                <w:lang w:val="uk-UA"/>
              </w:rPr>
            </w:pPr>
            <w:r w:rsidRPr="00795A8D">
              <w:rPr>
                <w:b/>
                <w:color w:val="000000"/>
                <w:lang w:val="uk-UA"/>
              </w:rPr>
              <w:t>Орієнтовна кількість отримувачів вигод</w:t>
            </w:r>
          </w:p>
        </w:tc>
        <w:tc>
          <w:tcPr>
            <w:tcW w:w="7297" w:type="dxa"/>
            <w:gridSpan w:val="5"/>
            <w:tcBorders>
              <w:top w:val="single" w:sz="4" w:space="0" w:color="auto"/>
              <w:left w:val="single" w:sz="4" w:space="0" w:color="auto"/>
              <w:bottom w:val="single" w:sz="4" w:space="0" w:color="auto"/>
              <w:right w:val="single" w:sz="4" w:space="0" w:color="auto"/>
            </w:tcBorders>
          </w:tcPr>
          <w:p w:rsidR="00231542" w:rsidRPr="00795A8D" w:rsidRDefault="00231542" w:rsidP="0084101B">
            <w:pPr>
              <w:rPr>
                <w:lang w:val="uk-UA" w:eastAsia="it-IT"/>
              </w:rPr>
            </w:pPr>
            <w:r w:rsidRPr="00795A8D">
              <w:rPr>
                <w:lang w:val="uk-UA" w:eastAsia="it-IT"/>
              </w:rPr>
              <w:t>Близько  365 осіб</w:t>
            </w:r>
          </w:p>
        </w:tc>
      </w:tr>
      <w:tr w:rsidR="00231542" w:rsidRPr="00795A8D" w:rsidTr="0084101B">
        <w:trPr>
          <w:trHeight w:val="1265"/>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bCs/>
                <w:color w:val="000000"/>
                <w:lang w:val="uk-UA"/>
              </w:rPr>
              <w:t xml:space="preserve">Стислий опис </w:t>
            </w:r>
            <w:r>
              <w:rPr>
                <w:b/>
                <w:bCs/>
                <w:color w:val="000000"/>
                <w:lang w:val="uk-UA"/>
              </w:rPr>
              <w:t>проєкт</w:t>
            </w:r>
            <w:r w:rsidRPr="00795A8D">
              <w:rPr>
                <w:b/>
                <w:bCs/>
                <w:color w:val="000000"/>
                <w:lang w:val="uk-UA"/>
              </w:rPr>
              <w:t>у:</w:t>
            </w:r>
          </w:p>
        </w:tc>
        <w:tc>
          <w:tcPr>
            <w:tcW w:w="7297" w:type="dxa"/>
            <w:gridSpan w:val="5"/>
            <w:tcBorders>
              <w:top w:val="single" w:sz="4" w:space="0" w:color="auto"/>
              <w:left w:val="single" w:sz="4" w:space="0" w:color="auto"/>
              <w:bottom w:val="single" w:sz="4" w:space="0" w:color="auto"/>
              <w:right w:val="single" w:sz="4" w:space="0" w:color="auto"/>
            </w:tcBorders>
          </w:tcPr>
          <w:p w:rsidR="00231542" w:rsidRPr="00795A8D" w:rsidRDefault="00231542" w:rsidP="0084101B">
            <w:pPr>
              <w:rPr>
                <w:color w:val="000000"/>
                <w:lang w:val="uk-UA"/>
              </w:rPr>
            </w:pPr>
            <w:r w:rsidRPr="00795A8D">
              <w:rPr>
                <w:lang w:val="uk-UA"/>
              </w:rPr>
              <w:t xml:space="preserve"> Дошкільні заклади мають застарілу матеріально-технічну ігрову базу. Застаріле ігрове обладнання не лише пригнічує дітей під час гри, але становить загрозу під час активної </w:t>
            </w:r>
            <w:r>
              <w:rPr>
                <w:lang w:val="uk-UA"/>
              </w:rPr>
              <w:t xml:space="preserve"> </w:t>
            </w:r>
            <w:r w:rsidRPr="00795A8D">
              <w:rPr>
                <w:lang w:val="uk-UA"/>
              </w:rPr>
              <w:t>рухової діяльності дошкільників даного закладу. Тому</w:t>
            </w:r>
            <w:r>
              <w:rPr>
                <w:lang w:val="uk-UA"/>
              </w:rPr>
              <w:t>,</w:t>
            </w:r>
            <w:r w:rsidRPr="00795A8D">
              <w:rPr>
                <w:lang w:val="uk-UA"/>
              </w:rPr>
              <w:t xml:space="preserve"> закупівля та встановлення ігрових комплексів забезпечить безпечні умови під час ігор на прогулянці та спонукатиме до активної рухової активності, що в свою чергу буде ефективно впливати на фізичний розвиток дітей дошкільного віку.</w:t>
            </w:r>
          </w:p>
        </w:tc>
      </w:tr>
      <w:tr w:rsidR="00231542" w:rsidRPr="00795A8D" w:rsidTr="0084101B">
        <w:trPr>
          <w:trHeight w:val="1125"/>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bCs/>
                <w:color w:val="000000"/>
                <w:lang w:val="uk-UA"/>
              </w:rPr>
              <w:t>Очікувані результати:</w:t>
            </w:r>
          </w:p>
        </w:tc>
        <w:tc>
          <w:tcPr>
            <w:tcW w:w="729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Pr="00795A8D" w:rsidRDefault="00231542" w:rsidP="0084101B">
            <w:pPr>
              <w:jc w:val="both"/>
              <w:rPr>
                <w:lang w:val="uk-UA"/>
              </w:rPr>
            </w:pPr>
            <w:r w:rsidRPr="00795A8D">
              <w:rPr>
                <w:lang w:val="uk-UA"/>
              </w:rPr>
              <w:t xml:space="preserve"> Закуплено та змонтовано 4 ігрових майданчика на території  ДНЗ </w:t>
            </w:r>
          </w:p>
          <w:p w:rsidR="00231542" w:rsidRPr="00795A8D" w:rsidRDefault="00231542" w:rsidP="0084101B">
            <w:pPr>
              <w:jc w:val="both"/>
              <w:rPr>
                <w:lang w:val="uk-UA"/>
              </w:rPr>
            </w:pPr>
            <w:r w:rsidRPr="00795A8D">
              <w:rPr>
                <w:lang w:val="uk-UA"/>
              </w:rPr>
              <w:t xml:space="preserve"> « Барвінок» та «Дзвіночок» </w:t>
            </w:r>
          </w:p>
          <w:p w:rsidR="00231542" w:rsidRPr="00795A8D" w:rsidRDefault="00231542" w:rsidP="0084101B">
            <w:pPr>
              <w:jc w:val="both"/>
              <w:rPr>
                <w:lang w:val="uk-UA"/>
              </w:rPr>
            </w:pPr>
            <w:r w:rsidRPr="00795A8D">
              <w:rPr>
                <w:lang w:val="uk-UA"/>
              </w:rPr>
              <w:t xml:space="preserve">Забезпечено якісний навчально-виховний процес; </w:t>
            </w:r>
          </w:p>
          <w:p w:rsidR="00231542" w:rsidRPr="00795A8D" w:rsidRDefault="00231542" w:rsidP="0084101B">
            <w:pPr>
              <w:jc w:val="both"/>
              <w:rPr>
                <w:lang w:val="uk-UA"/>
              </w:rPr>
            </w:pPr>
            <w:r w:rsidRPr="00795A8D">
              <w:rPr>
                <w:lang w:val="uk-UA"/>
              </w:rPr>
              <w:t>Залучено дітей до активної рухової діяльності</w:t>
            </w:r>
          </w:p>
          <w:p w:rsidR="00231542" w:rsidRPr="00795A8D" w:rsidRDefault="00231542" w:rsidP="0084101B">
            <w:pPr>
              <w:jc w:val="both"/>
              <w:rPr>
                <w:color w:val="000000"/>
                <w:lang w:val="uk-UA"/>
              </w:rPr>
            </w:pPr>
          </w:p>
        </w:tc>
      </w:tr>
      <w:tr w:rsidR="00231542" w:rsidRPr="00795A8D" w:rsidTr="0084101B">
        <w:trPr>
          <w:trHeight w:val="204"/>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bCs/>
                <w:color w:val="000000"/>
                <w:lang w:val="uk-UA"/>
              </w:rPr>
              <w:t xml:space="preserve">Ключові заходи </w:t>
            </w:r>
            <w:r>
              <w:rPr>
                <w:b/>
                <w:bCs/>
                <w:color w:val="000000"/>
                <w:lang w:val="uk-UA"/>
              </w:rPr>
              <w:t>проєкт</w:t>
            </w:r>
            <w:r w:rsidRPr="00795A8D">
              <w:rPr>
                <w:b/>
                <w:bCs/>
                <w:color w:val="000000"/>
                <w:lang w:val="uk-UA"/>
              </w:rPr>
              <w:t>у:</w:t>
            </w:r>
          </w:p>
        </w:tc>
        <w:tc>
          <w:tcPr>
            <w:tcW w:w="7297" w:type="dxa"/>
            <w:gridSpan w:val="5"/>
            <w:tcBorders>
              <w:top w:val="single" w:sz="4" w:space="0" w:color="auto"/>
              <w:left w:val="single" w:sz="4" w:space="0" w:color="auto"/>
              <w:bottom w:val="single" w:sz="4" w:space="0" w:color="auto"/>
              <w:right w:val="single" w:sz="4" w:space="0" w:color="auto"/>
            </w:tcBorders>
          </w:tcPr>
          <w:p w:rsidR="00231542" w:rsidRPr="00795A8D" w:rsidRDefault="00231542" w:rsidP="0084101B">
            <w:pPr>
              <w:contextualSpacing/>
              <w:rPr>
                <w:lang w:val="uk-UA"/>
              </w:rPr>
            </w:pPr>
            <w:r>
              <w:rPr>
                <w:lang w:val="uk-UA"/>
              </w:rPr>
              <w:t>Проєкт</w:t>
            </w:r>
            <w:r w:rsidRPr="00795A8D">
              <w:rPr>
                <w:lang w:val="uk-UA"/>
              </w:rPr>
              <w:t xml:space="preserve">ом передбачено: </w:t>
            </w:r>
          </w:p>
          <w:p w:rsidR="00231542" w:rsidRPr="00795A8D" w:rsidRDefault="00231542" w:rsidP="0084101B">
            <w:pPr>
              <w:contextualSpacing/>
              <w:rPr>
                <w:lang w:val="uk-UA"/>
              </w:rPr>
            </w:pPr>
            <w:r>
              <w:rPr>
                <w:lang w:val="uk-UA"/>
              </w:rPr>
              <w:t xml:space="preserve"> </w:t>
            </w:r>
            <w:r w:rsidR="009E5D87">
              <w:rPr>
                <w:lang w:val="uk-UA"/>
              </w:rPr>
              <w:t>з</w:t>
            </w:r>
            <w:r w:rsidRPr="00795A8D">
              <w:rPr>
                <w:lang w:val="uk-UA"/>
              </w:rPr>
              <w:t>акупівля ігрових комплексів;</w:t>
            </w:r>
          </w:p>
          <w:p w:rsidR="00231542" w:rsidRPr="00795A8D" w:rsidRDefault="009E5D87" w:rsidP="0084101B">
            <w:pPr>
              <w:contextualSpacing/>
              <w:rPr>
                <w:lang w:val="uk-UA"/>
              </w:rPr>
            </w:pPr>
            <w:r>
              <w:rPr>
                <w:lang w:val="uk-UA"/>
              </w:rPr>
              <w:t xml:space="preserve"> м</w:t>
            </w:r>
            <w:r w:rsidR="00231542" w:rsidRPr="00795A8D">
              <w:rPr>
                <w:lang w:val="uk-UA"/>
              </w:rPr>
              <w:t>онтаж ігрового обладнання</w:t>
            </w:r>
            <w:r w:rsidR="00231542">
              <w:rPr>
                <w:lang w:val="uk-UA"/>
              </w:rPr>
              <w:t>;</w:t>
            </w:r>
            <w:r w:rsidR="00231542" w:rsidRPr="00795A8D">
              <w:rPr>
                <w:lang w:val="uk-UA"/>
              </w:rPr>
              <w:t xml:space="preserve"> </w:t>
            </w:r>
          </w:p>
          <w:p w:rsidR="00231542" w:rsidRPr="00795A8D" w:rsidRDefault="00231542" w:rsidP="0084101B">
            <w:pPr>
              <w:contextualSpacing/>
              <w:rPr>
                <w:color w:val="000000" w:themeColor="text1"/>
                <w:lang w:val="uk-UA" w:eastAsia="en-US"/>
              </w:rPr>
            </w:pPr>
            <w:r>
              <w:rPr>
                <w:lang w:val="uk-UA"/>
              </w:rPr>
              <w:t xml:space="preserve"> </w:t>
            </w:r>
            <w:r w:rsidR="009E5D87">
              <w:rPr>
                <w:lang w:val="uk-UA"/>
              </w:rPr>
              <w:t>е</w:t>
            </w:r>
            <w:r w:rsidRPr="00795A8D">
              <w:rPr>
                <w:lang w:val="uk-UA"/>
              </w:rPr>
              <w:t>стетичне оформлення ігрових майданчиків</w:t>
            </w:r>
            <w:r>
              <w:rPr>
                <w:lang w:val="uk-UA"/>
              </w:rPr>
              <w:t>.</w:t>
            </w:r>
          </w:p>
          <w:p w:rsidR="00231542" w:rsidRPr="00795A8D" w:rsidRDefault="00231542" w:rsidP="0084101B">
            <w:pPr>
              <w:contextualSpacing/>
              <w:rPr>
                <w:color w:val="000000" w:themeColor="text1"/>
                <w:lang w:val="uk-UA" w:eastAsia="en-US"/>
              </w:rPr>
            </w:pPr>
          </w:p>
        </w:tc>
      </w:tr>
      <w:tr w:rsidR="00231542" w:rsidRPr="00795A8D"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color w:val="000000"/>
                <w:lang w:val="uk-UA"/>
              </w:rPr>
            </w:pPr>
            <w:r w:rsidRPr="00795A8D">
              <w:rPr>
                <w:b/>
                <w:color w:val="000000"/>
                <w:lang w:val="uk-UA"/>
              </w:rPr>
              <w:t xml:space="preserve">Період здійснення: </w:t>
            </w:r>
          </w:p>
        </w:tc>
        <w:tc>
          <w:tcPr>
            <w:tcW w:w="7297" w:type="dxa"/>
            <w:gridSpan w:val="5"/>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jc w:val="center"/>
              <w:rPr>
                <w:color w:val="000000"/>
                <w:lang w:val="uk-UA" w:eastAsia="it-IT"/>
              </w:rPr>
            </w:pPr>
            <w:r w:rsidRPr="00795A8D">
              <w:rPr>
                <w:color w:val="000000"/>
                <w:lang w:val="uk-UA" w:eastAsia="it-IT"/>
              </w:rPr>
              <w:t>2020  -2023</w:t>
            </w:r>
            <w:r w:rsidR="009E5D87">
              <w:rPr>
                <w:color w:val="000000"/>
                <w:lang w:val="uk-UA" w:eastAsia="it-IT"/>
              </w:rPr>
              <w:t xml:space="preserve"> </w:t>
            </w:r>
            <w:r w:rsidRPr="00795A8D">
              <w:rPr>
                <w:color w:val="000000"/>
                <w:lang w:val="uk-UA" w:eastAsia="it-IT"/>
              </w:rPr>
              <w:t>рр.:</w:t>
            </w:r>
          </w:p>
        </w:tc>
      </w:tr>
      <w:tr w:rsidR="00231542" w:rsidRPr="00795A8D" w:rsidTr="0084101B">
        <w:trPr>
          <w:trHeight w:val="366"/>
          <w:jc w:val="right"/>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bCs/>
                <w:color w:val="000000"/>
                <w:lang w:val="uk-UA"/>
              </w:rPr>
              <w:t xml:space="preserve">Орієнтовна вартість </w:t>
            </w:r>
            <w:r>
              <w:rPr>
                <w:b/>
                <w:bCs/>
                <w:color w:val="000000"/>
                <w:lang w:val="uk-UA"/>
              </w:rPr>
              <w:t>проєкт</w:t>
            </w:r>
            <w:r w:rsidRPr="00795A8D">
              <w:rPr>
                <w:b/>
                <w:bCs/>
                <w:color w:val="000000"/>
                <w:lang w:val="uk-UA"/>
              </w:rPr>
              <w:t>у, тис. грн.</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2020</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2021</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2022</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2023</w:t>
            </w:r>
          </w:p>
        </w:tc>
        <w:tc>
          <w:tcPr>
            <w:tcW w:w="14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Разом</w:t>
            </w:r>
          </w:p>
        </w:tc>
      </w:tr>
      <w:tr w:rsidR="00231542" w:rsidRPr="00795A8D" w:rsidTr="0084101B">
        <w:trPr>
          <w:jc w:val="right"/>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bCs/>
                <w:color w:val="000000"/>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290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jc w:val="center"/>
              <w:rPr>
                <w:color w:val="000000"/>
                <w:sz w:val="23"/>
                <w:szCs w:val="23"/>
                <w:lang w:val="uk-UA" w:eastAsia="it-I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320</w:t>
            </w:r>
          </w:p>
        </w:tc>
        <w:tc>
          <w:tcPr>
            <w:tcW w:w="1417" w:type="dxa"/>
            <w:tcBorders>
              <w:top w:val="single" w:sz="4" w:space="0" w:color="auto"/>
              <w:left w:val="single" w:sz="4" w:space="0" w:color="auto"/>
              <w:bottom w:val="single" w:sz="4" w:space="0" w:color="auto"/>
              <w:right w:val="single" w:sz="4" w:space="0" w:color="auto"/>
            </w:tcBorders>
            <w:vAlign w:val="center"/>
          </w:tcPr>
          <w:p w:rsidR="00231542" w:rsidRPr="00795A8D" w:rsidRDefault="00231542" w:rsidP="0084101B">
            <w:pPr>
              <w:jc w:val="center"/>
              <w:rPr>
                <w:color w:val="000000"/>
                <w:sz w:val="23"/>
                <w:szCs w:val="23"/>
                <w:lang w:val="uk-UA" w:eastAsia="it-IT"/>
              </w:rPr>
            </w:pP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jc w:val="center"/>
              <w:rPr>
                <w:color w:val="000000"/>
                <w:sz w:val="23"/>
                <w:szCs w:val="23"/>
                <w:lang w:val="uk-UA" w:eastAsia="it-IT"/>
              </w:rPr>
            </w:pPr>
            <w:r w:rsidRPr="00795A8D">
              <w:rPr>
                <w:color w:val="000000"/>
                <w:sz w:val="23"/>
                <w:szCs w:val="23"/>
                <w:lang w:val="uk-UA" w:eastAsia="it-IT"/>
              </w:rPr>
              <w:t>610</w:t>
            </w:r>
          </w:p>
        </w:tc>
      </w:tr>
      <w:tr w:rsidR="00231542" w:rsidRPr="00795A8D"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bCs/>
                <w:color w:val="000000"/>
                <w:lang w:val="uk-UA"/>
              </w:rPr>
              <w:t>Джерела фінансування:</w:t>
            </w:r>
          </w:p>
        </w:tc>
        <w:tc>
          <w:tcPr>
            <w:tcW w:w="7297" w:type="dxa"/>
            <w:gridSpan w:val="5"/>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color w:val="000000"/>
                <w:sz w:val="23"/>
                <w:szCs w:val="23"/>
                <w:lang w:val="uk-UA" w:eastAsia="it-IT"/>
              </w:rPr>
            </w:pPr>
            <w:r w:rsidRPr="00795A8D">
              <w:rPr>
                <w:sz w:val="23"/>
                <w:szCs w:val="23"/>
                <w:lang w:val="uk-UA"/>
              </w:rPr>
              <w:t>Місцевий бюджет, інші джерела, не заборонені чинним законодавством</w:t>
            </w:r>
          </w:p>
        </w:tc>
      </w:tr>
      <w:tr w:rsidR="00231542" w:rsidRPr="00795A8D" w:rsidTr="0084101B">
        <w:trPr>
          <w:trHeight w:val="523"/>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color w:val="000000"/>
                <w:lang w:val="uk-UA"/>
              </w:rPr>
              <w:t xml:space="preserve">Ключові потенційні учасники </w:t>
            </w:r>
            <w:r>
              <w:rPr>
                <w:b/>
                <w:color w:val="000000"/>
                <w:lang w:val="uk-UA"/>
              </w:rPr>
              <w:t>проєкт</w:t>
            </w:r>
            <w:r w:rsidRPr="00795A8D">
              <w:rPr>
                <w:b/>
                <w:color w:val="000000"/>
                <w:lang w:val="uk-UA"/>
              </w:rPr>
              <w:t>у:</w:t>
            </w:r>
          </w:p>
        </w:tc>
        <w:tc>
          <w:tcPr>
            <w:tcW w:w="7297" w:type="dxa"/>
            <w:gridSpan w:val="5"/>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color w:val="000000"/>
                <w:sz w:val="23"/>
                <w:szCs w:val="23"/>
                <w:lang w:val="uk-UA" w:eastAsia="it-IT"/>
              </w:rPr>
            </w:pPr>
            <w:r w:rsidRPr="00795A8D">
              <w:rPr>
                <w:lang w:val="uk-UA" w:eastAsia="it-IT"/>
              </w:rPr>
              <w:t>Носівська міська рада, батьківський комітет</w:t>
            </w:r>
          </w:p>
        </w:tc>
      </w:tr>
      <w:tr w:rsidR="00231542" w:rsidRPr="00795A8D" w:rsidTr="0084101B">
        <w:trPr>
          <w:trHeight w:val="507"/>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95A8D" w:rsidRDefault="00231542" w:rsidP="0084101B">
            <w:pPr>
              <w:rPr>
                <w:b/>
                <w:bCs/>
                <w:color w:val="000000"/>
                <w:lang w:val="uk-UA"/>
              </w:rPr>
            </w:pPr>
            <w:r w:rsidRPr="00795A8D">
              <w:rPr>
                <w:b/>
                <w:bCs/>
                <w:color w:val="000000"/>
                <w:lang w:val="uk-UA"/>
              </w:rPr>
              <w:t>Інше:</w:t>
            </w:r>
          </w:p>
        </w:tc>
        <w:tc>
          <w:tcPr>
            <w:tcW w:w="7297" w:type="dxa"/>
            <w:gridSpan w:val="5"/>
            <w:tcBorders>
              <w:top w:val="single" w:sz="4" w:space="0" w:color="auto"/>
              <w:left w:val="single" w:sz="4" w:space="0" w:color="auto"/>
              <w:bottom w:val="single" w:sz="4" w:space="0" w:color="auto"/>
              <w:right w:val="single" w:sz="4" w:space="0" w:color="auto"/>
            </w:tcBorders>
            <w:vAlign w:val="center"/>
          </w:tcPr>
          <w:p w:rsidR="00231542" w:rsidRPr="00795A8D" w:rsidRDefault="00231542" w:rsidP="0084101B">
            <w:pPr>
              <w:rPr>
                <w:color w:val="000000"/>
                <w:lang w:val="uk-UA" w:eastAsia="it-IT"/>
              </w:rPr>
            </w:pPr>
          </w:p>
        </w:tc>
      </w:tr>
    </w:tbl>
    <w:p w:rsidR="00231542" w:rsidRPr="00795A8D"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Pr="00795A8D" w:rsidRDefault="00231542" w:rsidP="00231542">
      <w:pPr>
        <w:rPr>
          <w:lang w:val="uk-UA"/>
        </w:rPr>
      </w:pPr>
    </w:p>
    <w:tbl>
      <w:tblPr>
        <w:tblW w:w="10417" w:type="dxa"/>
        <w:jc w:val="right"/>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0"/>
        <w:gridCol w:w="1984"/>
        <w:gridCol w:w="1418"/>
        <w:gridCol w:w="1417"/>
        <w:gridCol w:w="1060"/>
        <w:gridCol w:w="1418"/>
      </w:tblGrid>
      <w:tr w:rsidR="00231542" w:rsidRPr="00795A8D"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795A8D" w:rsidRDefault="00231542" w:rsidP="0084101B">
            <w:pPr>
              <w:rPr>
                <w:b/>
                <w:color w:val="000000"/>
                <w:sz w:val="23"/>
                <w:szCs w:val="23"/>
                <w:lang w:val="uk-UA"/>
              </w:rPr>
            </w:pPr>
            <w:r w:rsidRPr="00795A8D">
              <w:rPr>
                <w:b/>
                <w:color w:val="000000"/>
                <w:sz w:val="23"/>
                <w:szCs w:val="23"/>
                <w:lang w:val="uk-UA"/>
              </w:rPr>
              <w:t xml:space="preserve">Завдання Стратегії, якому відповідає </w:t>
            </w:r>
            <w:r>
              <w:rPr>
                <w:b/>
                <w:color w:val="000000"/>
                <w:sz w:val="23"/>
                <w:szCs w:val="23"/>
                <w:lang w:val="uk-UA"/>
              </w:rPr>
              <w:t>проєкт</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795A8D" w:rsidRDefault="00231542" w:rsidP="009E5D87">
            <w:pPr>
              <w:pStyle w:val="a5"/>
              <w:numPr>
                <w:ilvl w:val="2"/>
                <w:numId w:val="11"/>
              </w:numPr>
              <w:rPr>
                <w:sz w:val="23"/>
                <w:szCs w:val="23"/>
                <w:lang w:val="uk-UA" w:eastAsia="it-IT"/>
              </w:rPr>
            </w:pPr>
            <w:r w:rsidRPr="00795A8D">
              <w:rPr>
                <w:sz w:val="23"/>
                <w:szCs w:val="23"/>
                <w:lang w:val="uk-UA"/>
              </w:rPr>
              <w:t xml:space="preserve">Створення єдиного інформаційного простору </w:t>
            </w:r>
            <w:r w:rsidR="009E5D87">
              <w:rPr>
                <w:sz w:val="23"/>
                <w:szCs w:val="23"/>
                <w:lang w:val="uk-UA"/>
              </w:rPr>
              <w:t>в</w:t>
            </w:r>
            <w:r w:rsidRPr="00795A8D">
              <w:rPr>
                <w:sz w:val="23"/>
                <w:szCs w:val="23"/>
                <w:lang w:val="uk-UA"/>
              </w:rPr>
              <w:t xml:space="preserve"> системі освіти</w:t>
            </w:r>
          </w:p>
        </w:tc>
      </w:tr>
      <w:tr w:rsidR="00231542" w:rsidRPr="003166B1" w:rsidTr="0084101B">
        <w:trPr>
          <w:trHeight w:val="239"/>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r w:rsidRPr="00E549DF">
              <w:rPr>
                <w:b/>
                <w:bCs/>
                <w:color w:val="000000"/>
                <w:sz w:val="23"/>
                <w:szCs w:val="23"/>
              </w:rPr>
              <w:t xml:space="preserve">Назва </w:t>
            </w:r>
            <w:r>
              <w:rPr>
                <w:b/>
                <w:bCs/>
                <w:color w:val="000000"/>
                <w:sz w:val="23"/>
                <w:szCs w:val="23"/>
              </w:rPr>
              <w:t>проєкт</w:t>
            </w:r>
            <w:r w:rsidRPr="00E549DF">
              <w:rPr>
                <w:b/>
                <w:bCs/>
                <w:color w:val="000000"/>
                <w:sz w:val="23"/>
                <w:szCs w:val="23"/>
              </w:rPr>
              <w:t>у:</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5367A2" w:rsidRDefault="00231542" w:rsidP="009E5D87">
            <w:pPr>
              <w:pStyle w:val="Default"/>
              <w:rPr>
                <w:color w:val="auto"/>
                <w:sz w:val="23"/>
                <w:szCs w:val="23"/>
              </w:rPr>
            </w:pPr>
            <w:r>
              <w:rPr>
                <w:color w:val="auto"/>
                <w:sz w:val="23"/>
                <w:szCs w:val="23"/>
              </w:rPr>
              <w:t xml:space="preserve">Створення єдиного інформаційного простору </w:t>
            </w:r>
            <w:r w:rsidR="009E5D87">
              <w:rPr>
                <w:color w:val="auto"/>
                <w:sz w:val="23"/>
                <w:szCs w:val="23"/>
              </w:rPr>
              <w:t>в</w:t>
            </w:r>
            <w:r>
              <w:rPr>
                <w:color w:val="auto"/>
                <w:sz w:val="23"/>
                <w:szCs w:val="23"/>
              </w:rPr>
              <w:t xml:space="preserve"> системі освіти</w:t>
            </w:r>
          </w:p>
        </w:tc>
      </w:tr>
      <w:tr w:rsidR="00231542" w:rsidRPr="00557C73" w:rsidTr="0084101B">
        <w:trPr>
          <w:trHeight w:val="454"/>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r w:rsidRPr="00E549DF">
              <w:rPr>
                <w:b/>
                <w:bCs/>
                <w:color w:val="000000"/>
                <w:sz w:val="23"/>
                <w:szCs w:val="23"/>
              </w:rPr>
              <w:t xml:space="preserve">Цілі </w:t>
            </w:r>
            <w:r>
              <w:rPr>
                <w:b/>
                <w:bCs/>
                <w:color w:val="000000"/>
                <w:sz w:val="23"/>
                <w:szCs w:val="23"/>
              </w:rPr>
              <w:t>проєкт</w:t>
            </w:r>
            <w:r w:rsidRPr="00E549DF">
              <w:rPr>
                <w:b/>
                <w:bCs/>
                <w:color w:val="000000"/>
                <w:sz w:val="23"/>
                <w:szCs w:val="23"/>
              </w:rPr>
              <w:t>у:</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BB7980" w:rsidRDefault="00231542" w:rsidP="0084101B">
            <w:pPr>
              <w:pStyle w:val="Default"/>
              <w:jc w:val="both"/>
              <w:rPr>
                <w:color w:val="auto"/>
                <w:sz w:val="23"/>
                <w:szCs w:val="23"/>
              </w:rPr>
            </w:pPr>
            <w:r w:rsidRPr="00BB7980">
              <w:rPr>
                <w:color w:val="auto"/>
                <w:sz w:val="23"/>
                <w:szCs w:val="23"/>
              </w:rPr>
              <w:t>Розвиток єдиного інформаційного освітнього простору</w:t>
            </w:r>
            <w:r>
              <w:rPr>
                <w:color w:val="auto"/>
                <w:sz w:val="23"/>
                <w:szCs w:val="23"/>
              </w:rPr>
              <w:t>.</w:t>
            </w:r>
          </w:p>
          <w:p w:rsidR="00231542" w:rsidRPr="00194C26" w:rsidRDefault="00231542" w:rsidP="0084101B">
            <w:pPr>
              <w:pStyle w:val="Default"/>
              <w:jc w:val="both"/>
              <w:rPr>
                <w:color w:val="FF0000"/>
                <w:sz w:val="23"/>
                <w:szCs w:val="23"/>
              </w:rPr>
            </w:pPr>
            <w:r w:rsidRPr="00BB7980">
              <w:rPr>
                <w:color w:val="auto"/>
                <w:sz w:val="23"/>
                <w:szCs w:val="23"/>
              </w:rPr>
              <w:t>Запровадження мережевих зв’язків між методичними об’єднаннями педагогів, проєктними командами, закладами освіти</w:t>
            </w:r>
          </w:p>
        </w:tc>
      </w:tr>
      <w:tr w:rsidR="00231542" w:rsidRPr="003166B1"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 xml:space="preserve">Територія впливу </w:t>
            </w:r>
            <w:r>
              <w:rPr>
                <w:b/>
                <w:color w:val="000000"/>
                <w:sz w:val="23"/>
                <w:szCs w:val="23"/>
              </w:rPr>
              <w:t>проєкт</w:t>
            </w:r>
            <w:r w:rsidRPr="00E549DF">
              <w:rPr>
                <w:b/>
                <w:color w:val="000000"/>
                <w:sz w:val="23"/>
                <w:szCs w:val="23"/>
              </w:rPr>
              <w:t>у:</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E549DF" w:rsidRDefault="00231542" w:rsidP="0084101B">
            <w:pPr>
              <w:rPr>
                <w:sz w:val="23"/>
                <w:szCs w:val="23"/>
                <w:lang w:val="uk-UA" w:eastAsia="it-IT"/>
              </w:rPr>
            </w:pPr>
            <w:r>
              <w:rPr>
                <w:sz w:val="23"/>
                <w:szCs w:val="23"/>
                <w:lang w:val="uk-UA" w:eastAsia="it-IT"/>
              </w:rPr>
              <w:t>Носівська</w:t>
            </w:r>
            <w:r w:rsidRPr="00E549DF">
              <w:rPr>
                <w:sz w:val="23"/>
                <w:szCs w:val="23"/>
                <w:lang w:val="uk-UA" w:eastAsia="it-IT"/>
              </w:rPr>
              <w:t xml:space="preserve"> ОТГ</w:t>
            </w:r>
            <w:r>
              <w:rPr>
                <w:sz w:val="23"/>
                <w:szCs w:val="23"/>
                <w:lang w:val="uk-UA" w:eastAsia="it-IT"/>
              </w:rPr>
              <w:t xml:space="preserve"> </w:t>
            </w:r>
          </w:p>
        </w:tc>
      </w:tr>
      <w:tr w:rsidR="00231542" w:rsidRPr="003166B1"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Орієнтовна кількість отримувачів вигод</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E549DF" w:rsidRDefault="00231542" w:rsidP="0084101B">
            <w:pPr>
              <w:rPr>
                <w:sz w:val="23"/>
                <w:szCs w:val="23"/>
                <w:lang w:val="uk-UA" w:eastAsia="it-IT"/>
              </w:rPr>
            </w:pPr>
            <w:r w:rsidRPr="00194C26">
              <w:rPr>
                <w:sz w:val="23"/>
                <w:szCs w:val="23"/>
                <w:lang w:val="uk-UA"/>
              </w:rPr>
              <w:t xml:space="preserve">Понад </w:t>
            </w:r>
            <w:r>
              <w:rPr>
                <w:sz w:val="23"/>
                <w:szCs w:val="23"/>
                <w:lang w:val="uk-UA"/>
              </w:rPr>
              <w:t>7 тис.</w:t>
            </w:r>
            <w:r w:rsidRPr="00194C26">
              <w:rPr>
                <w:sz w:val="23"/>
                <w:szCs w:val="23"/>
                <w:lang w:val="uk-UA"/>
              </w:rPr>
              <w:t xml:space="preserve"> жителів громади</w:t>
            </w:r>
          </w:p>
        </w:tc>
      </w:tr>
      <w:tr w:rsidR="00231542" w:rsidRPr="00E01DEB" w:rsidTr="0084101B">
        <w:trPr>
          <w:trHeight w:val="1595"/>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Стислий опис </w:t>
            </w:r>
            <w:r>
              <w:rPr>
                <w:b/>
                <w:bCs/>
                <w:color w:val="000000"/>
                <w:sz w:val="23"/>
                <w:szCs w:val="23"/>
              </w:rPr>
              <w:t>проєкт</w:t>
            </w:r>
            <w:r w:rsidRPr="00E549DF">
              <w:rPr>
                <w:b/>
                <w:bCs/>
                <w:color w:val="000000"/>
                <w:sz w:val="23"/>
                <w:szCs w:val="23"/>
              </w:rPr>
              <w:t>у:</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DD7031" w:rsidRDefault="00231542" w:rsidP="0084101B">
            <w:pPr>
              <w:pStyle w:val="Default"/>
              <w:ind w:firstLine="322"/>
              <w:jc w:val="both"/>
              <w:rPr>
                <w:color w:val="auto"/>
                <w:sz w:val="23"/>
                <w:szCs w:val="23"/>
              </w:rPr>
            </w:pPr>
            <w:r w:rsidRPr="00DD7031">
              <w:t>Нині інформація є рушійною силою технічного, економічного, культурно-комунікативного, соціального розвитку світу і людини, саме тому створення єдиного інформаційно-освітнього простору є дуже важлив</w:t>
            </w:r>
            <w:r>
              <w:t xml:space="preserve">им </w:t>
            </w:r>
            <w:r w:rsidRPr="00DD7031">
              <w:t xml:space="preserve">для сучасної </w:t>
            </w:r>
            <w:r>
              <w:t>освіти</w:t>
            </w:r>
            <w:r w:rsidRPr="00DD7031">
              <w:t>.</w:t>
            </w:r>
          </w:p>
          <w:p w:rsidR="00231542" w:rsidRPr="00E508AF" w:rsidRDefault="00231542" w:rsidP="0084101B">
            <w:pPr>
              <w:pStyle w:val="Default"/>
              <w:jc w:val="both"/>
              <w:rPr>
                <w:color w:val="FF0000"/>
                <w:sz w:val="23"/>
                <w:szCs w:val="23"/>
              </w:rPr>
            </w:pPr>
            <w:r w:rsidRPr="00DD7031">
              <w:t>Вимога часу полягає в активній адаптації до нових форм організації навчального процесу, у застосуванні перспективних технологій, методик, засобів, щоб сучасний фахівець був готовий до впровадження та використання технологій електронної освіти</w:t>
            </w:r>
            <w:r>
              <w:t>.</w:t>
            </w:r>
          </w:p>
        </w:tc>
      </w:tr>
      <w:tr w:rsidR="00231542" w:rsidRPr="00CB71A7" w:rsidTr="0084101B">
        <w:trPr>
          <w:trHeight w:val="274"/>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Очікувані результати:</w:t>
            </w:r>
          </w:p>
        </w:tc>
        <w:tc>
          <w:tcPr>
            <w:tcW w:w="729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Pr="00557C73" w:rsidRDefault="00231542" w:rsidP="0084101B">
            <w:pPr>
              <w:ind w:left="68"/>
              <w:jc w:val="both"/>
              <w:textAlignment w:val="baseline"/>
              <w:rPr>
                <w:color w:val="000000"/>
                <w:lang w:val="uk-UA"/>
              </w:rPr>
            </w:pPr>
            <w:r>
              <w:rPr>
                <w:color w:val="000000"/>
                <w:lang w:val="uk-UA"/>
              </w:rPr>
              <w:t>С</w:t>
            </w:r>
            <w:r w:rsidRPr="00557C73">
              <w:rPr>
                <w:color w:val="000000"/>
                <w:lang w:val="uk-UA"/>
              </w:rPr>
              <w:t>творення комп’ютерної інфраструктури навчального закладу</w:t>
            </w:r>
            <w:r w:rsidR="009E5D87">
              <w:rPr>
                <w:color w:val="000000"/>
                <w:lang w:val="uk-UA"/>
              </w:rPr>
              <w:t>.</w:t>
            </w:r>
          </w:p>
          <w:p w:rsidR="00231542" w:rsidRPr="00557C73" w:rsidRDefault="00231542" w:rsidP="0084101B">
            <w:pPr>
              <w:ind w:left="68"/>
              <w:jc w:val="both"/>
              <w:textAlignment w:val="baseline"/>
              <w:rPr>
                <w:color w:val="000000"/>
                <w:lang w:val="uk-UA"/>
              </w:rPr>
            </w:pPr>
            <w:r>
              <w:rPr>
                <w:color w:val="000000"/>
                <w:lang w:val="uk-UA"/>
              </w:rPr>
              <w:t>С</w:t>
            </w:r>
            <w:r w:rsidRPr="00557C73">
              <w:rPr>
                <w:color w:val="000000"/>
                <w:lang w:val="uk-UA"/>
              </w:rPr>
              <w:t>творення загальношкільної матеріально-технічної та науково- методичної  бази даних</w:t>
            </w:r>
            <w:r w:rsidR="009E5D87">
              <w:rPr>
                <w:color w:val="000000"/>
                <w:lang w:val="uk-UA"/>
              </w:rPr>
              <w:t>.</w:t>
            </w:r>
          </w:p>
          <w:p w:rsidR="00231542" w:rsidRPr="00557C73" w:rsidRDefault="00231542" w:rsidP="0084101B">
            <w:pPr>
              <w:ind w:left="68"/>
              <w:jc w:val="both"/>
              <w:textAlignment w:val="baseline"/>
              <w:rPr>
                <w:color w:val="000000"/>
                <w:lang w:val="uk-UA"/>
              </w:rPr>
            </w:pPr>
            <w:r>
              <w:rPr>
                <w:color w:val="000000"/>
                <w:lang w:val="uk-UA"/>
              </w:rPr>
              <w:t>О</w:t>
            </w:r>
            <w:r w:rsidRPr="00557C73">
              <w:rPr>
                <w:color w:val="000000"/>
                <w:lang w:val="uk-UA"/>
              </w:rPr>
              <w:t>новлення наповнюваності шкільного сайту</w:t>
            </w:r>
            <w:r w:rsidR="009E5D87">
              <w:rPr>
                <w:color w:val="000000"/>
                <w:lang w:val="uk-UA"/>
              </w:rPr>
              <w:t>.</w:t>
            </w:r>
          </w:p>
          <w:p w:rsidR="00231542" w:rsidRPr="008D3937" w:rsidRDefault="00231542" w:rsidP="009E5D87">
            <w:pPr>
              <w:pStyle w:val="Default"/>
              <w:ind w:left="68"/>
              <w:jc w:val="both"/>
              <w:rPr>
                <w:color w:val="auto"/>
                <w:sz w:val="23"/>
                <w:szCs w:val="23"/>
              </w:rPr>
            </w:pPr>
            <w:r>
              <w:t>П</w:t>
            </w:r>
            <w:r w:rsidRPr="00434FA8">
              <w:t xml:space="preserve">рактичне засвоєння, а в подальшому застосування  педагогами та учнями ІКТ </w:t>
            </w:r>
            <w:r w:rsidR="009E5D87">
              <w:t>у</w:t>
            </w:r>
            <w:r w:rsidRPr="00434FA8">
              <w:t xml:space="preserve"> навчально-виховному процесі.</w:t>
            </w:r>
          </w:p>
        </w:tc>
      </w:tr>
      <w:tr w:rsidR="00231542" w:rsidRPr="00557C73" w:rsidTr="0084101B">
        <w:trPr>
          <w:trHeight w:val="1647"/>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Ключові заходи </w:t>
            </w:r>
            <w:r>
              <w:rPr>
                <w:b/>
                <w:bCs/>
                <w:color w:val="000000"/>
                <w:sz w:val="23"/>
                <w:szCs w:val="23"/>
              </w:rPr>
              <w:t>проєкт</w:t>
            </w:r>
            <w:r w:rsidRPr="00E549DF">
              <w:rPr>
                <w:b/>
                <w:bCs/>
                <w:color w:val="000000"/>
                <w:sz w:val="23"/>
                <w:szCs w:val="23"/>
              </w:rPr>
              <w:t>у:</w:t>
            </w:r>
          </w:p>
        </w:tc>
        <w:tc>
          <w:tcPr>
            <w:tcW w:w="7297" w:type="dxa"/>
            <w:gridSpan w:val="5"/>
            <w:tcBorders>
              <w:top w:val="single" w:sz="4" w:space="0" w:color="auto"/>
              <w:left w:val="single" w:sz="4" w:space="0" w:color="auto"/>
              <w:bottom w:val="single" w:sz="4" w:space="0" w:color="auto"/>
              <w:right w:val="single" w:sz="4" w:space="0" w:color="auto"/>
            </w:tcBorders>
            <w:hideMark/>
          </w:tcPr>
          <w:p w:rsidR="00231542" w:rsidRPr="00CD3C3D" w:rsidRDefault="00231542" w:rsidP="0084101B">
            <w:pPr>
              <w:spacing w:line="312" w:lineRule="atLeast"/>
              <w:ind w:left="70"/>
              <w:textAlignment w:val="baseline"/>
              <w:rPr>
                <w:sz w:val="23"/>
                <w:szCs w:val="23"/>
                <w:lang w:val="uk-UA"/>
              </w:rPr>
            </w:pPr>
            <w:r>
              <w:rPr>
                <w:sz w:val="23"/>
                <w:szCs w:val="23"/>
                <w:lang w:val="uk-UA"/>
              </w:rPr>
              <w:t>Р</w:t>
            </w:r>
            <w:r w:rsidRPr="00CD3C3D">
              <w:rPr>
                <w:sz w:val="23"/>
                <w:szCs w:val="23"/>
                <w:lang w:val="uk-UA"/>
              </w:rPr>
              <w:t>озробка й затвердження схеми інформаційного простору закладу</w:t>
            </w:r>
            <w:r w:rsidR="009E5D87">
              <w:rPr>
                <w:sz w:val="23"/>
                <w:szCs w:val="23"/>
                <w:lang w:val="uk-UA"/>
              </w:rPr>
              <w:t>.</w:t>
            </w:r>
          </w:p>
          <w:p w:rsidR="00231542" w:rsidRPr="00CD3C3D" w:rsidRDefault="00231542" w:rsidP="0084101B">
            <w:pPr>
              <w:spacing w:line="312" w:lineRule="atLeast"/>
              <w:ind w:left="70"/>
              <w:textAlignment w:val="baseline"/>
              <w:rPr>
                <w:sz w:val="23"/>
                <w:szCs w:val="23"/>
                <w:lang w:val="uk-UA"/>
              </w:rPr>
            </w:pPr>
            <w:r>
              <w:rPr>
                <w:sz w:val="23"/>
                <w:szCs w:val="23"/>
                <w:lang w:val="uk-UA"/>
              </w:rPr>
              <w:t>П</w:t>
            </w:r>
            <w:r w:rsidRPr="00CD3C3D">
              <w:rPr>
                <w:sz w:val="23"/>
                <w:szCs w:val="23"/>
                <w:lang w:val="uk-UA"/>
              </w:rPr>
              <w:t>ідключення всіх користувачів закладу освіти до мережі Інтернет</w:t>
            </w:r>
            <w:r w:rsidR="009E5D87">
              <w:rPr>
                <w:sz w:val="23"/>
                <w:szCs w:val="23"/>
                <w:lang w:val="uk-UA"/>
              </w:rPr>
              <w:t>.</w:t>
            </w:r>
          </w:p>
          <w:p w:rsidR="00231542" w:rsidRPr="00CD3C3D" w:rsidRDefault="00231542" w:rsidP="0084101B">
            <w:pPr>
              <w:spacing w:line="312" w:lineRule="atLeast"/>
              <w:ind w:left="70"/>
              <w:textAlignment w:val="baseline"/>
              <w:rPr>
                <w:sz w:val="23"/>
                <w:szCs w:val="23"/>
                <w:lang w:val="uk-UA"/>
              </w:rPr>
            </w:pPr>
            <w:r>
              <w:rPr>
                <w:sz w:val="23"/>
                <w:szCs w:val="23"/>
                <w:lang w:val="uk-UA"/>
              </w:rPr>
              <w:t>З</w:t>
            </w:r>
            <w:r w:rsidRPr="00CD3C3D">
              <w:rPr>
                <w:sz w:val="23"/>
                <w:szCs w:val="23"/>
                <w:lang w:val="uk-UA"/>
              </w:rPr>
              <w:t>апуск і налаштування шкільного виділеного сервера</w:t>
            </w:r>
            <w:r w:rsidR="009E5D87">
              <w:rPr>
                <w:sz w:val="23"/>
                <w:szCs w:val="23"/>
                <w:lang w:val="uk-UA"/>
              </w:rPr>
              <w:t>.</w:t>
            </w:r>
          </w:p>
          <w:p w:rsidR="00231542" w:rsidRPr="00CD3C3D" w:rsidRDefault="00231542" w:rsidP="0084101B">
            <w:pPr>
              <w:spacing w:line="312" w:lineRule="atLeast"/>
              <w:ind w:left="70"/>
              <w:textAlignment w:val="baseline"/>
              <w:rPr>
                <w:sz w:val="23"/>
                <w:szCs w:val="23"/>
                <w:lang w:val="uk-UA"/>
              </w:rPr>
            </w:pPr>
            <w:r>
              <w:rPr>
                <w:sz w:val="23"/>
                <w:szCs w:val="23"/>
                <w:lang w:val="uk-UA"/>
              </w:rPr>
              <w:t>У</w:t>
            </w:r>
            <w:r w:rsidRPr="00CD3C3D">
              <w:rPr>
                <w:sz w:val="23"/>
                <w:szCs w:val="23"/>
                <w:lang w:val="uk-UA"/>
              </w:rPr>
              <w:t>досконалення шкільного сайту й робота з ним</w:t>
            </w:r>
            <w:r w:rsidR="009E5D87">
              <w:rPr>
                <w:sz w:val="23"/>
                <w:szCs w:val="23"/>
                <w:lang w:val="uk-UA"/>
              </w:rPr>
              <w:t>.</w:t>
            </w:r>
          </w:p>
          <w:p w:rsidR="00231542" w:rsidRPr="00CD3C3D" w:rsidRDefault="00231542" w:rsidP="0084101B">
            <w:pPr>
              <w:spacing w:line="312" w:lineRule="atLeast"/>
              <w:ind w:left="70"/>
              <w:textAlignment w:val="baseline"/>
              <w:rPr>
                <w:sz w:val="23"/>
                <w:szCs w:val="23"/>
                <w:lang w:val="uk-UA"/>
              </w:rPr>
            </w:pPr>
            <w:r>
              <w:rPr>
                <w:sz w:val="23"/>
                <w:szCs w:val="23"/>
                <w:lang w:val="uk-UA"/>
              </w:rPr>
              <w:t>В</w:t>
            </w:r>
            <w:r w:rsidRPr="00CD3C3D">
              <w:rPr>
                <w:sz w:val="23"/>
                <w:szCs w:val="23"/>
                <w:lang w:val="uk-UA"/>
              </w:rPr>
              <w:t>провадження елементів дистанційної освіти</w:t>
            </w:r>
            <w:r w:rsidR="009E5D87">
              <w:rPr>
                <w:sz w:val="23"/>
                <w:szCs w:val="23"/>
                <w:lang w:val="uk-UA"/>
              </w:rPr>
              <w:t>.</w:t>
            </w:r>
          </w:p>
          <w:p w:rsidR="00231542" w:rsidRDefault="00231542" w:rsidP="0084101B">
            <w:pPr>
              <w:pStyle w:val="Default"/>
              <w:ind w:left="70"/>
              <w:jc w:val="both"/>
              <w:rPr>
                <w:color w:val="auto"/>
                <w:sz w:val="23"/>
                <w:szCs w:val="23"/>
              </w:rPr>
            </w:pPr>
            <w:r>
              <w:rPr>
                <w:color w:val="auto"/>
                <w:sz w:val="23"/>
                <w:szCs w:val="23"/>
              </w:rPr>
              <w:t>Активне навчання співробітників школи та використання інформаційно - комунікативних технологій</w:t>
            </w:r>
            <w:r w:rsidR="009E5D87">
              <w:rPr>
                <w:color w:val="auto"/>
                <w:sz w:val="23"/>
                <w:szCs w:val="23"/>
              </w:rPr>
              <w:t>.</w:t>
            </w:r>
          </w:p>
          <w:p w:rsidR="00231542" w:rsidRDefault="00231542" w:rsidP="0084101B">
            <w:pPr>
              <w:pStyle w:val="Default"/>
              <w:ind w:left="70"/>
              <w:jc w:val="both"/>
              <w:rPr>
                <w:color w:val="auto"/>
                <w:sz w:val="23"/>
                <w:szCs w:val="23"/>
              </w:rPr>
            </w:pPr>
            <w:r>
              <w:rPr>
                <w:color w:val="auto"/>
                <w:sz w:val="23"/>
                <w:szCs w:val="23"/>
              </w:rPr>
              <w:t xml:space="preserve">Використання дистанційної форми взаємодії педагогів у віртуальній площині (вебінари, онлайн-наради, використання сервісів </w:t>
            </w:r>
            <w:r>
              <w:rPr>
                <w:color w:val="auto"/>
                <w:sz w:val="23"/>
                <w:szCs w:val="23"/>
                <w:lang w:val="en-US"/>
              </w:rPr>
              <w:t>Gooqle</w:t>
            </w:r>
            <w:r>
              <w:rPr>
                <w:color w:val="auto"/>
                <w:sz w:val="23"/>
                <w:szCs w:val="23"/>
              </w:rPr>
              <w:t>)</w:t>
            </w:r>
            <w:r w:rsidR="009E5D87">
              <w:rPr>
                <w:color w:val="auto"/>
                <w:sz w:val="23"/>
                <w:szCs w:val="23"/>
              </w:rPr>
              <w:t>.</w:t>
            </w:r>
          </w:p>
          <w:p w:rsidR="00231542" w:rsidRPr="009E5D87" w:rsidRDefault="00231542" w:rsidP="0084101B">
            <w:pPr>
              <w:spacing w:line="312" w:lineRule="atLeast"/>
              <w:ind w:left="70"/>
              <w:textAlignment w:val="baseline"/>
              <w:rPr>
                <w:sz w:val="23"/>
                <w:szCs w:val="23"/>
                <w:lang w:val="uk-UA"/>
              </w:rPr>
            </w:pPr>
            <w:r w:rsidRPr="00CD3C3D">
              <w:rPr>
                <w:sz w:val="23"/>
                <w:szCs w:val="23"/>
                <w:lang w:val="uk-UA"/>
              </w:rPr>
              <w:t>Створення єдиного інформаційного освітнього простору в умовах</w:t>
            </w:r>
            <w:r w:rsidRPr="00CD3C3D">
              <w:rPr>
                <w:sz w:val="23"/>
                <w:szCs w:val="23"/>
              </w:rPr>
              <w:t xml:space="preserve"> НУШ</w:t>
            </w:r>
            <w:r w:rsidR="009E5D87">
              <w:rPr>
                <w:sz w:val="23"/>
                <w:szCs w:val="23"/>
                <w:lang w:val="uk-UA"/>
              </w:rPr>
              <w:t>.</w:t>
            </w:r>
          </w:p>
        </w:tc>
      </w:tr>
      <w:tr w:rsidR="00231542" w:rsidRPr="003166B1"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color w:val="000000"/>
                <w:sz w:val="23"/>
                <w:szCs w:val="23"/>
              </w:rPr>
            </w:pPr>
            <w:r w:rsidRPr="00E549DF">
              <w:rPr>
                <w:b/>
                <w:color w:val="000000"/>
                <w:sz w:val="23"/>
                <w:szCs w:val="23"/>
              </w:rPr>
              <w:t xml:space="preserve">Період здійснення: </w:t>
            </w:r>
          </w:p>
        </w:tc>
        <w:tc>
          <w:tcPr>
            <w:tcW w:w="7297" w:type="dxa"/>
            <w:gridSpan w:val="5"/>
            <w:tcBorders>
              <w:top w:val="single" w:sz="4" w:space="0" w:color="auto"/>
              <w:left w:val="single" w:sz="4" w:space="0" w:color="auto"/>
              <w:bottom w:val="single" w:sz="4" w:space="0" w:color="auto"/>
              <w:right w:val="single" w:sz="4" w:space="0" w:color="auto"/>
            </w:tcBorders>
            <w:vAlign w:val="center"/>
            <w:hideMark/>
          </w:tcPr>
          <w:p w:rsidR="00231542" w:rsidRPr="00537E52" w:rsidRDefault="00231542" w:rsidP="0084101B">
            <w:pPr>
              <w:jc w:val="center"/>
              <w:rPr>
                <w:lang w:val="uk-UA" w:eastAsia="it-IT"/>
              </w:rPr>
            </w:pPr>
            <w:r>
              <w:rPr>
                <w:lang w:val="uk-UA" w:eastAsia="it-IT"/>
              </w:rPr>
              <w:t>2020 -2023рр.</w:t>
            </w:r>
            <w:r w:rsidRPr="00537E52">
              <w:rPr>
                <w:lang w:val="uk-UA" w:eastAsia="it-IT"/>
              </w:rPr>
              <w:t>:</w:t>
            </w:r>
          </w:p>
        </w:tc>
      </w:tr>
      <w:tr w:rsidR="00231542" w:rsidRPr="003166B1" w:rsidTr="0084101B">
        <w:trPr>
          <w:trHeight w:val="366"/>
          <w:jc w:val="right"/>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Орієнтовна вартість </w:t>
            </w:r>
            <w:r>
              <w:rPr>
                <w:b/>
                <w:bCs/>
                <w:color w:val="000000"/>
                <w:sz w:val="23"/>
                <w:szCs w:val="23"/>
              </w:rPr>
              <w:t>проєкт</w:t>
            </w:r>
            <w:r w:rsidRPr="00E549DF">
              <w:rPr>
                <w:b/>
                <w:bCs/>
                <w:color w:val="000000"/>
                <w:sz w:val="23"/>
                <w:szCs w:val="23"/>
              </w:rPr>
              <w:t>у, тис. грн.</w:t>
            </w: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F112C7" w:rsidRDefault="00231542" w:rsidP="0084101B">
            <w:pPr>
              <w:jc w:val="center"/>
              <w:rPr>
                <w:lang w:val="uk-UA" w:eastAsia="it-IT"/>
              </w:rPr>
            </w:pPr>
            <w:r>
              <w:rPr>
                <w:lang w:eastAsia="it-IT"/>
              </w:rPr>
              <w:t>20</w:t>
            </w:r>
            <w:r>
              <w:rPr>
                <w:lang w:val="uk-UA" w:eastAsia="it-IT"/>
              </w:rPr>
              <w:t>20</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F112C7" w:rsidRDefault="00231542" w:rsidP="0084101B">
            <w:pPr>
              <w:jc w:val="center"/>
              <w:rPr>
                <w:lang w:val="uk-UA" w:eastAsia="it-IT"/>
              </w:rPr>
            </w:pPr>
            <w:r>
              <w:rPr>
                <w:lang w:eastAsia="it-IT"/>
              </w:rPr>
              <w:t>20</w:t>
            </w:r>
            <w:r>
              <w:rPr>
                <w:lang w:val="uk-UA" w:eastAsia="it-IT"/>
              </w:rPr>
              <w:t>21</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202</w:t>
            </w:r>
            <w:r>
              <w:rPr>
                <w:color w:val="000000"/>
                <w:sz w:val="23"/>
                <w:szCs w:val="23"/>
                <w:lang w:val="uk-UA" w:eastAsia="it-IT"/>
              </w:rPr>
              <w:t>2</w:t>
            </w:r>
          </w:p>
        </w:tc>
        <w:tc>
          <w:tcPr>
            <w:tcW w:w="1060"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03063B" w:rsidRDefault="00231542" w:rsidP="0084101B">
            <w:pPr>
              <w:jc w:val="center"/>
              <w:rPr>
                <w:color w:val="000000"/>
                <w:sz w:val="23"/>
                <w:szCs w:val="23"/>
                <w:lang w:val="uk-UA" w:eastAsia="it-IT"/>
              </w:rPr>
            </w:pPr>
            <w:r>
              <w:rPr>
                <w:color w:val="000000"/>
                <w:sz w:val="23"/>
                <w:szCs w:val="23"/>
                <w:lang w:val="uk-UA" w:eastAsia="it-IT"/>
              </w:rPr>
              <w:t>2023</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E549DF" w:rsidRDefault="00231542" w:rsidP="0084101B">
            <w:pPr>
              <w:jc w:val="center"/>
              <w:rPr>
                <w:color w:val="000000"/>
                <w:sz w:val="23"/>
                <w:szCs w:val="23"/>
                <w:lang w:eastAsia="it-IT"/>
              </w:rPr>
            </w:pPr>
            <w:r w:rsidRPr="00E549DF">
              <w:rPr>
                <w:color w:val="000000"/>
                <w:sz w:val="23"/>
                <w:szCs w:val="23"/>
                <w:lang w:eastAsia="it-IT"/>
              </w:rPr>
              <w:t>Разом</w:t>
            </w:r>
          </w:p>
        </w:tc>
      </w:tr>
      <w:tr w:rsidR="00231542" w:rsidRPr="003166B1" w:rsidTr="0084101B">
        <w:trPr>
          <w:jc w:val="right"/>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231542" w:rsidRPr="00F65831" w:rsidRDefault="00231542" w:rsidP="0084101B">
            <w:pPr>
              <w:jc w:val="center"/>
              <w:rPr>
                <w:color w:val="000000"/>
                <w:sz w:val="23"/>
                <w:szCs w:val="23"/>
                <w:lang w:val="uk-UA" w:eastAsia="it-IT"/>
              </w:rPr>
            </w:pPr>
            <w:r>
              <w:rPr>
                <w:color w:val="000000"/>
                <w:sz w:val="23"/>
                <w:szCs w:val="23"/>
                <w:lang w:val="uk-UA" w:eastAsia="it-IT"/>
              </w:rPr>
              <w:t>200,00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50,00</w:t>
            </w:r>
          </w:p>
        </w:tc>
        <w:tc>
          <w:tcPr>
            <w:tcW w:w="1060" w:type="dxa"/>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jc w:val="center"/>
              <w:rPr>
                <w:color w:val="000000"/>
                <w:sz w:val="23"/>
                <w:szCs w:val="23"/>
                <w:lang w:val="uk-UA" w:eastAsia="it-IT"/>
              </w:rPr>
            </w:pPr>
            <w:r>
              <w:rPr>
                <w:color w:val="000000"/>
                <w:sz w:val="23"/>
                <w:szCs w:val="23"/>
                <w:lang w:val="uk-UA" w:eastAsia="it-IT"/>
              </w:rPr>
              <w:t>50,00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350,00</w:t>
            </w:r>
          </w:p>
        </w:tc>
      </w:tr>
      <w:tr w:rsidR="00231542" w:rsidRPr="003166B1"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Джерела фінансування:</w:t>
            </w:r>
          </w:p>
        </w:tc>
        <w:tc>
          <w:tcPr>
            <w:tcW w:w="7297"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val="uk-UA" w:eastAsia="it-IT"/>
              </w:rPr>
            </w:pPr>
            <w:r w:rsidRPr="00E549DF">
              <w:rPr>
                <w:sz w:val="23"/>
                <w:szCs w:val="23"/>
              </w:rPr>
              <w:t>Місцевий бюджет</w:t>
            </w:r>
            <w:r>
              <w:rPr>
                <w:sz w:val="23"/>
                <w:szCs w:val="23"/>
                <w:lang w:val="uk-UA"/>
              </w:rPr>
              <w:t xml:space="preserve">, </w:t>
            </w:r>
            <w:r w:rsidRPr="00E549DF">
              <w:rPr>
                <w:sz w:val="23"/>
                <w:szCs w:val="23"/>
              </w:rPr>
              <w:t xml:space="preserve">інші </w:t>
            </w:r>
            <w:r w:rsidRPr="00E549DF">
              <w:rPr>
                <w:sz w:val="23"/>
                <w:szCs w:val="23"/>
                <w:lang w:val="uk-UA"/>
              </w:rPr>
              <w:t>джерела</w:t>
            </w:r>
            <w:r w:rsidRPr="00E549DF">
              <w:rPr>
                <w:sz w:val="23"/>
                <w:szCs w:val="23"/>
              </w:rPr>
              <w:t>, не заборонені чинним законодавством</w:t>
            </w:r>
          </w:p>
        </w:tc>
      </w:tr>
      <w:tr w:rsidR="00231542" w:rsidRPr="003166B1" w:rsidTr="0084101B">
        <w:trPr>
          <w:trHeight w:val="600"/>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color w:val="000000"/>
                <w:sz w:val="23"/>
                <w:szCs w:val="23"/>
              </w:rPr>
              <w:t xml:space="preserve">Ключові потенційні учасники </w:t>
            </w:r>
            <w:r>
              <w:rPr>
                <w:b/>
                <w:color w:val="000000"/>
                <w:sz w:val="23"/>
                <w:szCs w:val="23"/>
              </w:rPr>
              <w:t>проєкт</w:t>
            </w:r>
            <w:r w:rsidRPr="00E549DF">
              <w:rPr>
                <w:b/>
                <w:color w:val="000000"/>
                <w:sz w:val="23"/>
                <w:szCs w:val="23"/>
              </w:rPr>
              <w:t>у:</w:t>
            </w:r>
          </w:p>
        </w:tc>
        <w:tc>
          <w:tcPr>
            <w:tcW w:w="7297"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 батьківський комітет</w:t>
            </w:r>
          </w:p>
        </w:tc>
      </w:tr>
      <w:tr w:rsidR="00231542" w:rsidRPr="003166B1" w:rsidTr="0084101B">
        <w:trPr>
          <w:trHeight w:val="246"/>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Інше:</w:t>
            </w:r>
          </w:p>
        </w:tc>
        <w:tc>
          <w:tcPr>
            <w:tcW w:w="7297" w:type="dxa"/>
            <w:gridSpan w:val="5"/>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rPr>
                <w:color w:val="000000"/>
                <w:sz w:val="23"/>
                <w:szCs w:val="23"/>
                <w:lang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10703" w:type="dxa"/>
        <w:jc w:val="righ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
        <w:gridCol w:w="2974"/>
        <w:gridCol w:w="286"/>
        <w:gridCol w:w="1273"/>
        <w:gridCol w:w="711"/>
        <w:gridCol w:w="281"/>
        <w:gridCol w:w="992"/>
        <w:gridCol w:w="145"/>
        <w:gridCol w:w="880"/>
        <w:gridCol w:w="537"/>
        <w:gridCol w:w="1060"/>
        <w:gridCol w:w="497"/>
        <w:gridCol w:w="921"/>
      </w:tblGrid>
      <w:tr w:rsidR="00231542" w:rsidRPr="003166B1" w:rsidTr="00AC5FF5">
        <w:trPr>
          <w:gridBefore w:val="1"/>
          <w:wBefore w:w="146" w:type="dxa"/>
          <w:jc w:val="right"/>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 xml:space="preserve">Завдання Стратегії, якому відповідає </w:t>
            </w:r>
            <w:r>
              <w:rPr>
                <w:b/>
                <w:color w:val="000000"/>
                <w:sz w:val="23"/>
                <w:szCs w:val="23"/>
              </w:rPr>
              <w:t>проєкт</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Pr="00B37E09" w:rsidRDefault="00231542" w:rsidP="0084101B">
            <w:pPr>
              <w:rPr>
                <w:sz w:val="23"/>
                <w:szCs w:val="23"/>
                <w:lang w:val="uk-UA" w:eastAsia="it-IT"/>
              </w:rPr>
            </w:pPr>
            <w:r w:rsidRPr="00B37E09">
              <w:rPr>
                <w:sz w:val="23"/>
                <w:szCs w:val="23"/>
                <w:lang w:val="uk-UA"/>
              </w:rPr>
              <w:t>1.2.2.</w:t>
            </w:r>
            <w:r w:rsidR="00DA434F">
              <w:rPr>
                <w:sz w:val="23"/>
                <w:szCs w:val="23"/>
                <w:lang w:val="uk-UA"/>
              </w:rPr>
              <w:t xml:space="preserve"> </w:t>
            </w:r>
            <w:r w:rsidR="00CF2CDE">
              <w:rPr>
                <w:sz w:val="23"/>
                <w:szCs w:val="23"/>
                <w:lang w:val="uk-UA"/>
              </w:rPr>
              <w:t xml:space="preserve"> </w:t>
            </w:r>
            <w:r w:rsidRPr="00B37E09">
              <w:rPr>
                <w:sz w:val="23"/>
                <w:szCs w:val="23"/>
                <w:lang w:val="uk-UA"/>
              </w:rPr>
              <w:t>Підвищення рівня професійних компетентностей педагогічних працівників</w:t>
            </w:r>
          </w:p>
        </w:tc>
      </w:tr>
      <w:tr w:rsidR="00231542" w:rsidRPr="003166B1" w:rsidTr="00AC5FF5">
        <w:trPr>
          <w:gridBefore w:val="1"/>
          <w:wBefore w:w="146" w:type="dxa"/>
          <w:trHeight w:val="239"/>
          <w:jc w:val="right"/>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r w:rsidRPr="00E549DF">
              <w:rPr>
                <w:b/>
                <w:bCs/>
                <w:color w:val="000000"/>
                <w:sz w:val="23"/>
                <w:szCs w:val="23"/>
              </w:rPr>
              <w:t xml:space="preserve">Назва </w:t>
            </w:r>
            <w:r>
              <w:rPr>
                <w:b/>
                <w:bCs/>
                <w:color w:val="000000"/>
                <w:sz w:val="23"/>
                <w:szCs w:val="23"/>
              </w:rPr>
              <w:t>проєкт</w:t>
            </w:r>
            <w:r w:rsidRPr="00E549DF">
              <w:rPr>
                <w:b/>
                <w:bCs/>
                <w:color w:val="000000"/>
                <w:sz w:val="23"/>
                <w:szCs w:val="23"/>
              </w:rPr>
              <w:t>у:</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Pr="005367A2" w:rsidRDefault="00231542" w:rsidP="0084101B">
            <w:pPr>
              <w:pStyle w:val="Default"/>
              <w:rPr>
                <w:color w:val="auto"/>
                <w:sz w:val="23"/>
                <w:szCs w:val="23"/>
              </w:rPr>
            </w:pPr>
            <w:r>
              <w:rPr>
                <w:color w:val="auto"/>
                <w:sz w:val="23"/>
                <w:szCs w:val="23"/>
              </w:rPr>
              <w:t>Підвищення рівня професійних компетентностей педагогічних працівників</w:t>
            </w:r>
          </w:p>
        </w:tc>
      </w:tr>
      <w:tr w:rsidR="00231542" w:rsidRPr="00CB71A7" w:rsidTr="00AC5FF5">
        <w:trPr>
          <w:gridBefore w:val="1"/>
          <w:wBefore w:w="146" w:type="dxa"/>
          <w:trHeight w:val="454"/>
          <w:jc w:val="right"/>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r w:rsidRPr="00E549DF">
              <w:rPr>
                <w:b/>
                <w:bCs/>
                <w:color w:val="000000"/>
                <w:sz w:val="23"/>
                <w:szCs w:val="23"/>
              </w:rPr>
              <w:t xml:space="preserve">Цілі </w:t>
            </w:r>
            <w:r>
              <w:rPr>
                <w:b/>
                <w:bCs/>
                <w:color w:val="000000"/>
                <w:sz w:val="23"/>
                <w:szCs w:val="23"/>
              </w:rPr>
              <w:t>проєкт</w:t>
            </w:r>
            <w:r w:rsidRPr="00E549DF">
              <w:rPr>
                <w:b/>
                <w:bCs/>
                <w:color w:val="000000"/>
                <w:sz w:val="23"/>
                <w:szCs w:val="23"/>
              </w:rPr>
              <w:t>у:</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Pr="00194C26" w:rsidRDefault="00231542" w:rsidP="00CF2CDE">
            <w:pPr>
              <w:spacing w:after="160" w:line="259" w:lineRule="auto"/>
              <w:rPr>
                <w:color w:val="FF0000"/>
                <w:sz w:val="23"/>
                <w:szCs w:val="23"/>
                <w:lang w:val="uk-UA"/>
              </w:rPr>
            </w:pPr>
            <w:r w:rsidRPr="00194C26">
              <w:rPr>
                <w:sz w:val="23"/>
                <w:szCs w:val="23"/>
                <w:lang w:val="uk-UA"/>
              </w:rPr>
              <w:t xml:space="preserve">Сформувати висококваліфікований </w:t>
            </w:r>
            <w:r w:rsidR="00CF2CDE">
              <w:rPr>
                <w:sz w:val="23"/>
                <w:szCs w:val="23"/>
                <w:lang w:val="uk-UA"/>
              </w:rPr>
              <w:t>у</w:t>
            </w:r>
            <w:r w:rsidRPr="00194C26">
              <w:rPr>
                <w:sz w:val="23"/>
                <w:szCs w:val="23"/>
                <w:lang w:val="uk-UA"/>
              </w:rPr>
              <w:t>чительський колектив, який зможе надавати освітні послуги високої якості</w:t>
            </w:r>
          </w:p>
        </w:tc>
      </w:tr>
      <w:tr w:rsidR="00231542" w:rsidRPr="003166B1" w:rsidTr="00AC5FF5">
        <w:trPr>
          <w:gridBefore w:val="1"/>
          <w:wBefore w:w="146" w:type="dxa"/>
          <w:jc w:val="right"/>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 xml:space="preserve">Територія впливу </w:t>
            </w:r>
            <w:r>
              <w:rPr>
                <w:b/>
                <w:color w:val="000000"/>
                <w:sz w:val="23"/>
                <w:szCs w:val="23"/>
              </w:rPr>
              <w:t>проєкт</w:t>
            </w:r>
            <w:r w:rsidRPr="00E549DF">
              <w:rPr>
                <w:b/>
                <w:color w:val="000000"/>
                <w:sz w:val="23"/>
                <w:szCs w:val="23"/>
              </w:rPr>
              <w:t>у:</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Pr="00194C26" w:rsidRDefault="00231542" w:rsidP="0084101B">
            <w:pPr>
              <w:pStyle w:val="Default"/>
              <w:rPr>
                <w:color w:val="auto"/>
                <w:sz w:val="23"/>
                <w:szCs w:val="23"/>
              </w:rPr>
            </w:pPr>
            <w:r w:rsidRPr="005367A2">
              <w:rPr>
                <w:color w:val="auto"/>
                <w:sz w:val="23"/>
                <w:szCs w:val="23"/>
              </w:rPr>
              <w:t>Носівсь</w:t>
            </w:r>
            <w:r w:rsidRPr="00194C26">
              <w:rPr>
                <w:color w:val="auto"/>
                <w:sz w:val="23"/>
                <w:szCs w:val="23"/>
              </w:rPr>
              <w:t>к</w:t>
            </w:r>
            <w:r>
              <w:rPr>
                <w:color w:val="auto"/>
                <w:sz w:val="23"/>
                <w:szCs w:val="23"/>
              </w:rPr>
              <w:t>а</w:t>
            </w:r>
            <w:r w:rsidRPr="00194C26">
              <w:rPr>
                <w:color w:val="auto"/>
                <w:sz w:val="23"/>
                <w:szCs w:val="23"/>
              </w:rPr>
              <w:t xml:space="preserve"> ОТГ </w:t>
            </w:r>
            <w:r w:rsidR="00CF2CDE">
              <w:rPr>
                <w:color w:val="auto"/>
                <w:sz w:val="23"/>
                <w:szCs w:val="23"/>
              </w:rPr>
              <w:t xml:space="preserve">    </w:t>
            </w:r>
          </w:p>
        </w:tc>
      </w:tr>
      <w:tr w:rsidR="00231542" w:rsidRPr="003166B1" w:rsidTr="00AC5FF5">
        <w:trPr>
          <w:gridBefore w:val="1"/>
          <w:wBefore w:w="146" w:type="dxa"/>
          <w:jc w:val="right"/>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color w:val="000000"/>
                <w:sz w:val="23"/>
                <w:szCs w:val="23"/>
              </w:rPr>
            </w:pPr>
            <w:r w:rsidRPr="00E549DF">
              <w:rPr>
                <w:b/>
                <w:color w:val="000000"/>
                <w:sz w:val="23"/>
                <w:szCs w:val="23"/>
              </w:rPr>
              <w:t>Орієнтовна кількість отримувачів вигод</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Pr="00194C26" w:rsidRDefault="00231542" w:rsidP="0084101B">
            <w:pPr>
              <w:pStyle w:val="Default"/>
              <w:rPr>
                <w:color w:val="auto"/>
                <w:sz w:val="23"/>
                <w:szCs w:val="23"/>
              </w:rPr>
            </w:pPr>
            <w:r w:rsidRPr="00194C26">
              <w:rPr>
                <w:color w:val="auto"/>
                <w:sz w:val="23"/>
                <w:szCs w:val="23"/>
              </w:rPr>
              <w:t xml:space="preserve">Понад </w:t>
            </w:r>
            <w:r>
              <w:rPr>
                <w:color w:val="auto"/>
                <w:sz w:val="23"/>
                <w:szCs w:val="23"/>
              </w:rPr>
              <w:t>7тис.</w:t>
            </w:r>
            <w:r w:rsidRPr="00194C26">
              <w:rPr>
                <w:color w:val="auto"/>
                <w:sz w:val="23"/>
                <w:szCs w:val="23"/>
              </w:rPr>
              <w:t xml:space="preserve"> жителів громади </w:t>
            </w:r>
          </w:p>
        </w:tc>
      </w:tr>
      <w:tr w:rsidR="00231542" w:rsidRPr="00E01DEB" w:rsidTr="00AC5FF5">
        <w:trPr>
          <w:gridBefore w:val="1"/>
          <w:wBefore w:w="146" w:type="dxa"/>
          <w:trHeight w:val="1188"/>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Стислий опис </w:t>
            </w:r>
            <w:r>
              <w:rPr>
                <w:b/>
                <w:bCs/>
                <w:color w:val="000000"/>
                <w:sz w:val="23"/>
                <w:szCs w:val="23"/>
              </w:rPr>
              <w:t>проєкт</w:t>
            </w:r>
            <w:r w:rsidRPr="00E549DF">
              <w:rPr>
                <w:b/>
                <w:bCs/>
                <w:color w:val="000000"/>
                <w:sz w:val="23"/>
                <w:szCs w:val="23"/>
              </w:rPr>
              <w:t>у:</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Pr="00B65F15" w:rsidRDefault="00231542" w:rsidP="0084101B">
            <w:pPr>
              <w:pStyle w:val="Default"/>
              <w:ind w:left="70" w:firstLine="108"/>
              <w:jc w:val="both"/>
              <w:rPr>
                <w:color w:val="auto"/>
                <w:sz w:val="23"/>
                <w:szCs w:val="23"/>
              </w:rPr>
            </w:pPr>
            <w:r w:rsidRPr="00B65F15">
              <w:rPr>
                <w:color w:val="auto"/>
                <w:sz w:val="23"/>
                <w:szCs w:val="23"/>
              </w:rPr>
              <w:t xml:space="preserve">Суттєві перетворення в системі освіти потребують розв'язання проблеми підвищення професійної компетентності вчителя, який усвідомлює свою соціальну відповідальність, є суб'єктом особистісного і професійного зростання, </w:t>
            </w:r>
            <w:r>
              <w:rPr>
                <w:color w:val="auto"/>
                <w:sz w:val="23"/>
                <w:szCs w:val="23"/>
              </w:rPr>
              <w:t>у</w:t>
            </w:r>
            <w:r w:rsidRPr="00B65F15">
              <w:rPr>
                <w:color w:val="auto"/>
                <w:sz w:val="23"/>
                <w:szCs w:val="23"/>
              </w:rPr>
              <w:t>міє визначати й досягати нових педагогічних цілей, є ключовою фігурою у формуванні життєвої компетентності учнів.</w:t>
            </w:r>
            <w:r>
              <w:rPr>
                <w:color w:val="auto"/>
                <w:sz w:val="23"/>
                <w:szCs w:val="23"/>
              </w:rPr>
              <w:t xml:space="preserve"> Реалізація даного проєкту передбачає:</w:t>
            </w:r>
          </w:p>
          <w:p w:rsidR="00231542" w:rsidRDefault="00231542" w:rsidP="0084101B">
            <w:pPr>
              <w:pStyle w:val="Default"/>
              <w:ind w:left="-108"/>
              <w:jc w:val="both"/>
              <w:rPr>
                <w:color w:val="auto"/>
                <w:sz w:val="23"/>
                <w:szCs w:val="23"/>
              </w:rPr>
            </w:pPr>
            <w:r>
              <w:rPr>
                <w:color w:val="auto"/>
                <w:sz w:val="23"/>
                <w:szCs w:val="23"/>
              </w:rPr>
              <w:t xml:space="preserve">   перегляд змісту діяльності методичної служби;</w:t>
            </w:r>
          </w:p>
          <w:p w:rsidR="00231542" w:rsidRDefault="00231542" w:rsidP="0084101B">
            <w:pPr>
              <w:pStyle w:val="Default"/>
              <w:ind w:hanging="108"/>
              <w:jc w:val="both"/>
              <w:rPr>
                <w:color w:val="auto"/>
                <w:sz w:val="23"/>
                <w:szCs w:val="23"/>
              </w:rPr>
            </w:pPr>
            <w:r>
              <w:rPr>
                <w:color w:val="auto"/>
                <w:sz w:val="23"/>
                <w:szCs w:val="23"/>
              </w:rPr>
              <w:t xml:space="preserve">   визначення нових завдань методичного супроводу професійного                              </w:t>
            </w:r>
          </w:p>
          <w:p w:rsidR="00231542" w:rsidRDefault="00231542" w:rsidP="0084101B">
            <w:pPr>
              <w:pStyle w:val="Default"/>
              <w:ind w:hanging="108"/>
              <w:jc w:val="both"/>
              <w:rPr>
                <w:color w:val="auto"/>
                <w:sz w:val="23"/>
                <w:szCs w:val="23"/>
              </w:rPr>
            </w:pPr>
            <w:r>
              <w:rPr>
                <w:color w:val="auto"/>
                <w:sz w:val="23"/>
                <w:szCs w:val="23"/>
              </w:rPr>
              <w:t xml:space="preserve">   розвитку педагога;</w:t>
            </w:r>
          </w:p>
          <w:p w:rsidR="00231542" w:rsidRPr="00E508AF" w:rsidRDefault="00231542" w:rsidP="0084101B">
            <w:pPr>
              <w:pStyle w:val="Default"/>
              <w:ind w:left="-108"/>
              <w:jc w:val="both"/>
              <w:rPr>
                <w:color w:val="FF0000"/>
                <w:sz w:val="23"/>
                <w:szCs w:val="23"/>
              </w:rPr>
            </w:pPr>
            <w:r>
              <w:rPr>
                <w:color w:val="auto"/>
                <w:sz w:val="23"/>
                <w:szCs w:val="23"/>
              </w:rPr>
              <w:t xml:space="preserve">   мотивація інноваційної діяльності педагогічних працівників.</w:t>
            </w:r>
          </w:p>
        </w:tc>
      </w:tr>
      <w:tr w:rsidR="00231542" w:rsidRPr="00CB71A7" w:rsidTr="00AC5FF5">
        <w:trPr>
          <w:gridBefore w:val="1"/>
          <w:wBefore w:w="146" w:type="dxa"/>
          <w:trHeight w:val="274"/>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Очікувані результати:</w:t>
            </w:r>
          </w:p>
        </w:tc>
        <w:tc>
          <w:tcPr>
            <w:tcW w:w="7297" w:type="dxa"/>
            <w:gridSpan w:val="10"/>
            <w:tcBorders>
              <w:top w:val="single" w:sz="4" w:space="0" w:color="auto"/>
              <w:left w:val="single" w:sz="4" w:space="0" w:color="auto"/>
              <w:bottom w:val="single" w:sz="4" w:space="0" w:color="auto"/>
              <w:right w:val="single" w:sz="4" w:space="0" w:color="auto"/>
            </w:tcBorders>
            <w:shd w:val="clear" w:color="auto" w:fill="FFFFFF"/>
            <w:hideMark/>
          </w:tcPr>
          <w:p w:rsidR="00231542" w:rsidRPr="00BF74AE" w:rsidRDefault="00231542" w:rsidP="0084101B">
            <w:pPr>
              <w:pStyle w:val="Default"/>
              <w:rPr>
                <w:color w:val="auto"/>
                <w:sz w:val="23"/>
                <w:szCs w:val="23"/>
              </w:rPr>
            </w:pPr>
            <w:r>
              <w:rPr>
                <w:color w:val="auto"/>
                <w:sz w:val="23"/>
                <w:szCs w:val="23"/>
              </w:rPr>
              <w:t>П</w:t>
            </w:r>
            <w:r w:rsidRPr="00B65F15">
              <w:rPr>
                <w:color w:val="auto"/>
                <w:sz w:val="23"/>
                <w:szCs w:val="23"/>
              </w:rPr>
              <w:t xml:space="preserve">ідвищення </w:t>
            </w:r>
            <w:r w:rsidRPr="00BF74AE">
              <w:rPr>
                <w:color w:val="auto"/>
                <w:sz w:val="23"/>
                <w:szCs w:val="23"/>
              </w:rPr>
              <w:t>професійного рівня</w:t>
            </w:r>
            <w:r w:rsidRPr="00B65F15">
              <w:rPr>
                <w:color w:val="auto"/>
                <w:sz w:val="23"/>
                <w:szCs w:val="23"/>
              </w:rPr>
              <w:t xml:space="preserve"> вчителя,  його творчого потенціалу, готовності до безперервної самоосвіти, зд</w:t>
            </w:r>
            <w:r>
              <w:rPr>
                <w:color w:val="auto"/>
                <w:sz w:val="23"/>
                <w:szCs w:val="23"/>
              </w:rPr>
              <w:t>ат</w:t>
            </w:r>
            <w:r w:rsidRPr="00B65F15">
              <w:rPr>
                <w:color w:val="auto"/>
                <w:sz w:val="23"/>
                <w:szCs w:val="23"/>
              </w:rPr>
              <w:t>ності до гнучкого соціально-педагогічного мислення, гуманістичної спрямованості особистості</w:t>
            </w:r>
            <w:r w:rsidRPr="00BF74AE">
              <w:rPr>
                <w:color w:val="auto"/>
                <w:sz w:val="23"/>
                <w:szCs w:val="23"/>
              </w:rPr>
              <w:t>;</w:t>
            </w:r>
          </w:p>
          <w:p w:rsidR="00231542" w:rsidRPr="00BF74AE" w:rsidRDefault="00231542" w:rsidP="0084101B">
            <w:pPr>
              <w:shd w:val="clear" w:color="auto" w:fill="FFFFFF"/>
              <w:rPr>
                <w:sz w:val="23"/>
                <w:szCs w:val="23"/>
                <w:lang w:val="uk-UA"/>
              </w:rPr>
            </w:pPr>
            <w:r>
              <w:rPr>
                <w:sz w:val="23"/>
                <w:szCs w:val="23"/>
                <w:lang w:val="uk-UA"/>
              </w:rPr>
              <w:t>С</w:t>
            </w:r>
            <w:r w:rsidRPr="00BF74AE">
              <w:rPr>
                <w:sz w:val="23"/>
                <w:szCs w:val="23"/>
                <w:lang w:val="uk-UA"/>
              </w:rPr>
              <w:t>учасність та ефективність виконання прийнятих рішень;</w:t>
            </w:r>
          </w:p>
          <w:p w:rsidR="00231542" w:rsidRPr="008D3937" w:rsidRDefault="00231542" w:rsidP="0084101B">
            <w:pPr>
              <w:shd w:val="clear" w:color="auto" w:fill="FFFFFF"/>
              <w:rPr>
                <w:sz w:val="23"/>
                <w:szCs w:val="23"/>
              </w:rPr>
            </w:pPr>
            <w:r>
              <w:rPr>
                <w:sz w:val="23"/>
                <w:szCs w:val="23"/>
                <w:lang w:val="uk-UA"/>
              </w:rPr>
              <w:t>В</w:t>
            </w:r>
            <w:r w:rsidRPr="00BF74AE">
              <w:rPr>
                <w:sz w:val="23"/>
                <w:szCs w:val="23"/>
                <w:lang w:val="uk-UA"/>
              </w:rPr>
              <w:t>исокий ступ</w:t>
            </w:r>
            <w:r>
              <w:rPr>
                <w:sz w:val="23"/>
                <w:szCs w:val="23"/>
                <w:lang w:val="uk-UA"/>
              </w:rPr>
              <w:t>інь навченості учнів.</w:t>
            </w:r>
          </w:p>
        </w:tc>
      </w:tr>
      <w:tr w:rsidR="00231542" w:rsidRPr="00E01DEB" w:rsidTr="00AC5FF5">
        <w:trPr>
          <w:gridBefore w:val="1"/>
          <w:wBefore w:w="146" w:type="dxa"/>
          <w:trHeight w:val="1647"/>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Ключові заходи </w:t>
            </w:r>
            <w:r>
              <w:rPr>
                <w:b/>
                <w:bCs/>
                <w:color w:val="000000"/>
                <w:sz w:val="23"/>
                <w:szCs w:val="23"/>
              </w:rPr>
              <w:t>проєкт</w:t>
            </w:r>
            <w:r w:rsidRPr="00E549DF">
              <w:rPr>
                <w:b/>
                <w:bCs/>
                <w:color w:val="000000"/>
                <w:sz w:val="23"/>
                <w:szCs w:val="23"/>
              </w:rPr>
              <w:t>у:</w:t>
            </w:r>
          </w:p>
        </w:tc>
        <w:tc>
          <w:tcPr>
            <w:tcW w:w="7297" w:type="dxa"/>
            <w:gridSpan w:val="10"/>
            <w:tcBorders>
              <w:top w:val="single" w:sz="4" w:space="0" w:color="auto"/>
              <w:left w:val="single" w:sz="4" w:space="0" w:color="auto"/>
              <w:bottom w:val="single" w:sz="4" w:space="0" w:color="auto"/>
              <w:right w:val="single" w:sz="4" w:space="0" w:color="auto"/>
            </w:tcBorders>
            <w:hideMark/>
          </w:tcPr>
          <w:p w:rsidR="00231542" w:rsidRDefault="00231542" w:rsidP="0084101B">
            <w:pPr>
              <w:pStyle w:val="Default"/>
              <w:jc w:val="both"/>
              <w:rPr>
                <w:color w:val="auto"/>
                <w:sz w:val="23"/>
                <w:szCs w:val="23"/>
              </w:rPr>
            </w:pPr>
            <w:r>
              <w:rPr>
                <w:color w:val="auto"/>
                <w:sz w:val="23"/>
                <w:szCs w:val="23"/>
              </w:rPr>
              <w:t>Забезпечення можливостей для використання педагогами всіх моделей професійного розвитку: проходження курсів, стажування, участь у семінарах, тренінгах, вебінарах, майстер-класах, онлайн-курсах, конференціях тощо.</w:t>
            </w:r>
          </w:p>
          <w:p w:rsidR="00231542" w:rsidRDefault="00231542" w:rsidP="0084101B">
            <w:pPr>
              <w:pStyle w:val="Default"/>
              <w:jc w:val="both"/>
              <w:rPr>
                <w:color w:val="auto"/>
                <w:sz w:val="23"/>
                <w:szCs w:val="23"/>
              </w:rPr>
            </w:pPr>
            <w:r w:rsidRPr="00C370EE">
              <w:rPr>
                <w:color w:val="auto"/>
                <w:sz w:val="23"/>
                <w:szCs w:val="23"/>
              </w:rPr>
              <w:t>Здійснення методичного супроводу впровадження інновацій в освітн</w:t>
            </w:r>
            <w:r w:rsidR="00CF2CDE">
              <w:rPr>
                <w:color w:val="auto"/>
                <w:sz w:val="23"/>
                <w:szCs w:val="23"/>
              </w:rPr>
              <w:t xml:space="preserve">ьому </w:t>
            </w:r>
            <w:r w:rsidRPr="00C370EE">
              <w:rPr>
                <w:color w:val="auto"/>
                <w:sz w:val="23"/>
                <w:szCs w:val="23"/>
              </w:rPr>
              <w:t xml:space="preserve"> процесі</w:t>
            </w:r>
            <w:r>
              <w:rPr>
                <w:color w:val="auto"/>
                <w:sz w:val="23"/>
                <w:szCs w:val="23"/>
              </w:rPr>
              <w:t>.</w:t>
            </w:r>
          </w:p>
          <w:p w:rsidR="00231542" w:rsidRDefault="00231542" w:rsidP="0084101B">
            <w:pPr>
              <w:pStyle w:val="Default"/>
              <w:jc w:val="both"/>
              <w:rPr>
                <w:color w:val="auto"/>
                <w:sz w:val="23"/>
                <w:szCs w:val="23"/>
              </w:rPr>
            </w:pPr>
            <w:r>
              <w:rPr>
                <w:color w:val="auto"/>
                <w:sz w:val="23"/>
                <w:szCs w:val="23"/>
              </w:rPr>
              <w:t>Створення умов для підготовки методистів, які супроводжуватимуть усі етапи навчання, професійної діяльності та вдосконалення професійних компетентностей сучасних фахівців</w:t>
            </w:r>
            <w:r w:rsidR="00CF2CDE">
              <w:rPr>
                <w:color w:val="auto"/>
                <w:sz w:val="23"/>
                <w:szCs w:val="23"/>
              </w:rPr>
              <w:t>.</w:t>
            </w:r>
          </w:p>
          <w:p w:rsidR="00231542" w:rsidRDefault="00231542" w:rsidP="0084101B">
            <w:pPr>
              <w:pStyle w:val="Default"/>
              <w:jc w:val="both"/>
              <w:rPr>
                <w:color w:val="auto"/>
                <w:sz w:val="23"/>
                <w:szCs w:val="23"/>
              </w:rPr>
            </w:pPr>
            <w:r>
              <w:rPr>
                <w:color w:val="auto"/>
                <w:sz w:val="23"/>
                <w:szCs w:val="23"/>
              </w:rPr>
              <w:t>Запровадження проєктних технологій у роботі закладів освіти, методичних об’єднань педагогів</w:t>
            </w:r>
            <w:r w:rsidR="00CF2CDE">
              <w:rPr>
                <w:color w:val="auto"/>
                <w:sz w:val="23"/>
                <w:szCs w:val="23"/>
              </w:rPr>
              <w:t>.</w:t>
            </w:r>
          </w:p>
          <w:p w:rsidR="00231542" w:rsidRDefault="00231542" w:rsidP="0084101B">
            <w:pPr>
              <w:pStyle w:val="Default"/>
              <w:jc w:val="both"/>
              <w:rPr>
                <w:color w:val="auto"/>
                <w:sz w:val="23"/>
                <w:szCs w:val="23"/>
              </w:rPr>
            </w:pPr>
            <w:r w:rsidRPr="00C370EE">
              <w:rPr>
                <w:color w:val="auto"/>
                <w:sz w:val="23"/>
                <w:szCs w:val="23"/>
              </w:rPr>
              <w:t xml:space="preserve">Здійснення моніторингу ефективності </w:t>
            </w:r>
            <w:r w:rsidR="00CF2CDE">
              <w:rPr>
                <w:color w:val="auto"/>
                <w:sz w:val="23"/>
                <w:szCs w:val="23"/>
              </w:rPr>
              <w:t>в</w:t>
            </w:r>
            <w:r w:rsidRPr="00C370EE">
              <w:rPr>
                <w:color w:val="auto"/>
                <w:sz w:val="23"/>
                <w:szCs w:val="23"/>
              </w:rPr>
              <w:t>провадження інновацій в освітній процес</w:t>
            </w:r>
            <w:r w:rsidR="00CF2CDE">
              <w:rPr>
                <w:color w:val="auto"/>
                <w:sz w:val="23"/>
                <w:szCs w:val="23"/>
              </w:rPr>
              <w:t>.</w:t>
            </w:r>
            <w:r>
              <w:rPr>
                <w:color w:val="auto"/>
                <w:sz w:val="23"/>
                <w:szCs w:val="23"/>
              </w:rPr>
              <w:t xml:space="preserve"> </w:t>
            </w:r>
          </w:p>
          <w:p w:rsidR="00231542" w:rsidRPr="00C370EE" w:rsidRDefault="00231542" w:rsidP="0084101B">
            <w:pPr>
              <w:pStyle w:val="Default"/>
              <w:jc w:val="both"/>
              <w:rPr>
                <w:color w:val="auto"/>
                <w:sz w:val="23"/>
                <w:szCs w:val="23"/>
              </w:rPr>
            </w:pPr>
            <w:r w:rsidRPr="00C370EE">
              <w:rPr>
                <w:color w:val="auto"/>
                <w:sz w:val="23"/>
                <w:szCs w:val="23"/>
              </w:rPr>
              <w:t>Організація методичної роботи з керівниками закладів освіти</w:t>
            </w:r>
          </w:p>
          <w:p w:rsidR="00231542" w:rsidRPr="00194C26" w:rsidRDefault="00231542" w:rsidP="00CF2CDE">
            <w:pPr>
              <w:pStyle w:val="Default"/>
              <w:jc w:val="both"/>
              <w:rPr>
                <w:color w:val="auto"/>
                <w:sz w:val="23"/>
                <w:szCs w:val="23"/>
              </w:rPr>
            </w:pPr>
            <w:r>
              <w:rPr>
                <w:color w:val="auto"/>
                <w:sz w:val="23"/>
                <w:szCs w:val="23"/>
              </w:rPr>
              <w:t>Заохочення педагогічних працівників</w:t>
            </w:r>
            <w:r w:rsidR="00CF2CDE">
              <w:rPr>
                <w:color w:val="auto"/>
                <w:sz w:val="23"/>
                <w:szCs w:val="23"/>
              </w:rPr>
              <w:t xml:space="preserve"> до інноваційної діяльності.</w:t>
            </w:r>
          </w:p>
        </w:tc>
      </w:tr>
      <w:tr w:rsidR="00231542" w:rsidRPr="003166B1" w:rsidTr="00AC5FF5">
        <w:trPr>
          <w:gridBefore w:val="1"/>
          <w:wBefore w:w="146" w:type="dxa"/>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color w:val="000000"/>
                <w:sz w:val="23"/>
                <w:szCs w:val="23"/>
              </w:rPr>
            </w:pPr>
            <w:r w:rsidRPr="00E549DF">
              <w:rPr>
                <w:b/>
                <w:color w:val="000000"/>
                <w:sz w:val="23"/>
                <w:szCs w:val="23"/>
              </w:rPr>
              <w:t xml:space="preserve">Період здійснення: </w:t>
            </w:r>
          </w:p>
        </w:tc>
        <w:tc>
          <w:tcPr>
            <w:tcW w:w="7297" w:type="dxa"/>
            <w:gridSpan w:val="10"/>
            <w:tcBorders>
              <w:top w:val="single" w:sz="4" w:space="0" w:color="auto"/>
              <w:left w:val="single" w:sz="4" w:space="0" w:color="auto"/>
              <w:bottom w:val="single" w:sz="4" w:space="0" w:color="auto"/>
              <w:right w:val="single" w:sz="4" w:space="0" w:color="auto"/>
            </w:tcBorders>
            <w:vAlign w:val="center"/>
            <w:hideMark/>
          </w:tcPr>
          <w:p w:rsidR="00231542" w:rsidRPr="00537E52" w:rsidRDefault="00231542" w:rsidP="0084101B">
            <w:pPr>
              <w:jc w:val="center"/>
              <w:rPr>
                <w:lang w:val="uk-UA" w:eastAsia="it-IT"/>
              </w:rPr>
            </w:pPr>
            <w:r>
              <w:rPr>
                <w:lang w:val="uk-UA" w:eastAsia="it-IT"/>
              </w:rPr>
              <w:t>2020 -2023</w:t>
            </w:r>
            <w:r w:rsidR="00CF2CDE">
              <w:rPr>
                <w:lang w:val="uk-UA" w:eastAsia="it-IT"/>
              </w:rPr>
              <w:t xml:space="preserve"> </w:t>
            </w:r>
            <w:r>
              <w:rPr>
                <w:lang w:val="uk-UA" w:eastAsia="it-IT"/>
              </w:rPr>
              <w:t>рр.</w:t>
            </w:r>
            <w:r w:rsidRPr="00537E52">
              <w:rPr>
                <w:lang w:val="uk-UA" w:eastAsia="it-IT"/>
              </w:rPr>
              <w:t>:</w:t>
            </w:r>
          </w:p>
        </w:tc>
      </w:tr>
      <w:tr w:rsidR="00231542" w:rsidRPr="003166B1" w:rsidTr="00AC5FF5">
        <w:trPr>
          <w:gridBefore w:val="1"/>
          <w:wBefore w:w="146" w:type="dxa"/>
          <w:trHeight w:val="366"/>
          <w:jc w:val="right"/>
        </w:trPr>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 xml:space="preserve">Орієнтовна вартість </w:t>
            </w:r>
            <w:r>
              <w:rPr>
                <w:b/>
                <w:bCs/>
                <w:color w:val="000000"/>
                <w:sz w:val="23"/>
                <w:szCs w:val="23"/>
              </w:rPr>
              <w:t>проєкт</w:t>
            </w:r>
            <w:r w:rsidRPr="00E549DF">
              <w:rPr>
                <w:b/>
                <w:bCs/>
                <w:color w:val="000000"/>
                <w:sz w:val="23"/>
                <w:szCs w:val="23"/>
              </w:rPr>
              <w:t>у, тис. грн.</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F112C7" w:rsidRDefault="00231542" w:rsidP="0084101B">
            <w:pPr>
              <w:jc w:val="center"/>
              <w:rPr>
                <w:lang w:val="uk-UA" w:eastAsia="it-IT"/>
              </w:rPr>
            </w:pPr>
            <w:r>
              <w:rPr>
                <w:lang w:eastAsia="it-IT"/>
              </w:rPr>
              <w:t>20</w:t>
            </w:r>
            <w:r>
              <w:rPr>
                <w:lang w:val="uk-UA" w:eastAsia="it-IT"/>
              </w:rPr>
              <w:t>20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F112C7" w:rsidRDefault="00231542" w:rsidP="0084101B">
            <w:pPr>
              <w:jc w:val="center"/>
              <w:rPr>
                <w:lang w:val="uk-UA" w:eastAsia="it-IT"/>
              </w:rPr>
            </w:pPr>
            <w:r>
              <w:rPr>
                <w:lang w:eastAsia="it-IT"/>
              </w:rPr>
              <w:t>20</w:t>
            </w:r>
            <w:r>
              <w:rPr>
                <w:lang w:val="uk-UA" w:eastAsia="it-IT"/>
              </w:rPr>
              <w:t>21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202</w:t>
            </w:r>
            <w:r>
              <w:rPr>
                <w:color w:val="000000"/>
                <w:sz w:val="23"/>
                <w:szCs w:val="23"/>
                <w:lang w:val="uk-UA" w:eastAsia="it-IT"/>
              </w:rPr>
              <w:t>2</w:t>
            </w:r>
          </w:p>
        </w:tc>
        <w:tc>
          <w:tcPr>
            <w:tcW w:w="1060"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03063B" w:rsidRDefault="00231542" w:rsidP="0084101B">
            <w:pPr>
              <w:jc w:val="center"/>
              <w:rPr>
                <w:color w:val="000000"/>
                <w:sz w:val="23"/>
                <w:szCs w:val="23"/>
                <w:lang w:val="uk-UA" w:eastAsia="it-IT"/>
              </w:rPr>
            </w:pPr>
            <w:r>
              <w:rPr>
                <w:color w:val="000000"/>
                <w:sz w:val="23"/>
                <w:szCs w:val="23"/>
                <w:lang w:val="uk-UA" w:eastAsia="it-IT"/>
              </w:rPr>
              <w:t>2023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E549DF" w:rsidRDefault="00231542" w:rsidP="0084101B">
            <w:pPr>
              <w:jc w:val="center"/>
              <w:rPr>
                <w:color w:val="000000"/>
                <w:sz w:val="23"/>
                <w:szCs w:val="23"/>
                <w:lang w:eastAsia="it-IT"/>
              </w:rPr>
            </w:pPr>
            <w:r w:rsidRPr="00E549DF">
              <w:rPr>
                <w:color w:val="000000"/>
                <w:sz w:val="23"/>
                <w:szCs w:val="23"/>
                <w:lang w:eastAsia="it-IT"/>
              </w:rPr>
              <w:t>Разом</w:t>
            </w:r>
          </w:p>
        </w:tc>
      </w:tr>
      <w:tr w:rsidR="00231542" w:rsidRPr="003166B1" w:rsidTr="00AC5FF5">
        <w:trPr>
          <w:gridBefore w:val="1"/>
          <w:wBefore w:w="146" w:type="dxa"/>
          <w:jc w:val="right"/>
        </w:trPr>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b/>
                <w:bCs/>
                <w:color w:val="000000"/>
                <w:sz w:val="23"/>
                <w:szCs w:val="23"/>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231542" w:rsidRPr="00F65831" w:rsidRDefault="00231542" w:rsidP="0084101B">
            <w:pPr>
              <w:jc w:val="center"/>
              <w:rPr>
                <w:color w:val="000000"/>
                <w:sz w:val="23"/>
                <w:szCs w:val="23"/>
                <w:lang w:val="uk-UA" w:eastAsia="it-IT"/>
              </w:rPr>
            </w:pPr>
            <w:r>
              <w:rPr>
                <w:color w:val="000000"/>
                <w:sz w:val="23"/>
                <w:szCs w:val="23"/>
                <w:lang w:val="uk-UA" w:eastAsia="it-IT"/>
              </w:rPr>
              <w:t>50,00</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50,00</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50,00</w:t>
            </w:r>
          </w:p>
        </w:tc>
        <w:tc>
          <w:tcPr>
            <w:tcW w:w="1060" w:type="dxa"/>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jc w:val="center"/>
              <w:rPr>
                <w:color w:val="000000"/>
                <w:sz w:val="23"/>
                <w:szCs w:val="23"/>
                <w:lang w:val="uk-UA" w:eastAsia="it-I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150,00</w:t>
            </w:r>
          </w:p>
        </w:tc>
      </w:tr>
      <w:tr w:rsidR="00231542" w:rsidRPr="003166B1" w:rsidTr="00AC5FF5">
        <w:trPr>
          <w:gridBefore w:val="1"/>
          <w:wBefore w:w="146" w:type="dxa"/>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Джерела фінансування:</w:t>
            </w:r>
          </w:p>
        </w:tc>
        <w:tc>
          <w:tcPr>
            <w:tcW w:w="7297" w:type="dxa"/>
            <w:gridSpan w:val="10"/>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val="uk-UA" w:eastAsia="it-IT"/>
              </w:rPr>
            </w:pPr>
            <w:r w:rsidRPr="00E549DF">
              <w:rPr>
                <w:sz w:val="23"/>
                <w:szCs w:val="23"/>
              </w:rPr>
              <w:t>Місцевий бюджет</w:t>
            </w:r>
            <w:r>
              <w:rPr>
                <w:sz w:val="23"/>
                <w:szCs w:val="23"/>
                <w:lang w:val="uk-UA"/>
              </w:rPr>
              <w:t xml:space="preserve">, </w:t>
            </w:r>
            <w:r w:rsidRPr="00E549DF">
              <w:rPr>
                <w:sz w:val="23"/>
                <w:szCs w:val="23"/>
              </w:rPr>
              <w:t xml:space="preserve">інші </w:t>
            </w:r>
            <w:r w:rsidRPr="00E549DF">
              <w:rPr>
                <w:sz w:val="23"/>
                <w:szCs w:val="23"/>
                <w:lang w:val="uk-UA"/>
              </w:rPr>
              <w:t>джерела</w:t>
            </w:r>
            <w:r w:rsidRPr="00E549DF">
              <w:rPr>
                <w:sz w:val="23"/>
                <w:szCs w:val="23"/>
              </w:rPr>
              <w:t>, не заборонені чинним законодавством</w:t>
            </w:r>
          </w:p>
        </w:tc>
      </w:tr>
      <w:tr w:rsidR="00231542" w:rsidRPr="003166B1" w:rsidTr="00AC5FF5">
        <w:trPr>
          <w:gridBefore w:val="1"/>
          <w:wBefore w:w="146" w:type="dxa"/>
          <w:trHeight w:val="600"/>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color w:val="000000"/>
                <w:sz w:val="23"/>
                <w:szCs w:val="23"/>
              </w:rPr>
              <w:t xml:space="preserve">Ключові потенційні учасники </w:t>
            </w:r>
            <w:r>
              <w:rPr>
                <w:b/>
                <w:color w:val="000000"/>
                <w:sz w:val="23"/>
                <w:szCs w:val="23"/>
              </w:rPr>
              <w:t>проєкт</w:t>
            </w:r>
            <w:r w:rsidRPr="00E549DF">
              <w:rPr>
                <w:b/>
                <w:color w:val="000000"/>
                <w:sz w:val="23"/>
                <w:szCs w:val="23"/>
              </w:rPr>
              <w:t>у:</w:t>
            </w:r>
          </w:p>
        </w:tc>
        <w:tc>
          <w:tcPr>
            <w:tcW w:w="7297" w:type="dxa"/>
            <w:gridSpan w:val="10"/>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 батьківський комітет</w:t>
            </w:r>
          </w:p>
        </w:tc>
      </w:tr>
      <w:tr w:rsidR="00231542" w:rsidRPr="003166B1" w:rsidTr="00AC5FF5">
        <w:trPr>
          <w:gridBefore w:val="1"/>
          <w:wBefore w:w="146" w:type="dxa"/>
          <w:trHeight w:val="246"/>
          <w:jc w:val="right"/>
        </w:trPr>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rPr>
                <w:b/>
                <w:bCs/>
                <w:color w:val="000000"/>
                <w:sz w:val="23"/>
                <w:szCs w:val="23"/>
              </w:rPr>
            </w:pPr>
            <w:r w:rsidRPr="00E549DF">
              <w:rPr>
                <w:b/>
                <w:bCs/>
                <w:color w:val="000000"/>
                <w:sz w:val="23"/>
                <w:szCs w:val="23"/>
              </w:rPr>
              <w:t>Інше:</w:t>
            </w:r>
          </w:p>
        </w:tc>
        <w:tc>
          <w:tcPr>
            <w:tcW w:w="7297" w:type="dxa"/>
            <w:gridSpan w:val="10"/>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rPr>
                <w:color w:val="000000"/>
                <w:sz w:val="23"/>
                <w:szCs w:val="23"/>
                <w:lang w:eastAsia="it-IT"/>
              </w:rPr>
            </w:pP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691"/>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2"/>
              <w:rPr>
                <w:lang w:val="uk-UA"/>
              </w:rPr>
            </w:pPr>
            <w:r w:rsidRPr="00FC7F84">
              <w:rPr>
                <w:b/>
              </w:rPr>
              <w:t xml:space="preserve">Завдання Стратегії, якому відповідає </w:t>
            </w:r>
            <w:r>
              <w:rPr>
                <w:b/>
              </w:rPr>
              <w:t>проєкт</w:t>
            </w:r>
            <w:r w:rsidRPr="00FC7F84">
              <w:rPr>
                <w:b/>
              </w:rPr>
              <w:t xml:space="preserve">: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rPr>
                <w:lang w:val="uk-UA"/>
              </w:rPr>
            </w:pPr>
            <w:r>
              <w:rPr>
                <w:lang w:val="uk-UA"/>
              </w:rPr>
              <w:t>1.</w:t>
            </w:r>
            <w:r w:rsidRPr="00FC7F84">
              <w:rPr>
                <w:lang w:val="uk-UA"/>
              </w:rPr>
              <w:t>3.1.</w:t>
            </w:r>
            <w:r w:rsidR="00CF2CDE">
              <w:rPr>
                <w:lang w:val="uk-UA"/>
              </w:rPr>
              <w:t xml:space="preserve"> </w:t>
            </w:r>
            <w:r w:rsidRPr="00FC7F84">
              <w:rPr>
                <w:lang w:val="uk-UA"/>
              </w:rPr>
              <w:t>Модернізація стадіонів та створення нових спортивних майданчиків</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614"/>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2"/>
            </w:pPr>
            <w:r w:rsidRPr="00FC7F84">
              <w:rPr>
                <w:b/>
              </w:rPr>
              <w:t xml:space="preserve">Назва </w:t>
            </w:r>
            <w:r>
              <w:rPr>
                <w:b/>
              </w:rPr>
              <w:t>проєкт</w:t>
            </w:r>
            <w:r w:rsidRPr="00FC7F84">
              <w:rPr>
                <w:b/>
              </w:rPr>
              <w:t xml:space="preserve">у: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454EC9" w:rsidRDefault="00231542" w:rsidP="0084101B">
            <w:pPr>
              <w:spacing w:line="259" w:lineRule="auto"/>
              <w:rPr>
                <w:lang w:val="uk-UA"/>
              </w:rPr>
            </w:pPr>
            <w:r w:rsidRPr="00454EC9">
              <w:rPr>
                <w:lang w:val="uk-UA"/>
              </w:rPr>
              <w:t>Будівництво багатофункціонального спортивного майданчика  в Носівській міській гімназії</w:t>
            </w:r>
          </w:p>
        </w:tc>
      </w:tr>
      <w:tr w:rsidR="00231542" w:rsidRPr="00E01DEB"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1969"/>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2"/>
            </w:pPr>
            <w:r w:rsidRPr="00FC7F84">
              <w:rPr>
                <w:b/>
              </w:rPr>
              <w:t xml:space="preserve">Цілі </w:t>
            </w:r>
            <w:r>
              <w:rPr>
                <w:b/>
              </w:rPr>
              <w:t>проєкт</w:t>
            </w:r>
            <w:r w:rsidRPr="00FC7F84">
              <w:rPr>
                <w:b/>
              </w:rPr>
              <w:t xml:space="preserve">у: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69463B" w:rsidRDefault="00231542" w:rsidP="0084101B">
            <w:pPr>
              <w:spacing w:line="259" w:lineRule="auto"/>
              <w:ind w:right="10"/>
              <w:rPr>
                <w:lang w:val="uk-UA"/>
              </w:rPr>
            </w:pPr>
            <w:r w:rsidRPr="0069463B">
              <w:rPr>
                <w:lang w:val="uk-UA"/>
              </w:rPr>
              <w:t>Створення сучасного багатофункціонального</w:t>
            </w:r>
          </w:p>
          <w:p w:rsidR="00231542" w:rsidRPr="0069463B" w:rsidRDefault="00231542" w:rsidP="0084101B">
            <w:pPr>
              <w:spacing w:after="23" w:line="279" w:lineRule="auto"/>
              <w:rPr>
                <w:lang w:val="uk-UA"/>
              </w:rPr>
            </w:pPr>
            <w:r>
              <w:rPr>
                <w:lang w:val="uk-UA"/>
              </w:rPr>
              <w:t>с</w:t>
            </w:r>
            <w:r w:rsidRPr="0069463B">
              <w:rPr>
                <w:lang w:val="uk-UA"/>
              </w:rPr>
              <w:t>порт</w:t>
            </w:r>
            <w:r>
              <w:rPr>
                <w:lang w:val="uk-UA"/>
              </w:rPr>
              <w:t xml:space="preserve">ивного </w:t>
            </w:r>
            <w:r w:rsidRPr="0069463B">
              <w:rPr>
                <w:lang w:val="uk-UA"/>
              </w:rPr>
              <w:t xml:space="preserve">майданчика, який відповідає вимогам безпеки, належного  використання для потреб дитячо-юнацького спорту. </w:t>
            </w:r>
          </w:p>
          <w:p w:rsidR="00231542" w:rsidRPr="00FC7F84" w:rsidRDefault="00231542" w:rsidP="0084101B">
            <w:pPr>
              <w:spacing w:line="259" w:lineRule="auto"/>
              <w:ind w:right="10"/>
              <w:rPr>
                <w:lang w:val="uk-UA"/>
              </w:rPr>
            </w:pPr>
            <w:r w:rsidRPr="00FC7F84">
              <w:rPr>
                <w:lang w:val="uk-UA"/>
              </w:rPr>
              <w:t>Покращення всіх форм позаурочної та позашкільної роботи, оновлення відповідної матеріальної бази для заня</w:t>
            </w:r>
            <w:r>
              <w:rPr>
                <w:lang w:val="uk-UA"/>
              </w:rPr>
              <w:t>ть фізичною культурою і спортом</w:t>
            </w:r>
            <w:r w:rsidRPr="00FC7F84">
              <w:rPr>
                <w:lang w:val="uk-UA"/>
              </w:rPr>
              <w:t xml:space="preserve">. </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562"/>
        </w:trPr>
        <w:tc>
          <w:tcPr>
            <w:tcW w:w="3120" w:type="dxa"/>
            <w:gridSpan w:val="2"/>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left="2"/>
            </w:pPr>
            <w:r w:rsidRPr="00FC7F84">
              <w:rPr>
                <w:b/>
              </w:rPr>
              <w:t xml:space="preserve">Територія на яку </w:t>
            </w:r>
            <w:r>
              <w:rPr>
                <w:b/>
              </w:rPr>
              <w:t>проєкт</w:t>
            </w:r>
            <w:r w:rsidRPr="00FC7F84">
              <w:rPr>
                <w:b/>
              </w:rPr>
              <w:t xml:space="preserve"> матиме вплив: </w:t>
            </w:r>
          </w:p>
        </w:tc>
        <w:tc>
          <w:tcPr>
            <w:tcW w:w="6662" w:type="dxa"/>
            <w:gridSpan w:val="10"/>
            <w:tcBorders>
              <w:top w:val="single" w:sz="4" w:space="0" w:color="000000"/>
              <w:left w:val="single" w:sz="4" w:space="0" w:color="000000"/>
              <w:bottom w:val="single" w:sz="4" w:space="0" w:color="000000"/>
              <w:right w:val="single" w:sz="4" w:space="0" w:color="000000"/>
            </w:tcBorders>
            <w:vAlign w:val="center"/>
          </w:tcPr>
          <w:p w:rsidR="00231542" w:rsidRPr="0069463B" w:rsidRDefault="00231542" w:rsidP="0084101B">
            <w:pPr>
              <w:spacing w:line="259" w:lineRule="auto"/>
              <w:rPr>
                <w:lang w:val="uk-UA"/>
              </w:rPr>
            </w:pPr>
            <w:r w:rsidRPr="0069463B">
              <w:rPr>
                <w:lang w:val="uk-UA"/>
              </w:rPr>
              <w:t>Територія Носівської ОТГ</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838"/>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2"/>
            </w:pPr>
            <w:r w:rsidRPr="00FC7F84">
              <w:rPr>
                <w:b/>
              </w:rPr>
              <w:t xml:space="preserve">Орієнтовна кількість отримувачів вигод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69463B" w:rsidRDefault="00231542" w:rsidP="00CF2CDE">
            <w:pPr>
              <w:spacing w:line="259" w:lineRule="auto"/>
              <w:rPr>
                <w:lang w:val="uk-UA"/>
              </w:rPr>
            </w:pPr>
            <w:r w:rsidRPr="0069463B">
              <w:rPr>
                <w:lang w:val="uk-UA"/>
              </w:rPr>
              <w:t xml:space="preserve">Близько  5000 мешканців громади – діти, які навчаються </w:t>
            </w:r>
            <w:r w:rsidR="00CF2CDE">
              <w:rPr>
                <w:lang w:val="uk-UA"/>
              </w:rPr>
              <w:t>в</w:t>
            </w:r>
            <w:r w:rsidRPr="0069463B">
              <w:rPr>
                <w:lang w:val="uk-UA"/>
              </w:rPr>
              <w:t xml:space="preserve"> міській гімназії, інших школах громади, їхні батьки, учасники місцевих спортивних секцій </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2241"/>
        </w:trPr>
        <w:tc>
          <w:tcPr>
            <w:tcW w:w="3120" w:type="dxa"/>
            <w:gridSpan w:val="2"/>
            <w:tcBorders>
              <w:top w:val="single" w:sz="4" w:space="0" w:color="000000"/>
              <w:left w:val="single" w:sz="4" w:space="0" w:color="000000"/>
              <w:right w:val="single" w:sz="4" w:space="0" w:color="000000"/>
            </w:tcBorders>
            <w:vAlign w:val="center"/>
          </w:tcPr>
          <w:p w:rsidR="00231542" w:rsidRPr="00FC7F84" w:rsidRDefault="00231542" w:rsidP="0084101B">
            <w:pPr>
              <w:spacing w:line="259" w:lineRule="auto"/>
              <w:ind w:left="2"/>
            </w:pPr>
            <w:r w:rsidRPr="00FC7F84">
              <w:rPr>
                <w:b/>
              </w:rPr>
              <w:t xml:space="preserve">Стислий опис </w:t>
            </w:r>
            <w:r>
              <w:rPr>
                <w:b/>
              </w:rPr>
              <w:t>проєкт</w:t>
            </w:r>
            <w:r w:rsidRPr="00FC7F84">
              <w:rPr>
                <w:b/>
              </w:rPr>
              <w:t xml:space="preserve">у: </w:t>
            </w:r>
          </w:p>
        </w:tc>
        <w:tc>
          <w:tcPr>
            <w:tcW w:w="6662" w:type="dxa"/>
            <w:gridSpan w:val="10"/>
            <w:tcBorders>
              <w:top w:val="single" w:sz="4" w:space="0" w:color="000000"/>
              <w:left w:val="single" w:sz="4" w:space="0" w:color="000000"/>
              <w:right w:val="single" w:sz="4" w:space="0" w:color="000000"/>
            </w:tcBorders>
          </w:tcPr>
          <w:p w:rsidR="00231542" w:rsidRPr="0069463B" w:rsidRDefault="00231542" w:rsidP="0084101B">
            <w:pPr>
              <w:spacing w:line="259" w:lineRule="auto"/>
              <w:rPr>
                <w:lang w:val="uk-UA"/>
              </w:rPr>
            </w:pPr>
            <w:r w:rsidRPr="0069463B">
              <w:rPr>
                <w:lang w:val="uk-UA"/>
              </w:rPr>
              <w:t xml:space="preserve">Гімназія працює над проблемою, однією із складових якої є розвиток фізичної культури та фізичного виховання учнів. </w:t>
            </w:r>
          </w:p>
          <w:p w:rsidR="00231542" w:rsidRPr="0069463B" w:rsidRDefault="00231542" w:rsidP="0084101B">
            <w:pPr>
              <w:spacing w:line="279" w:lineRule="auto"/>
              <w:rPr>
                <w:lang w:val="uk-UA"/>
              </w:rPr>
            </w:pPr>
            <w:r w:rsidRPr="0069463B">
              <w:rPr>
                <w:lang w:val="uk-UA"/>
              </w:rPr>
              <w:t xml:space="preserve">  Сучасний спортивний майданчик  спонукатиме дітей більш активно займатись спортом, набувати навичок у процесі фізичної підготовки, сприятиме вдосконаленню природних рухів, вихованню  відповідальності за себе, усвідомленому підходу  до життя.</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1995"/>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4"/>
              <w:rPr>
                <w:lang w:val="uk-UA"/>
              </w:rPr>
            </w:pPr>
            <w:r w:rsidRPr="00FC7F84">
              <w:rPr>
                <w:b/>
                <w:lang w:val="uk-UA"/>
              </w:rPr>
              <w:t xml:space="preserve">Очікувані результати: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A02EEF" w:rsidRDefault="00231542" w:rsidP="0084101B">
            <w:pPr>
              <w:spacing w:after="47" w:line="258" w:lineRule="auto"/>
              <w:ind w:right="38"/>
            </w:pPr>
            <w:r w:rsidRPr="00FC7F84">
              <w:rPr>
                <w:lang w:val="uk-UA"/>
              </w:rPr>
              <w:t xml:space="preserve">Здійснено будівництво багатофункціонального спортивного майданчика </w:t>
            </w:r>
            <w:r>
              <w:rPr>
                <w:lang w:val="uk-UA"/>
              </w:rPr>
              <w:t>.</w:t>
            </w:r>
          </w:p>
          <w:p w:rsidR="00231542" w:rsidRPr="006F1D38" w:rsidRDefault="00231542" w:rsidP="0084101B">
            <w:pPr>
              <w:spacing w:after="47" w:line="258" w:lineRule="auto"/>
              <w:ind w:right="38"/>
              <w:rPr>
                <w:lang w:val="uk-UA"/>
              </w:rPr>
            </w:pPr>
            <w:r w:rsidRPr="006F1D38">
              <w:rPr>
                <w:lang w:val="uk-UA"/>
              </w:rPr>
              <w:t xml:space="preserve">Забезпечено оптимальні умови для організації навчально- виховного процесу, спортивно-масової роботи. </w:t>
            </w:r>
          </w:p>
          <w:p w:rsidR="00231542" w:rsidRPr="00F7283E" w:rsidRDefault="00231542" w:rsidP="0084101B">
            <w:pPr>
              <w:spacing w:after="47" w:line="258" w:lineRule="auto"/>
              <w:ind w:right="38"/>
              <w:rPr>
                <w:lang w:val="uk-UA"/>
              </w:rPr>
            </w:pPr>
            <w:r w:rsidRPr="006F1D38">
              <w:rPr>
                <w:lang w:val="uk-UA"/>
              </w:rPr>
              <w:t xml:space="preserve"> Забезпечено комфортні умови для занять спортом дітей з інвалідністю.</w:t>
            </w:r>
            <w:r w:rsidRPr="00FC7F84">
              <w:t xml:space="preserve">   </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889"/>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4"/>
            </w:pPr>
            <w:r w:rsidRPr="00FC7F84">
              <w:rPr>
                <w:b/>
              </w:rPr>
              <w:t xml:space="preserve">Ключові заходи </w:t>
            </w:r>
            <w:r>
              <w:rPr>
                <w:b/>
              </w:rPr>
              <w:t>проєкт</w:t>
            </w:r>
            <w:r w:rsidRPr="00FC7F84">
              <w:rPr>
                <w:b/>
              </w:rPr>
              <w:t xml:space="preserve">у: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Default="00231542" w:rsidP="0084101B">
            <w:pPr>
              <w:spacing w:after="40" w:line="259" w:lineRule="auto"/>
              <w:rPr>
                <w:lang w:val="uk-UA"/>
              </w:rPr>
            </w:pPr>
            <w:r w:rsidRPr="00416AD2">
              <w:t>Про</w:t>
            </w:r>
            <w:r>
              <w:rPr>
                <w:lang w:val="uk-UA"/>
              </w:rPr>
              <w:t>є</w:t>
            </w:r>
            <w:r w:rsidRPr="00416AD2">
              <w:t xml:space="preserve">ктом передбачається: </w:t>
            </w:r>
          </w:p>
          <w:p w:rsidR="00231542" w:rsidRDefault="00CF2CDE" w:rsidP="0084101B">
            <w:pPr>
              <w:spacing w:after="40" w:line="259" w:lineRule="auto"/>
              <w:rPr>
                <w:lang w:val="uk-UA"/>
              </w:rPr>
            </w:pPr>
            <w:r>
              <w:rPr>
                <w:lang w:val="uk-UA"/>
              </w:rPr>
              <w:t>в</w:t>
            </w:r>
            <w:r w:rsidR="00231542">
              <w:rPr>
                <w:lang w:val="uk-UA"/>
              </w:rPr>
              <w:t>иготовлення ПКД  проєкту;</w:t>
            </w:r>
          </w:p>
          <w:p w:rsidR="00231542" w:rsidRPr="003239C8" w:rsidRDefault="00CF2CDE" w:rsidP="0084101B">
            <w:pPr>
              <w:pStyle w:val="Default"/>
            </w:pPr>
            <w:r>
              <w:rPr>
                <w:sz w:val="23"/>
                <w:szCs w:val="23"/>
              </w:rPr>
              <w:t>п</w:t>
            </w:r>
            <w:r w:rsidR="00231542">
              <w:rPr>
                <w:sz w:val="23"/>
                <w:szCs w:val="23"/>
              </w:rPr>
              <w:t xml:space="preserve">роведення процедур публічних закупівель; </w:t>
            </w:r>
          </w:p>
          <w:p w:rsidR="00231542" w:rsidRDefault="00CF2CDE" w:rsidP="0084101B">
            <w:pPr>
              <w:spacing w:after="40" w:line="259" w:lineRule="auto"/>
              <w:rPr>
                <w:lang w:val="uk-UA"/>
              </w:rPr>
            </w:pPr>
            <w:r>
              <w:rPr>
                <w:lang w:val="uk-UA"/>
              </w:rPr>
              <w:t>б</w:t>
            </w:r>
            <w:r w:rsidR="00231542" w:rsidRPr="00FC7F84">
              <w:t xml:space="preserve">удівництво та </w:t>
            </w:r>
            <w:r w:rsidR="00231542" w:rsidRPr="00F7283E">
              <w:t xml:space="preserve">облаштування </w:t>
            </w:r>
            <w:r w:rsidR="00231542" w:rsidRPr="00454EC9">
              <w:rPr>
                <w:lang w:val="uk-UA"/>
              </w:rPr>
              <w:t xml:space="preserve">багатофункціонального спортивного майданчика  </w:t>
            </w:r>
            <w:r w:rsidR="00231542" w:rsidRPr="00F7283E">
              <w:t xml:space="preserve"> (футбольного</w:t>
            </w:r>
            <w:r w:rsidR="00231542" w:rsidRPr="00F7283E">
              <w:rPr>
                <w:lang w:val="uk-UA"/>
              </w:rPr>
              <w:t xml:space="preserve">, баскетбольного, волейбольного </w:t>
            </w:r>
            <w:r w:rsidR="00231542" w:rsidRPr="00F7283E">
              <w:t>пол</w:t>
            </w:r>
            <w:r>
              <w:rPr>
                <w:lang w:val="uk-UA"/>
              </w:rPr>
              <w:t>ів</w:t>
            </w:r>
            <w:r w:rsidR="00231542">
              <w:t>).</w:t>
            </w:r>
          </w:p>
          <w:p w:rsidR="00231542" w:rsidRPr="00A7358B" w:rsidRDefault="00231542" w:rsidP="0084101B">
            <w:pPr>
              <w:spacing w:after="40" w:line="259" w:lineRule="auto"/>
              <w:rPr>
                <w:lang w:val="uk-UA"/>
              </w:rPr>
            </w:pPr>
            <w:r>
              <w:rPr>
                <w:color w:val="000000"/>
                <w:sz w:val="22"/>
                <w:szCs w:val="22"/>
                <w:lang w:val="uk-UA" w:eastAsia="it-IT"/>
              </w:rPr>
              <w:t xml:space="preserve">Спортивне свято з нагоди відкриття </w:t>
            </w:r>
            <w:r w:rsidRPr="00FC7F84">
              <w:rPr>
                <w:lang w:val="uk-UA"/>
              </w:rPr>
              <w:t>багатофункціонального спортивного майданчика</w:t>
            </w:r>
            <w:r w:rsidR="00CF2CDE">
              <w:rPr>
                <w:lang w:val="uk-UA"/>
              </w:rPr>
              <w:t>.</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289"/>
        </w:trPr>
        <w:tc>
          <w:tcPr>
            <w:tcW w:w="3120" w:type="dxa"/>
            <w:gridSpan w:val="2"/>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left="4"/>
            </w:pPr>
            <w:r w:rsidRPr="00FC7F84">
              <w:rPr>
                <w:b/>
              </w:rPr>
              <w:t xml:space="preserve">Період здійснення: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916D89" w:rsidRDefault="00231542" w:rsidP="0084101B">
            <w:pPr>
              <w:spacing w:line="259" w:lineRule="auto"/>
              <w:jc w:val="center"/>
            </w:pPr>
            <w:r w:rsidRPr="00916D89">
              <w:t>2020 – 2023</w:t>
            </w:r>
            <w:r w:rsidR="00CF2CDE" w:rsidRPr="00916D89">
              <w:rPr>
                <w:lang w:val="uk-UA"/>
              </w:rPr>
              <w:t xml:space="preserve"> </w:t>
            </w:r>
            <w:r w:rsidRPr="00916D89">
              <w:t>роки:</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283"/>
        </w:trPr>
        <w:tc>
          <w:tcPr>
            <w:tcW w:w="3120" w:type="dxa"/>
            <w:gridSpan w:val="2"/>
            <w:vMerge w:val="restart"/>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left="4"/>
            </w:pPr>
            <w:r w:rsidRPr="00FC7F84">
              <w:rPr>
                <w:b/>
              </w:rPr>
              <w:t xml:space="preserve">Орієнтовна вартість </w:t>
            </w:r>
            <w:r>
              <w:rPr>
                <w:b/>
              </w:rPr>
              <w:t>проєкт</w:t>
            </w:r>
            <w:r w:rsidRPr="00FC7F84">
              <w:rPr>
                <w:b/>
              </w:rPr>
              <w:t xml:space="preserve">у, тис. грн.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6E6E6"/>
          </w:tcPr>
          <w:p w:rsidR="00231542" w:rsidRPr="00916D89" w:rsidRDefault="00231542" w:rsidP="0084101B">
            <w:pPr>
              <w:spacing w:line="259" w:lineRule="auto"/>
              <w:ind w:right="59"/>
              <w:jc w:val="center"/>
            </w:pPr>
            <w:r w:rsidRPr="00916D89">
              <w:t>2020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E6E6E6"/>
          </w:tcPr>
          <w:p w:rsidR="00231542" w:rsidRPr="00916D89" w:rsidRDefault="00231542" w:rsidP="0084101B">
            <w:pPr>
              <w:spacing w:line="259" w:lineRule="auto"/>
              <w:ind w:right="60"/>
              <w:jc w:val="center"/>
            </w:pPr>
            <w:r w:rsidRPr="00916D89">
              <w:t>2021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Pr>
          <w:p w:rsidR="00231542" w:rsidRPr="00916D89" w:rsidRDefault="00231542" w:rsidP="0084101B">
            <w:pPr>
              <w:spacing w:line="259" w:lineRule="auto"/>
              <w:ind w:right="58"/>
              <w:jc w:val="center"/>
            </w:pPr>
            <w:r w:rsidRPr="00916D89">
              <w:t>2022</w:t>
            </w:r>
          </w:p>
        </w:tc>
        <w:tc>
          <w:tcPr>
            <w:tcW w:w="1025" w:type="dxa"/>
            <w:gridSpan w:val="2"/>
            <w:tcBorders>
              <w:top w:val="single" w:sz="4" w:space="0" w:color="000000"/>
              <w:left w:val="single" w:sz="4" w:space="0" w:color="000000"/>
              <w:bottom w:val="single" w:sz="4" w:space="0" w:color="000000"/>
              <w:right w:val="single" w:sz="4" w:space="0" w:color="auto"/>
            </w:tcBorders>
            <w:shd w:val="clear" w:color="auto" w:fill="E6E6E6"/>
          </w:tcPr>
          <w:p w:rsidR="00231542" w:rsidRPr="00916D89" w:rsidRDefault="00231542" w:rsidP="0084101B">
            <w:pPr>
              <w:spacing w:line="259" w:lineRule="auto"/>
              <w:ind w:right="55"/>
              <w:jc w:val="center"/>
              <w:rPr>
                <w:lang w:val="uk-UA"/>
              </w:rPr>
            </w:pPr>
            <w:r w:rsidRPr="00916D89">
              <w:rPr>
                <w:lang w:val="uk-UA"/>
              </w:rPr>
              <w:t>2023</w:t>
            </w:r>
          </w:p>
        </w:tc>
        <w:tc>
          <w:tcPr>
            <w:tcW w:w="2094" w:type="dxa"/>
            <w:gridSpan w:val="3"/>
            <w:tcBorders>
              <w:top w:val="single" w:sz="4" w:space="0" w:color="000000"/>
              <w:left w:val="single" w:sz="4" w:space="0" w:color="auto"/>
              <w:bottom w:val="single" w:sz="4" w:space="0" w:color="000000"/>
              <w:right w:val="single" w:sz="4" w:space="0" w:color="000000"/>
            </w:tcBorders>
            <w:shd w:val="clear" w:color="auto" w:fill="E6E6E6"/>
          </w:tcPr>
          <w:p w:rsidR="00231542" w:rsidRPr="00916D89" w:rsidRDefault="00231542" w:rsidP="0084101B">
            <w:pPr>
              <w:spacing w:line="259" w:lineRule="auto"/>
              <w:ind w:right="55"/>
              <w:jc w:val="center"/>
            </w:pPr>
            <w:r w:rsidRPr="00916D89">
              <w:t>Разом</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287"/>
        </w:trPr>
        <w:tc>
          <w:tcPr>
            <w:tcW w:w="3120" w:type="dxa"/>
            <w:gridSpan w:val="2"/>
            <w:vMerge/>
            <w:tcBorders>
              <w:top w:val="nil"/>
              <w:left w:val="single" w:sz="4" w:space="0" w:color="000000"/>
              <w:bottom w:val="single" w:sz="4" w:space="0" w:color="000000"/>
              <w:right w:val="single" w:sz="4" w:space="0" w:color="000000"/>
            </w:tcBorders>
          </w:tcPr>
          <w:p w:rsidR="00231542" w:rsidRPr="00FC7F84" w:rsidRDefault="00231542" w:rsidP="0084101B">
            <w:pPr>
              <w:spacing w:after="160" w:line="259" w:lineRule="auto"/>
            </w:pPr>
          </w:p>
        </w:tc>
        <w:tc>
          <w:tcPr>
            <w:tcW w:w="1559" w:type="dxa"/>
            <w:gridSpan w:val="2"/>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right="59"/>
              <w:jc w:val="center"/>
              <w:rPr>
                <w:lang w:val="uk-UA"/>
              </w:rPr>
            </w:pPr>
          </w:p>
        </w:tc>
        <w:tc>
          <w:tcPr>
            <w:tcW w:w="992" w:type="dxa"/>
            <w:gridSpan w:val="2"/>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right="60"/>
              <w:jc w:val="center"/>
              <w:rPr>
                <w:lang w:val="uk-UA"/>
              </w:rPr>
            </w:pPr>
            <w:r>
              <w:rPr>
                <w:lang w:val="uk-UA"/>
              </w:rPr>
              <w:t>1544,00</w:t>
            </w:r>
          </w:p>
        </w:tc>
        <w:tc>
          <w:tcPr>
            <w:tcW w:w="992" w:type="dxa"/>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right="58"/>
              <w:jc w:val="center"/>
              <w:rPr>
                <w:lang w:val="uk-UA"/>
              </w:rPr>
            </w:pPr>
            <w:r w:rsidRPr="00FC7F84">
              <w:rPr>
                <w:lang w:val="uk-UA"/>
              </w:rPr>
              <w:t>-</w:t>
            </w:r>
          </w:p>
        </w:tc>
        <w:tc>
          <w:tcPr>
            <w:tcW w:w="1025" w:type="dxa"/>
            <w:gridSpan w:val="2"/>
            <w:tcBorders>
              <w:top w:val="single" w:sz="4" w:space="0" w:color="000000"/>
              <w:left w:val="single" w:sz="4" w:space="0" w:color="000000"/>
              <w:bottom w:val="single" w:sz="4" w:space="0" w:color="000000"/>
              <w:right w:val="single" w:sz="4" w:space="0" w:color="auto"/>
            </w:tcBorders>
          </w:tcPr>
          <w:p w:rsidR="00231542" w:rsidRPr="00FC7F84" w:rsidRDefault="00231542" w:rsidP="0084101B">
            <w:pPr>
              <w:spacing w:line="259" w:lineRule="auto"/>
              <w:ind w:right="56"/>
              <w:jc w:val="center"/>
              <w:rPr>
                <w:lang w:val="uk-UA"/>
              </w:rPr>
            </w:pPr>
            <w:r w:rsidRPr="00FC7F84">
              <w:rPr>
                <w:lang w:val="uk-UA"/>
              </w:rPr>
              <w:t>-</w:t>
            </w:r>
          </w:p>
        </w:tc>
        <w:tc>
          <w:tcPr>
            <w:tcW w:w="2094" w:type="dxa"/>
            <w:gridSpan w:val="3"/>
            <w:tcBorders>
              <w:top w:val="single" w:sz="4" w:space="0" w:color="000000"/>
              <w:left w:val="single" w:sz="4" w:space="0" w:color="auto"/>
              <w:bottom w:val="single" w:sz="4" w:space="0" w:color="000000"/>
              <w:right w:val="single" w:sz="4" w:space="0" w:color="000000"/>
            </w:tcBorders>
          </w:tcPr>
          <w:p w:rsidR="00231542" w:rsidRPr="006C2A8D" w:rsidRDefault="00231542" w:rsidP="0084101B">
            <w:pPr>
              <w:spacing w:line="259" w:lineRule="auto"/>
              <w:ind w:right="56"/>
              <w:jc w:val="center"/>
              <w:rPr>
                <w:lang w:val="en-US"/>
              </w:rPr>
            </w:pPr>
            <w:r>
              <w:rPr>
                <w:lang w:val="uk-UA"/>
              </w:rPr>
              <w:t>1544,00</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562"/>
        </w:trPr>
        <w:tc>
          <w:tcPr>
            <w:tcW w:w="3120" w:type="dxa"/>
            <w:gridSpan w:val="2"/>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left="4"/>
            </w:pPr>
            <w:r w:rsidRPr="00FC7F84">
              <w:rPr>
                <w:b/>
              </w:rPr>
              <w:t xml:space="preserve">Джерела фінансування: </w:t>
            </w:r>
          </w:p>
        </w:tc>
        <w:tc>
          <w:tcPr>
            <w:tcW w:w="6662" w:type="dxa"/>
            <w:gridSpan w:val="10"/>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pPr>
            <w:r w:rsidRPr="00FC7F84">
              <w:t>Кошти державного та місцевого бюджетів, інші</w:t>
            </w:r>
            <w:r w:rsidRPr="00FC7F84">
              <w:rPr>
                <w:lang w:val="uk-UA"/>
              </w:rPr>
              <w:t xml:space="preserve"> кошти</w:t>
            </w:r>
            <w:r w:rsidRPr="00FC7F84">
              <w:t xml:space="preserve"> не заборонені чинним законодавством кошти </w:t>
            </w:r>
          </w:p>
        </w:tc>
      </w:tr>
      <w:tr w:rsidR="00231542" w:rsidRPr="00FC7F84" w:rsidTr="00AC5FF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68" w:type="dxa"/>
            <w:right w:w="13" w:type="dxa"/>
          </w:tblCellMar>
        </w:tblPrEx>
        <w:trPr>
          <w:gridAfter w:val="1"/>
          <w:wAfter w:w="921" w:type="dxa"/>
          <w:trHeight w:val="838"/>
        </w:trPr>
        <w:tc>
          <w:tcPr>
            <w:tcW w:w="3120" w:type="dxa"/>
            <w:gridSpan w:val="2"/>
            <w:tcBorders>
              <w:top w:val="single" w:sz="4" w:space="0" w:color="000000"/>
              <w:left w:val="single" w:sz="4" w:space="0" w:color="000000"/>
              <w:bottom w:val="single" w:sz="4" w:space="0" w:color="000000"/>
              <w:right w:val="single" w:sz="4" w:space="0" w:color="000000"/>
            </w:tcBorders>
          </w:tcPr>
          <w:p w:rsidR="00231542" w:rsidRPr="00FC7F84" w:rsidRDefault="00231542" w:rsidP="0084101B">
            <w:pPr>
              <w:spacing w:line="259" w:lineRule="auto"/>
              <w:ind w:left="4"/>
            </w:pPr>
            <w:r w:rsidRPr="00FC7F84">
              <w:rPr>
                <w:b/>
              </w:rPr>
              <w:t xml:space="preserve">Ключові потенційні учасники реалізації </w:t>
            </w:r>
            <w:r>
              <w:rPr>
                <w:b/>
              </w:rPr>
              <w:t>проєкт</w:t>
            </w:r>
            <w:r w:rsidRPr="00FC7F84">
              <w:rPr>
                <w:b/>
              </w:rPr>
              <w:t xml:space="preserve">у: </w:t>
            </w:r>
          </w:p>
        </w:tc>
        <w:tc>
          <w:tcPr>
            <w:tcW w:w="6662" w:type="dxa"/>
            <w:gridSpan w:val="10"/>
            <w:tcBorders>
              <w:top w:val="single" w:sz="4" w:space="0" w:color="000000"/>
              <w:left w:val="single" w:sz="4" w:space="0" w:color="000000"/>
              <w:bottom w:val="single" w:sz="4" w:space="0" w:color="000000"/>
              <w:right w:val="single" w:sz="4" w:space="0" w:color="000000"/>
            </w:tcBorders>
            <w:vAlign w:val="center"/>
          </w:tcPr>
          <w:p w:rsidR="00231542" w:rsidRPr="00FC7F84" w:rsidRDefault="00231542" w:rsidP="0084101B">
            <w:pPr>
              <w:spacing w:line="259" w:lineRule="auto"/>
              <w:ind w:right="45"/>
            </w:pPr>
            <w:r w:rsidRPr="00FC7F84">
              <w:rPr>
                <w:lang w:val="uk-UA"/>
              </w:rPr>
              <w:t>М</w:t>
            </w:r>
            <w:r w:rsidRPr="00FC7F84">
              <w:t xml:space="preserve">іська рада, ЗЗСО </w:t>
            </w:r>
            <w:r w:rsidRPr="00FC7F84">
              <w:rPr>
                <w:lang w:val="uk-UA"/>
              </w:rPr>
              <w:t>м.</w:t>
            </w:r>
            <w:r w:rsidR="00CF2CDE">
              <w:rPr>
                <w:lang w:val="uk-UA"/>
              </w:rPr>
              <w:t xml:space="preserve"> </w:t>
            </w:r>
            <w:r w:rsidRPr="00FC7F84">
              <w:rPr>
                <w:lang w:val="uk-UA"/>
              </w:rPr>
              <w:t>Носівки</w:t>
            </w:r>
            <w:r w:rsidR="00CF2CDE">
              <w:rPr>
                <w:lang w:val="uk-UA"/>
              </w:rPr>
              <w:t>,</w:t>
            </w:r>
            <w:r w:rsidRPr="00FC7F84">
              <w:t xml:space="preserve"> підрядні організації. </w:t>
            </w:r>
          </w:p>
        </w:tc>
      </w:tr>
    </w:tbl>
    <w:p w:rsidR="00231542" w:rsidRDefault="00231542" w:rsidP="00231542">
      <w:pPr>
        <w:rPr>
          <w:lang w:val="uk-UA"/>
        </w:rPr>
      </w:pPr>
    </w:p>
    <w:tbl>
      <w:tblPr>
        <w:tblW w:w="9851" w:type="dxa"/>
        <w:jc w:val="right"/>
        <w:tblInd w:w="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98"/>
        <w:gridCol w:w="1014"/>
        <w:gridCol w:w="1417"/>
        <w:gridCol w:w="1276"/>
        <w:gridCol w:w="1276"/>
        <w:gridCol w:w="1748"/>
        <w:gridCol w:w="22"/>
      </w:tblGrid>
      <w:tr w:rsidR="00231542" w:rsidRPr="00CE5ED2" w:rsidTr="0084101B">
        <w:trPr>
          <w:gridAfter w:val="1"/>
          <w:wAfter w:w="22" w:type="dxa"/>
          <w:jc w:val="right"/>
        </w:trPr>
        <w:tc>
          <w:tcPr>
            <w:tcW w:w="3098" w:type="dxa"/>
            <w:tcBorders>
              <w:top w:val="single" w:sz="4" w:space="0" w:color="auto"/>
              <w:left w:val="single" w:sz="4" w:space="0" w:color="auto"/>
              <w:bottom w:val="single" w:sz="4" w:space="0" w:color="auto"/>
              <w:right w:val="single" w:sz="4" w:space="0" w:color="auto"/>
            </w:tcBorders>
            <w:vAlign w:val="center"/>
            <w:hideMark/>
          </w:tcPr>
          <w:p w:rsidR="00231542" w:rsidRPr="00CE5ED2" w:rsidRDefault="00231542" w:rsidP="0084101B">
            <w:pPr>
              <w:rPr>
                <w:b/>
                <w:color w:val="000000"/>
              </w:rPr>
            </w:pPr>
            <w:r w:rsidRPr="00CE5ED2">
              <w:rPr>
                <w:b/>
                <w:color w:val="000000"/>
              </w:rPr>
              <w:t xml:space="preserve">Завдання Стратегії, якому відповідає </w:t>
            </w:r>
            <w:r>
              <w:rPr>
                <w:b/>
                <w:color w:val="000000"/>
              </w:rPr>
              <w:t>проєкт</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3E50A3" w:rsidRDefault="00231542" w:rsidP="00CF2CDE">
            <w:pPr>
              <w:rPr>
                <w:lang w:val="uk-UA" w:eastAsia="it-IT"/>
              </w:rPr>
            </w:pPr>
            <w:r>
              <w:rPr>
                <w:rStyle w:val="textexposedshow"/>
                <w:rFonts w:eastAsia="Calibri"/>
                <w:color w:val="000000"/>
                <w:shd w:val="clear" w:color="auto" w:fill="FFFFFF"/>
                <w:lang w:val="uk-UA"/>
              </w:rPr>
              <w:t>1.3.2.</w:t>
            </w:r>
            <w:r w:rsidR="00CF2CDE">
              <w:rPr>
                <w:rStyle w:val="textexposedshow"/>
                <w:rFonts w:eastAsia="Calibri"/>
                <w:color w:val="000000"/>
                <w:shd w:val="clear" w:color="auto" w:fill="FFFFFF"/>
                <w:lang w:val="uk-UA"/>
              </w:rPr>
              <w:t xml:space="preserve"> </w:t>
            </w:r>
            <w:r w:rsidRPr="003E50A3">
              <w:rPr>
                <w:rStyle w:val="textexposedshow"/>
                <w:rFonts w:eastAsia="Calibri"/>
                <w:color w:val="000000"/>
                <w:shd w:val="clear" w:color="auto" w:fill="FFFFFF"/>
                <w:lang w:val="uk-UA"/>
              </w:rPr>
              <w:t xml:space="preserve">Проведення капітальних ремонтів спортивних </w:t>
            </w:r>
            <w:r>
              <w:rPr>
                <w:rStyle w:val="textexposedshow"/>
                <w:rFonts w:eastAsia="Calibri"/>
                <w:color w:val="000000"/>
                <w:shd w:val="clear" w:color="auto" w:fill="FFFFFF"/>
                <w:lang w:val="uk-UA"/>
              </w:rPr>
              <w:t>комплексів</w:t>
            </w:r>
            <w:r w:rsidRPr="003E50A3">
              <w:rPr>
                <w:rStyle w:val="textexposedshow"/>
                <w:rFonts w:eastAsia="Calibri"/>
                <w:color w:val="000000"/>
                <w:shd w:val="clear" w:color="auto" w:fill="FFFFFF"/>
                <w:lang w:val="uk-UA"/>
              </w:rPr>
              <w:t xml:space="preserve"> та </w:t>
            </w:r>
            <w:r>
              <w:rPr>
                <w:rStyle w:val="textexposedshow"/>
                <w:rFonts w:eastAsia="Calibri"/>
                <w:color w:val="000000"/>
                <w:shd w:val="clear" w:color="auto" w:fill="FFFFFF"/>
                <w:lang w:val="uk-UA"/>
              </w:rPr>
              <w:t>залів</w:t>
            </w:r>
          </w:p>
        </w:tc>
      </w:tr>
      <w:tr w:rsidR="00231542" w:rsidRPr="00CE5ED2" w:rsidTr="0084101B">
        <w:trPr>
          <w:gridAfter w:val="1"/>
          <w:wAfter w:w="22" w:type="dxa"/>
          <w:trHeight w:val="468"/>
          <w:jc w:val="right"/>
        </w:trPr>
        <w:tc>
          <w:tcPr>
            <w:tcW w:w="3098" w:type="dxa"/>
            <w:tcBorders>
              <w:top w:val="single" w:sz="4" w:space="0" w:color="auto"/>
              <w:left w:val="single" w:sz="4" w:space="0" w:color="auto"/>
              <w:bottom w:val="single" w:sz="4" w:space="0" w:color="auto"/>
              <w:right w:val="single" w:sz="4" w:space="0" w:color="auto"/>
            </w:tcBorders>
            <w:vAlign w:val="center"/>
            <w:hideMark/>
          </w:tcPr>
          <w:p w:rsidR="00231542" w:rsidRPr="00CE5ED2" w:rsidRDefault="00231542" w:rsidP="0084101B">
            <w:pPr>
              <w:rPr>
                <w:b/>
                <w:bCs/>
                <w:color w:val="000000"/>
              </w:rPr>
            </w:pPr>
            <w:r w:rsidRPr="00CE5ED2">
              <w:rPr>
                <w:b/>
                <w:bCs/>
                <w:color w:val="000000"/>
              </w:rPr>
              <w:t xml:space="preserve">Назва </w:t>
            </w:r>
            <w:r>
              <w:rPr>
                <w:b/>
                <w:bCs/>
                <w:color w:val="000000"/>
              </w:rPr>
              <w:t>проєкт</w:t>
            </w:r>
            <w:r w:rsidRPr="00CE5ED2">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CE5ED2" w:rsidRDefault="00231542" w:rsidP="0084101B">
            <w:pPr>
              <w:rPr>
                <w:color w:val="000000"/>
                <w:shd w:val="clear" w:color="auto" w:fill="FFFFFF"/>
                <w:lang w:val="uk-UA"/>
              </w:rPr>
            </w:pPr>
            <w:r>
              <w:rPr>
                <w:color w:val="000000"/>
                <w:lang w:val="uk-UA"/>
              </w:rPr>
              <w:t>Реконструкція спортивного залу Носівської ЗОШ І – ІІІ</w:t>
            </w:r>
            <w:r w:rsidR="00CF2CDE">
              <w:rPr>
                <w:color w:val="000000"/>
                <w:lang w:val="uk-UA"/>
              </w:rPr>
              <w:t xml:space="preserve"> </w:t>
            </w:r>
            <w:r>
              <w:rPr>
                <w:color w:val="000000"/>
                <w:lang w:val="uk-UA"/>
              </w:rPr>
              <w:t>ст.</w:t>
            </w:r>
            <w:r w:rsidR="00CF2CDE">
              <w:rPr>
                <w:color w:val="000000"/>
                <w:lang w:val="uk-UA"/>
              </w:rPr>
              <w:t xml:space="preserve"> </w:t>
            </w:r>
            <w:r>
              <w:rPr>
                <w:color w:val="000000"/>
                <w:lang w:val="uk-UA"/>
              </w:rPr>
              <w:t>№2</w:t>
            </w:r>
          </w:p>
        </w:tc>
      </w:tr>
      <w:tr w:rsidR="00231542" w:rsidRPr="00CE5ED2" w:rsidTr="0084101B">
        <w:trPr>
          <w:gridAfter w:val="1"/>
          <w:wAfter w:w="22" w:type="dxa"/>
          <w:trHeight w:val="558"/>
          <w:jc w:val="right"/>
        </w:trPr>
        <w:tc>
          <w:tcPr>
            <w:tcW w:w="3098" w:type="dxa"/>
            <w:tcBorders>
              <w:top w:val="single" w:sz="4" w:space="0" w:color="auto"/>
              <w:left w:val="single" w:sz="4" w:space="0" w:color="auto"/>
              <w:bottom w:val="single" w:sz="4" w:space="0" w:color="auto"/>
              <w:right w:val="single" w:sz="4" w:space="0" w:color="auto"/>
            </w:tcBorders>
            <w:vAlign w:val="center"/>
            <w:hideMark/>
          </w:tcPr>
          <w:p w:rsidR="00231542" w:rsidRPr="00CE5ED2" w:rsidRDefault="00231542" w:rsidP="0084101B">
            <w:pPr>
              <w:rPr>
                <w:b/>
                <w:bCs/>
                <w:color w:val="000000"/>
              </w:rPr>
            </w:pPr>
            <w:r w:rsidRPr="00CE5ED2">
              <w:rPr>
                <w:b/>
                <w:bCs/>
                <w:color w:val="000000"/>
              </w:rPr>
              <w:t xml:space="preserve">Цілі </w:t>
            </w:r>
            <w:r>
              <w:rPr>
                <w:b/>
                <w:bCs/>
                <w:color w:val="000000"/>
              </w:rPr>
              <w:t>проєкт</w:t>
            </w:r>
            <w:r w:rsidRPr="00CE5ED2">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6F1D38" w:rsidRDefault="00231542" w:rsidP="0084101B">
            <w:pPr>
              <w:jc w:val="both"/>
              <w:rPr>
                <w:color w:val="000000" w:themeColor="text1"/>
                <w:shd w:val="clear" w:color="auto" w:fill="FFFFFF"/>
                <w:lang w:val="uk-UA"/>
              </w:rPr>
            </w:pPr>
            <w:r w:rsidRPr="006F1D38">
              <w:rPr>
                <w:lang w:val="uk-UA"/>
              </w:rPr>
              <w:t>Задоволення потреб мешканців  громади, насамперед, дітей та молоді, у зміцненні здоров’я, фізичному й духовному розвитку. Створення бази для цілорічних тренувань ігровим видам спорту та проведення командних змагань на місцевому рівні</w:t>
            </w:r>
          </w:p>
        </w:tc>
      </w:tr>
      <w:tr w:rsidR="00231542" w:rsidRPr="00CE5ED2" w:rsidTr="0084101B">
        <w:trPr>
          <w:gridAfter w:val="1"/>
          <w:wAfter w:w="22" w:type="dxa"/>
          <w:jc w:val="right"/>
        </w:trPr>
        <w:tc>
          <w:tcPr>
            <w:tcW w:w="3098" w:type="dxa"/>
            <w:tcBorders>
              <w:top w:val="single" w:sz="4" w:space="0" w:color="auto"/>
              <w:left w:val="single" w:sz="4" w:space="0" w:color="auto"/>
              <w:bottom w:val="single" w:sz="4" w:space="0" w:color="auto"/>
              <w:right w:val="single" w:sz="4" w:space="0" w:color="auto"/>
            </w:tcBorders>
            <w:vAlign w:val="center"/>
            <w:hideMark/>
          </w:tcPr>
          <w:p w:rsidR="00231542" w:rsidRPr="00CE5ED2" w:rsidRDefault="00231542" w:rsidP="0084101B">
            <w:pPr>
              <w:rPr>
                <w:b/>
                <w:color w:val="000000"/>
              </w:rPr>
            </w:pPr>
            <w:r w:rsidRPr="00CE5ED2">
              <w:rPr>
                <w:b/>
                <w:color w:val="000000"/>
              </w:rPr>
              <w:t xml:space="preserve">Територія впливу </w:t>
            </w:r>
            <w:r>
              <w:rPr>
                <w:b/>
                <w:color w:val="000000"/>
              </w:rPr>
              <w:t>проєкт</w:t>
            </w:r>
            <w:r w:rsidRPr="00CE5ED2">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6F1D38" w:rsidRDefault="00231542" w:rsidP="0084101B">
            <w:pPr>
              <w:rPr>
                <w:lang w:val="uk-UA" w:eastAsia="it-IT"/>
              </w:rPr>
            </w:pPr>
            <w:r w:rsidRPr="006F1D38">
              <w:rPr>
                <w:lang w:val="uk-UA" w:eastAsia="it-IT"/>
              </w:rPr>
              <w:t>Носівська громада</w:t>
            </w:r>
          </w:p>
        </w:tc>
      </w:tr>
      <w:tr w:rsidR="00231542" w:rsidRPr="00480D07" w:rsidTr="0084101B">
        <w:trPr>
          <w:gridAfter w:val="1"/>
          <w:wAfter w:w="22" w:type="dxa"/>
          <w:jc w:val="right"/>
        </w:trPr>
        <w:tc>
          <w:tcPr>
            <w:tcW w:w="3098" w:type="dxa"/>
            <w:tcBorders>
              <w:top w:val="single" w:sz="4" w:space="0" w:color="auto"/>
              <w:left w:val="single" w:sz="4" w:space="0" w:color="auto"/>
              <w:bottom w:val="single" w:sz="4" w:space="0" w:color="auto"/>
              <w:right w:val="single" w:sz="4" w:space="0" w:color="auto"/>
            </w:tcBorders>
            <w:vAlign w:val="center"/>
            <w:hideMark/>
          </w:tcPr>
          <w:p w:rsidR="00231542" w:rsidRPr="00BB75D8" w:rsidRDefault="00231542" w:rsidP="0084101B">
            <w:pPr>
              <w:rPr>
                <w:b/>
                <w:color w:val="000000"/>
                <w:lang w:val="uk-UA"/>
              </w:rPr>
            </w:pPr>
            <w:r w:rsidRPr="00CE5ED2">
              <w:rPr>
                <w:b/>
                <w:color w:val="000000"/>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F67F65" w:rsidRDefault="00231542" w:rsidP="0084101B">
            <w:pPr>
              <w:rPr>
                <w:lang w:val="uk-UA"/>
              </w:rPr>
            </w:pPr>
            <w:r>
              <w:rPr>
                <w:lang w:val="uk-UA"/>
              </w:rPr>
              <w:t>Д</w:t>
            </w:r>
            <w:r w:rsidRPr="00F67F65">
              <w:rPr>
                <w:lang w:val="uk-UA"/>
              </w:rPr>
              <w:t xml:space="preserve">іти, які навчаються </w:t>
            </w:r>
            <w:r w:rsidR="00CF2CDE">
              <w:rPr>
                <w:lang w:val="uk-UA"/>
              </w:rPr>
              <w:t>в</w:t>
            </w:r>
            <w:r w:rsidRPr="00F67F65">
              <w:rPr>
                <w:lang w:val="uk-UA"/>
              </w:rPr>
              <w:t xml:space="preserve"> </w:t>
            </w:r>
            <w:r w:rsidR="00CF2CDE">
              <w:rPr>
                <w:lang w:val="uk-UA"/>
              </w:rPr>
              <w:t>ЗЗСО</w:t>
            </w:r>
            <w:r w:rsidRPr="00F67F65">
              <w:rPr>
                <w:lang w:val="uk-UA"/>
              </w:rPr>
              <w:t>, їхні батьки, учасники місцевих спортивних секцій</w:t>
            </w:r>
          </w:p>
          <w:p w:rsidR="00231542" w:rsidRPr="00570115" w:rsidRDefault="00231542" w:rsidP="0084101B">
            <w:pPr>
              <w:rPr>
                <w:lang w:val="uk-UA" w:eastAsia="it-IT"/>
              </w:rPr>
            </w:pPr>
          </w:p>
        </w:tc>
      </w:tr>
      <w:tr w:rsidR="00231542" w:rsidRPr="00CE5ED2" w:rsidTr="0084101B">
        <w:trPr>
          <w:gridAfter w:val="1"/>
          <w:wAfter w:w="22" w:type="dxa"/>
          <w:trHeight w:val="1265"/>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bCs/>
                <w:color w:val="000000"/>
              </w:rPr>
            </w:pPr>
            <w:r w:rsidRPr="00CE5ED2">
              <w:rPr>
                <w:b/>
                <w:bCs/>
                <w:color w:val="000000"/>
              </w:rPr>
              <w:t xml:space="preserve">Стислий опис </w:t>
            </w:r>
            <w:r>
              <w:rPr>
                <w:b/>
                <w:bCs/>
                <w:color w:val="000000"/>
              </w:rPr>
              <w:t>проєкт</w:t>
            </w:r>
            <w:r w:rsidRPr="00CE5ED2">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6F1D38" w:rsidRDefault="00231542" w:rsidP="0084101B">
            <w:pPr>
              <w:spacing w:line="259" w:lineRule="auto"/>
              <w:rPr>
                <w:lang w:val="uk-UA"/>
              </w:rPr>
            </w:pPr>
            <w:r w:rsidRPr="006F1D38">
              <w:rPr>
                <w:lang w:val="uk-UA"/>
              </w:rPr>
              <w:t xml:space="preserve">Школа працює над проблемою, однією із складових якої є розвиток фізичної культури та фізичного виховання учнів. </w:t>
            </w:r>
          </w:p>
          <w:p w:rsidR="00231542" w:rsidRPr="006F1D38" w:rsidRDefault="00231542" w:rsidP="0084101B">
            <w:pPr>
              <w:rPr>
                <w:lang w:val="uk-UA"/>
              </w:rPr>
            </w:pPr>
            <w:r w:rsidRPr="006F1D38">
              <w:rPr>
                <w:lang w:val="uk-UA"/>
              </w:rPr>
              <w:t>На даний час школа  не має спеціалізованого спортивного залу.  Сучасний спортивний зал у Носі</w:t>
            </w:r>
            <w:r>
              <w:rPr>
                <w:lang w:val="uk-UA"/>
              </w:rPr>
              <w:t>в</w:t>
            </w:r>
            <w:r w:rsidRPr="006F1D38">
              <w:rPr>
                <w:lang w:val="uk-UA"/>
              </w:rPr>
              <w:t>ській ЗОШ  І-ІІІ ст.</w:t>
            </w:r>
            <w:r>
              <w:rPr>
                <w:lang w:val="uk-UA"/>
              </w:rPr>
              <w:t xml:space="preserve"> </w:t>
            </w:r>
            <w:r w:rsidRPr="006F1D38">
              <w:rPr>
                <w:lang w:val="uk-UA"/>
              </w:rPr>
              <w:t>№ 2 спонукатиме дітей більш активно займатись спортом, набувати навичок у процесі фізичної підготовки, сприятиме вдосконаленню природних рухів, вихованню  відповідальності за себе, усвідомленому підходу  до життя.</w:t>
            </w:r>
          </w:p>
          <w:p w:rsidR="00231542" w:rsidRPr="00010BD6" w:rsidRDefault="00231542" w:rsidP="0084101B">
            <w:pPr>
              <w:rPr>
                <w:color w:val="000000"/>
                <w:lang w:val="uk-UA"/>
              </w:rPr>
            </w:pPr>
          </w:p>
        </w:tc>
      </w:tr>
      <w:tr w:rsidR="00231542" w:rsidRPr="00513247" w:rsidTr="0084101B">
        <w:trPr>
          <w:gridAfter w:val="1"/>
          <w:wAfter w:w="22" w:type="dxa"/>
          <w:trHeight w:val="1004"/>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bCs/>
                <w:color w:val="000000"/>
                <w:lang w:val="uk-UA"/>
              </w:rPr>
            </w:pPr>
            <w:r w:rsidRPr="00CE5ED2">
              <w:rPr>
                <w:b/>
                <w:bCs/>
                <w:color w:val="000000"/>
                <w:lang w:val="uk-UA"/>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Default="00231542" w:rsidP="0084101B">
            <w:pPr>
              <w:jc w:val="both"/>
              <w:rPr>
                <w:lang w:val="uk-UA"/>
              </w:rPr>
            </w:pPr>
            <w:r>
              <w:rPr>
                <w:lang w:val="uk-UA"/>
              </w:rPr>
              <w:t xml:space="preserve">Реконструйований та введений в експлуатацію спортивний зал </w:t>
            </w:r>
            <w:r>
              <w:rPr>
                <w:color w:val="000000"/>
                <w:lang w:val="uk-UA"/>
              </w:rPr>
              <w:t>Носівської ЗОШ І – ІІІ</w:t>
            </w:r>
            <w:r w:rsidR="00CF2CDE">
              <w:rPr>
                <w:color w:val="000000"/>
                <w:lang w:val="uk-UA"/>
              </w:rPr>
              <w:t xml:space="preserve"> </w:t>
            </w:r>
            <w:r>
              <w:rPr>
                <w:color w:val="000000"/>
                <w:lang w:val="uk-UA"/>
              </w:rPr>
              <w:t>ст.</w:t>
            </w:r>
            <w:r w:rsidR="00CF2CDE">
              <w:rPr>
                <w:color w:val="000000"/>
                <w:lang w:val="uk-UA"/>
              </w:rPr>
              <w:t xml:space="preserve"> </w:t>
            </w:r>
            <w:r>
              <w:rPr>
                <w:color w:val="000000"/>
                <w:lang w:val="uk-UA"/>
              </w:rPr>
              <w:t>№2</w:t>
            </w:r>
          </w:p>
          <w:p w:rsidR="00231542" w:rsidRPr="00ED1A5E" w:rsidRDefault="00231542" w:rsidP="0084101B">
            <w:pPr>
              <w:jc w:val="both"/>
              <w:rPr>
                <w:color w:val="000000"/>
                <w:lang w:val="uk-UA"/>
              </w:rPr>
            </w:pPr>
            <w:r w:rsidRPr="00513247">
              <w:rPr>
                <w:lang w:val="uk-UA"/>
              </w:rPr>
              <w:t>Забезпеч</w:t>
            </w:r>
            <w:r>
              <w:rPr>
                <w:lang w:val="uk-UA"/>
              </w:rPr>
              <w:t>ити</w:t>
            </w:r>
            <w:r w:rsidRPr="00513247">
              <w:rPr>
                <w:lang w:val="uk-UA"/>
              </w:rPr>
              <w:t xml:space="preserve"> комфортні умови для </w:t>
            </w:r>
            <w:r>
              <w:rPr>
                <w:lang w:val="uk-UA"/>
              </w:rPr>
              <w:t>організації спортивно</w:t>
            </w:r>
            <w:r w:rsidR="00CF2CDE">
              <w:rPr>
                <w:lang w:val="uk-UA"/>
              </w:rPr>
              <w:t>-</w:t>
            </w:r>
            <w:r>
              <w:rPr>
                <w:lang w:val="uk-UA"/>
              </w:rPr>
              <w:t xml:space="preserve"> масової роботи</w:t>
            </w:r>
            <w:r w:rsidRPr="00513247">
              <w:rPr>
                <w:lang w:val="uk-UA"/>
              </w:rPr>
              <w:t xml:space="preserve"> </w:t>
            </w:r>
          </w:p>
        </w:tc>
      </w:tr>
      <w:tr w:rsidR="00231542" w:rsidRPr="00513247" w:rsidTr="0084101B">
        <w:trPr>
          <w:gridAfter w:val="1"/>
          <w:wAfter w:w="22" w:type="dxa"/>
          <w:trHeight w:val="204"/>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13247" w:rsidRDefault="00231542" w:rsidP="0084101B">
            <w:pPr>
              <w:rPr>
                <w:b/>
                <w:bCs/>
                <w:color w:val="000000"/>
                <w:lang w:val="uk-UA"/>
              </w:rPr>
            </w:pPr>
            <w:r w:rsidRPr="00513247">
              <w:rPr>
                <w:b/>
                <w:bCs/>
                <w:color w:val="000000"/>
                <w:lang w:val="uk-UA"/>
              </w:rPr>
              <w:t xml:space="preserve">Ключові заходи </w:t>
            </w:r>
            <w:r>
              <w:rPr>
                <w:b/>
                <w:bCs/>
                <w:color w:val="000000"/>
                <w:lang w:val="uk-UA"/>
              </w:rPr>
              <w:t>проєкт</w:t>
            </w:r>
            <w:r w:rsidRPr="00513247">
              <w:rPr>
                <w:b/>
                <w:bCs/>
                <w:color w:val="000000"/>
                <w:lang w:val="uk-UA"/>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pPr>
              <w:jc w:val="both"/>
              <w:rPr>
                <w:lang w:val="uk-UA"/>
              </w:rPr>
            </w:pPr>
            <w:r>
              <w:rPr>
                <w:lang w:val="uk-UA"/>
              </w:rPr>
              <w:t>Розробка ПКД проєкту.</w:t>
            </w:r>
          </w:p>
          <w:p w:rsidR="00231542" w:rsidRPr="004234E6" w:rsidRDefault="00231542" w:rsidP="0084101B">
            <w:pPr>
              <w:ind w:hanging="9"/>
              <w:contextualSpacing/>
              <w:jc w:val="both"/>
              <w:rPr>
                <w:color w:val="000000"/>
                <w:lang w:eastAsia="it-IT"/>
              </w:rPr>
            </w:pPr>
            <w:r w:rsidRPr="004234E6">
              <w:rPr>
                <w:color w:val="000000"/>
                <w:sz w:val="22"/>
                <w:szCs w:val="22"/>
                <w:lang w:eastAsia="it-IT"/>
              </w:rPr>
              <w:t>Проведення будівельних та опоряджувальних робіт</w:t>
            </w:r>
          </w:p>
          <w:p w:rsidR="00231542" w:rsidRDefault="00231542" w:rsidP="0084101B">
            <w:pPr>
              <w:jc w:val="both"/>
              <w:rPr>
                <w:lang w:val="uk-UA"/>
              </w:rPr>
            </w:pPr>
            <w:r w:rsidRPr="004234E6">
              <w:rPr>
                <w:color w:val="000000"/>
                <w:sz w:val="22"/>
                <w:szCs w:val="22"/>
                <w:lang w:eastAsia="it-IT"/>
              </w:rPr>
              <w:t>Медійний супровід про</w:t>
            </w:r>
            <w:r>
              <w:rPr>
                <w:color w:val="000000"/>
                <w:sz w:val="22"/>
                <w:szCs w:val="22"/>
                <w:lang w:val="uk-UA" w:eastAsia="it-IT"/>
              </w:rPr>
              <w:t>є</w:t>
            </w:r>
            <w:r w:rsidRPr="004234E6">
              <w:rPr>
                <w:color w:val="000000"/>
                <w:sz w:val="22"/>
                <w:szCs w:val="22"/>
                <w:lang w:eastAsia="it-IT"/>
              </w:rPr>
              <w:t>кту</w:t>
            </w:r>
          </w:p>
          <w:p w:rsidR="00231542" w:rsidRPr="00CE5ED2" w:rsidRDefault="00231542" w:rsidP="0084101B">
            <w:pPr>
              <w:jc w:val="both"/>
              <w:rPr>
                <w:color w:val="000000" w:themeColor="text1"/>
                <w:lang w:val="uk-UA" w:eastAsia="en-US"/>
              </w:rPr>
            </w:pPr>
            <w:r>
              <w:rPr>
                <w:lang w:val="uk-UA"/>
              </w:rPr>
              <w:t>Публічне відкриття спортивного залу Носівської ЗОШ І-ІІІ ст. №2</w:t>
            </w:r>
            <w:r w:rsidRPr="00CE5ED2">
              <w:rPr>
                <w:color w:val="000000" w:themeColor="text1"/>
                <w:lang w:val="uk-UA"/>
              </w:rPr>
              <w:t xml:space="preserve"> </w:t>
            </w:r>
          </w:p>
        </w:tc>
      </w:tr>
      <w:tr w:rsidR="00231542" w:rsidRPr="00CE5ED2" w:rsidTr="0084101B">
        <w:trPr>
          <w:gridAfter w:val="1"/>
          <w:wAfter w:w="22" w:type="dxa"/>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color w:val="000000"/>
              </w:rPr>
            </w:pPr>
            <w:r w:rsidRPr="00513247">
              <w:rPr>
                <w:b/>
                <w:color w:val="000000"/>
                <w:lang w:val="uk-UA"/>
              </w:rPr>
              <w:t>Період здійснення</w:t>
            </w:r>
            <w:r w:rsidRPr="00CE5ED2">
              <w:rPr>
                <w:b/>
                <w:color w:val="000000"/>
              </w:rPr>
              <w:t xml:space="preserve">: </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CE5ED2" w:rsidRDefault="00231542" w:rsidP="0084101B">
            <w:pPr>
              <w:jc w:val="center"/>
              <w:rPr>
                <w:color w:val="000000"/>
                <w:lang w:val="uk-UA" w:eastAsia="it-IT"/>
              </w:rPr>
            </w:pPr>
            <w:r w:rsidRPr="00CE5ED2">
              <w:rPr>
                <w:color w:val="000000"/>
                <w:lang w:eastAsia="it-IT"/>
              </w:rPr>
              <w:t xml:space="preserve">2020 </w:t>
            </w:r>
            <w:r>
              <w:rPr>
                <w:color w:val="000000"/>
                <w:lang w:val="uk-UA" w:eastAsia="it-IT"/>
              </w:rPr>
              <w:t>– 2023рр.</w:t>
            </w:r>
          </w:p>
        </w:tc>
      </w:tr>
      <w:tr w:rsidR="00231542" w:rsidRPr="00CE5ED2" w:rsidTr="0084101B">
        <w:trPr>
          <w:trHeight w:val="366"/>
          <w:jc w:val="right"/>
        </w:trPr>
        <w:tc>
          <w:tcPr>
            <w:tcW w:w="309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bCs/>
                <w:color w:val="000000"/>
              </w:rPr>
            </w:pPr>
            <w:r w:rsidRPr="00CE5ED2">
              <w:rPr>
                <w:b/>
                <w:bCs/>
                <w:color w:val="000000"/>
              </w:rPr>
              <w:t xml:space="preserve">Орієнтовна вартість </w:t>
            </w:r>
            <w:r>
              <w:rPr>
                <w:b/>
                <w:bCs/>
                <w:color w:val="000000"/>
              </w:rPr>
              <w:t>проєкт</w:t>
            </w:r>
            <w:r w:rsidRPr="00CE5ED2">
              <w:rPr>
                <w:b/>
                <w:bCs/>
                <w:color w:val="000000"/>
              </w:rPr>
              <w:t>у, тис. грн.</w:t>
            </w:r>
          </w:p>
        </w:tc>
        <w:tc>
          <w:tcPr>
            <w:tcW w:w="101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2020</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w:t>
            </w:r>
            <w:r>
              <w:rPr>
                <w:color w:val="000000"/>
                <w:sz w:val="23"/>
                <w:szCs w:val="23"/>
                <w:lang w:val="uk-UA" w:eastAsia="it-IT"/>
              </w:rPr>
              <w:t>21</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03063B" w:rsidRDefault="00231542" w:rsidP="0084101B">
            <w:pPr>
              <w:jc w:val="center"/>
              <w:rPr>
                <w:color w:val="000000"/>
                <w:sz w:val="23"/>
                <w:szCs w:val="23"/>
                <w:lang w:val="uk-UA" w:eastAsia="it-IT"/>
              </w:rPr>
            </w:pPr>
            <w:r>
              <w:rPr>
                <w:color w:val="000000"/>
                <w:sz w:val="23"/>
                <w:szCs w:val="23"/>
                <w:lang w:eastAsia="it-IT"/>
              </w:rPr>
              <w:t>202</w:t>
            </w:r>
            <w:r>
              <w:rPr>
                <w:color w:val="000000"/>
                <w:sz w:val="23"/>
                <w:szCs w:val="23"/>
                <w:lang w:val="uk-UA" w:eastAsia="it-IT"/>
              </w:rPr>
              <w:t>2</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03063B" w:rsidRDefault="00231542" w:rsidP="0084101B">
            <w:pPr>
              <w:jc w:val="center"/>
              <w:rPr>
                <w:color w:val="000000"/>
                <w:sz w:val="23"/>
                <w:szCs w:val="23"/>
                <w:lang w:val="uk-UA" w:eastAsia="it-IT"/>
              </w:rPr>
            </w:pPr>
            <w:r>
              <w:rPr>
                <w:color w:val="000000"/>
                <w:sz w:val="23"/>
                <w:szCs w:val="23"/>
                <w:lang w:val="uk-UA" w:eastAsia="it-IT"/>
              </w:rPr>
              <w:t>2023</w:t>
            </w:r>
          </w:p>
        </w:tc>
        <w:tc>
          <w:tcPr>
            <w:tcW w:w="177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E549DF" w:rsidRDefault="00231542" w:rsidP="0084101B">
            <w:pPr>
              <w:jc w:val="center"/>
              <w:rPr>
                <w:color w:val="000000"/>
                <w:sz w:val="23"/>
                <w:szCs w:val="23"/>
                <w:lang w:eastAsia="it-IT"/>
              </w:rPr>
            </w:pPr>
            <w:r w:rsidRPr="00E549DF">
              <w:rPr>
                <w:color w:val="000000"/>
                <w:sz w:val="23"/>
                <w:szCs w:val="23"/>
                <w:lang w:eastAsia="it-IT"/>
              </w:rPr>
              <w:t>Разом</w:t>
            </w:r>
          </w:p>
        </w:tc>
      </w:tr>
      <w:tr w:rsidR="00231542" w:rsidRPr="00CE5ED2" w:rsidTr="0084101B">
        <w:trPr>
          <w:jc w:val="right"/>
        </w:trPr>
        <w:tc>
          <w:tcPr>
            <w:tcW w:w="3098" w:type="dxa"/>
            <w:vMerge/>
            <w:tcBorders>
              <w:top w:val="single" w:sz="4" w:space="0" w:color="auto"/>
              <w:left w:val="single" w:sz="4" w:space="0" w:color="auto"/>
              <w:bottom w:val="single" w:sz="4" w:space="0" w:color="auto"/>
              <w:right w:val="single" w:sz="4" w:space="0" w:color="auto"/>
            </w:tcBorders>
            <w:vAlign w:val="center"/>
            <w:hideMark/>
          </w:tcPr>
          <w:p w:rsidR="00231542" w:rsidRPr="00CE5ED2" w:rsidRDefault="00231542" w:rsidP="0084101B">
            <w:pPr>
              <w:rPr>
                <w:b/>
                <w:bCs/>
                <w:color w:val="000000"/>
              </w:rPr>
            </w:pPr>
          </w:p>
        </w:tc>
        <w:tc>
          <w:tcPr>
            <w:tcW w:w="1014" w:type="dxa"/>
            <w:tcBorders>
              <w:top w:val="single" w:sz="4" w:space="0" w:color="auto"/>
              <w:left w:val="single" w:sz="4" w:space="0" w:color="auto"/>
              <w:bottom w:val="single" w:sz="4" w:space="0" w:color="auto"/>
              <w:right w:val="single" w:sz="4" w:space="0" w:color="auto"/>
            </w:tcBorders>
            <w:vAlign w:val="center"/>
            <w:hideMark/>
          </w:tcPr>
          <w:p w:rsidR="00231542" w:rsidRPr="00010BD6" w:rsidRDefault="00231542" w:rsidP="0084101B">
            <w:pPr>
              <w:jc w:val="center"/>
              <w:rPr>
                <w:color w:val="000000"/>
                <w:sz w:val="23"/>
                <w:szCs w:val="23"/>
                <w:lang w:val="uk-UA" w:eastAsia="it-IT"/>
              </w:rPr>
            </w:pPr>
            <w:r>
              <w:rPr>
                <w:color w:val="000000"/>
                <w:sz w:val="23"/>
                <w:szCs w:val="23"/>
                <w:lang w:val="uk-UA" w:eastAsia="it-IT"/>
              </w:rPr>
              <w:t>2000,000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2000,000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w:t>
            </w:r>
          </w:p>
        </w:tc>
        <w:tc>
          <w:tcPr>
            <w:tcW w:w="1276" w:type="dxa"/>
            <w:tcBorders>
              <w:top w:val="single" w:sz="4" w:space="0" w:color="auto"/>
              <w:left w:val="single" w:sz="4" w:space="0" w:color="auto"/>
              <w:bottom w:val="single" w:sz="4" w:space="0" w:color="auto"/>
              <w:right w:val="single" w:sz="4" w:space="0" w:color="auto"/>
            </w:tcBorders>
            <w:vAlign w:val="center"/>
          </w:tcPr>
          <w:p w:rsidR="00231542" w:rsidRPr="00E549DF" w:rsidRDefault="00231542" w:rsidP="0084101B">
            <w:pPr>
              <w:jc w:val="center"/>
              <w:rPr>
                <w:color w:val="000000"/>
                <w:sz w:val="23"/>
                <w:szCs w:val="23"/>
                <w:lang w:val="uk-UA" w:eastAsia="it-IT"/>
              </w:rPr>
            </w:pPr>
            <w:r>
              <w:rPr>
                <w:color w:val="000000"/>
                <w:sz w:val="23"/>
                <w:szCs w:val="23"/>
                <w:lang w:val="uk-UA" w:eastAsia="it-IT"/>
              </w:rPr>
              <w:t>-</w:t>
            </w:r>
          </w:p>
        </w:tc>
        <w:tc>
          <w:tcPr>
            <w:tcW w:w="17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E549DF" w:rsidRDefault="00231542" w:rsidP="0084101B">
            <w:pPr>
              <w:jc w:val="center"/>
              <w:rPr>
                <w:color w:val="000000"/>
                <w:sz w:val="23"/>
                <w:szCs w:val="23"/>
                <w:lang w:val="uk-UA" w:eastAsia="it-IT"/>
              </w:rPr>
            </w:pPr>
            <w:r>
              <w:rPr>
                <w:color w:val="000000"/>
                <w:sz w:val="23"/>
                <w:szCs w:val="23"/>
                <w:lang w:val="uk-UA" w:eastAsia="it-IT"/>
              </w:rPr>
              <w:t>4000,000</w:t>
            </w:r>
          </w:p>
        </w:tc>
      </w:tr>
      <w:tr w:rsidR="00231542" w:rsidRPr="00CE5ED2" w:rsidTr="0084101B">
        <w:trPr>
          <w:gridAfter w:val="1"/>
          <w:wAfter w:w="22" w:type="dxa"/>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bCs/>
                <w:color w:val="000000"/>
              </w:rPr>
            </w:pPr>
            <w:r w:rsidRPr="00CE5ED2">
              <w:rPr>
                <w:b/>
                <w:bCs/>
                <w:color w:val="000000"/>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val="uk-UA" w:eastAsia="it-IT"/>
              </w:rPr>
            </w:pPr>
            <w:r>
              <w:rPr>
                <w:sz w:val="23"/>
                <w:szCs w:val="23"/>
                <w:lang w:val="uk-UA"/>
              </w:rPr>
              <w:t>Державний бюджет,</w:t>
            </w:r>
            <w:r w:rsidRPr="00416AD2">
              <w:rPr>
                <w:sz w:val="23"/>
                <w:szCs w:val="23"/>
              </w:rPr>
              <w:t xml:space="preserve"> </w:t>
            </w:r>
            <w:r>
              <w:rPr>
                <w:sz w:val="23"/>
                <w:szCs w:val="23"/>
              </w:rPr>
              <w:t>мі</w:t>
            </w:r>
            <w:r w:rsidRPr="00E549DF">
              <w:rPr>
                <w:sz w:val="23"/>
                <w:szCs w:val="23"/>
              </w:rPr>
              <w:t>сцевий бюджет</w:t>
            </w:r>
            <w:r>
              <w:rPr>
                <w:sz w:val="23"/>
                <w:szCs w:val="23"/>
                <w:lang w:val="uk-UA"/>
              </w:rPr>
              <w:t xml:space="preserve">, </w:t>
            </w:r>
            <w:r w:rsidRPr="00E549DF">
              <w:rPr>
                <w:sz w:val="23"/>
                <w:szCs w:val="23"/>
              </w:rPr>
              <w:t xml:space="preserve">інші </w:t>
            </w:r>
            <w:r w:rsidRPr="00E549DF">
              <w:rPr>
                <w:sz w:val="23"/>
                <w:szCs w:val="23"/>
                <w:lang w:val="uk-UA"/>
              </w:rPr>
              <w:t>джерела</w:t>
            </w:r>
            <w:r w:rsidRPr="00E549DF">
              <w:rPr>
                <w:sz w:val="23"/>
                <w:szCs w:val="23"/>
              </w:rPr>
              <w:t>, не заборонені чинним законодавством</w:t>
            </w:r>
          </w:p>
        </w:tc>
      </w:tr>
      <w:tr w:rsidR="00231542" w:rsidRPr="00CE5ED2" w:rsidTr="0084101B">
        <w:trPr>
          <w:gridAfter w:val="1"/>
          <w:wAfter w:w="22" w:type="dxa"/>
          <w:trHeight w:val="523"/>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bCs/>
                <w:color w:val="000000"/>
              </w:rPr>
            </w:pPr>
            <w:r w:rsidRPr="00CE5ED2">
              <w:rPr>
                <w:b/>
                <w:color w:val="000000"/>
              </w:rPr>
              <w:t xml:space="preserve">Ключові потенційні учасники </w:t>
            </w:r>
            <w:r>
              <w:rPr>
                <w:b/>
                <w:color w:val="000000"/>
              </w:rPr>
              <w:t>проєкт</w:t>
            </w:r>
            <w:r w:rsidRPr="00CE5ED2">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E549DF" w:rsidRDefault="00231542" w:rsidP="0084101B">
            <w:pPr>
              <w:rPr>
                <w:color w:val="000000"/>
                <w:sz w:val="23"/>
                <w:szCs w:val="23"/>
                <w:lang w:eastAsia="it-IT"/>
              </w:rPr>
            </w:pPr>
            <w:r>
              <w:rPr>
                <w:lang w:val="uk-UA" w:eastAsia="it-IT"/>
              </w:rPr>
              <w:t>Носівська</w:t>
            </w:r>
            <w:r w:rsidRPr="00537E52">
              <w:rPr>
                <w:lang w:val="uk-UA" w:eastAsia="it-IT"/>
              </w:rPr>
              <w:t xml:space="preserve"> </w:t>
            </w:r>
            <w:r>
              <w:rPr>
                <w:lang w:val="uk-UA" w:eastAsia="it-IT"/>
              </w:rPr>
              <w:t>міська</w:t>
            </w:r>
            <w:r w:rsidRPr="00537E52">
              <w:rPr>
                <w:lang w:val="uk-UA" w:eastAsia="it-IT"/>
              </w:rPr>
              <w:t xml:space="preserve"> рада</w:t>
            </w:r>
            <w:r>
              <w:rPr>
                <w:lang w:val="uk-UA" w:eastAsia="it-IT"/>
              </w:rPr>
              <w:t>, батьківський комітет</w:t>
            </w:r>
          </w:p>
        </w:tc>
      </w:tr>
      <w:tr w:rsidR="00231542" w:rsidRPr="00CE5ED2" w:rsidTr="0084101B">
        <w:trPr>
          <w:gridAfter w:val="1"/>
          <w:wAfter w:w="22" w:type="dxa"/>
          <w:trHeight w:val="507"/>
          <w:jc w:val="right"/>
        </w:trPr>
        <w:tc>
          <w:tcPr>
            <w:tcW w:w="3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E5ED2" w:rsidRDefault="00231542" w:rsidP="0084101B">
            <w:pPr>
              <w:rPr>
                <w:b/>
                <w:bCs/>
                <w:color w:val="000000"/>
              </w:rPr>
            </w:pPr>
            <w:r w:rsidRPr="00CE5ED2">
              <w:rPr>
                <w:b/>
                <w:bCs/>
                <w:color w:val="000000"/>
              </w:rPr>
              <w:t>Інше:</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CE5ED2" w:rsidRDefault="00231542" w:rsidP="0084101B">
            <w:pPr>
              <w:rPr>
                <w:color w:val="000000"/>
                <w:lang w:eastAsia="it-IT"/>
              </w:rPr>
            </w:pPr>
          </w:p>
        </w:tc>
      </w:tr>
    </w:tbl>
    <w:p w:rsidR="00231542" w:rsidRDefault="00231542" w:rsidP="00231542"/>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Pr="00513247" w:rsidRDefault="00231542" w:rsidP="00231542">
      <w:pPr>
        <w:rPr>
          <w:lang w:val="uk-UA"/>
        </w:rPr>
      </w:pPr>
    </w:p>
    <w:tbl>
      <w:tblPr>
        <w:tblW w:w="9851" w:type="dxa"/>
        <w:jc w:val="righ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20"/>
        <w:gridCol w:w="1418"/>
        <w:gridCol w:w="1418"/>
        <w:gridCol w:w="1417"/>
        <w:gridCol w:w="1060"/>
        <w:gridCol w:w="1418"/>
      </w:tblGrid>
      <w:tr w:rsidR="00231542"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b/>
                <w:color w:val="000000"/>
                <w:sz w:val="23"/>
                <w:szCs w:val="23"/>
              </w:rPr>
            </w:pPr>
            <w:r>
              <w:rPr>
                <w:b/>
                <w:color w:val="000000"/>
                <w:sz w:val="23"/>
                <w:szCs w:val="23"/>
              </w:rPr>
              <w:t>Завдання Стратегії, якому відповідає проєкт</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6520E9" w:rsidRDefault="00231542" w:rsidP="003150F7">
            <w:pPr>
              <w:pStyle w:val="33"/>
              <w:ind w:left="0"/>
              <w:rPr>
                <w:rFonts w:ascii="Times New Roman" w:hAnsi="Times New Roman" w:cs="Times New Roman"/>
                <w:sz w:val="23"/>
                <w:szCs w:val="23"/>
                <w:lang w:val="uk-UA" w:eastAsia="it-IT"/>
              </w:rPr>
            </w:pPr>
            <w:r w:rsidRPr="006520E9">
              <w:rPr>
                <w:rStyle w:val="textexposedshow"/>
                <w:rFonts w:ascii="Times New Roman" w:hAnsi="Times New Roman" w:cs="Times New Roman"/>
                <w:color w:val="000000"/>
                <w:shd w:val="clear" w:color="auto" w:fill="FFFFFF"/>
                <w:lang w:val="uk-UA"/>
              </w:rPr>
              <w:t>1.3.2. Проведення капітальних ремонтів спортивних комплексів та залів</w:t>
            </w:r>
          </w:p>
        </w:tc>
      </w:tr>
      <w:tr w:rsidR="00231542" w:rsidTr="0084101B">
        <w:trPr>
          <w:trHeight w:val="239"/>
          <w:jc w:val="right"/>
        </w:trPr>
        <w:tc>
          <w:tcPr>
            <w:tcW w:w="3120" w:type="dxa"/>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b/>
                <w:bCs/>
                <w:color w:val="000000"/>
                <w:sz w:val="23"/>
                <w:szCs w:val="23"/>
              </w:rPr>
            </w:pPr>
            <w:r>
              <w:rPr>
                <w:b/>
                <w:bCs/>
                <w:color w:val="000000"/>
                <w:sz w:val="23"/>
                <w:szCs w:val="23"/>
              </w:rPr>
              <w:t>Назва проєкту: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3E50A3" w:rsidRDefault="00231542" w:rsidP="0084101B">
            <w:pPr>
              <w:rPr>
                <w:lang w:val="uk-UA" w:eastAsia="it-IT"/>
              </w:rPr>
            </w:pPr>
            <w:r w:rsidRPr="003E50A3">
              <w:rPr>
                <w:color w:val="000000"/>
                <w:lang w:val="uk-UA"/>
              </w:rPr>
              <w:t>Капітальний ремонт комплексу будів</w:t>
            </w:r>
            <w:r w:rsidRPr="00B82A4C">
              <w:rPr>
                <w:color w:val="000000"/>
                <w:lang w:val="uk-UA"/>
              </w:rPr>
              <w:t>лі</w:t>
            </w:r>
            <w:r w:rsidRPr="003E50A3">
              <w:rPr>
                <w:color w:val="000000"/>
                <w:lang w:val="uk-UA"/>
              </w:rPr>
              <w:t xml:space="preserve"> КПНЗ "ДЮСШ" Носівської міської ради у м. Носівка із застосуванням заходів теплореновації (заміна вікон та дверей, утеплення фасаду, заміна даху)</w:t>
            </w:r>
          </w:p>
        </w:tc>
      </w:tr>
      <w:tr w:rsidR="00231542" w:rsidTr="0084101B">
        <w:trPr>
          <w:trHeight w:val="454"/>
          <w:jc w:val="right"/>
        </w:trPr>
        <w:tc>
          <w:tcPr>
            <w:tcW w:w="3120" w:type="dxa"/>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b/>
                <w:bCs/>
                <w:color w:val="000000"/>
                <w:sz w:val="23"/>
                <w:szCs w:val="23"/>
              </w:rPr>
            </w:pPr>
            <w:r>
              <w:rPr>
                <w:b/>
                <w:bCs/>
                <w:color w:val="000000"/>
                <w:sz w:val="23"/>
                <w:szCs w:val="23"/>
              </w:rPr>
              <w:t>Цілі проєкту: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Default="00231542" w:rsidP="0084101B">
            <w:pPr>
              <w:rPr>
                <w:sz w:val="23"/>
                <w:szCs w:val="23"/>
                <w:lang w:val="uk-UA"/>
              </w:rPr>
            </w:pPr>
            <w:r>
              <w:rPr>
                <w:sz w:val="23"/>
                <w:szCs w:val="23"/>
                <w:lang w:val="uk-UA"/>
              </w:rPr>
              <w:t xml:space="preserve">Створення технічної бази для реалізації освітніх завдань   </w:t>
            </w:r>
          </w:p>
        </w:tc>
      </w:tr>
      <w:tr w:rsidR="00231542"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b/>
                <w:color w:val="000000"/>
                <w:sz w:val="23"/>
                <w:szCs w:val="23"/>
              </w:rPr>
            </w:pPr>
            <w:r>
              <w:rPr>
                <w:b/>
                <w:color w:val="000000"/>
                <w:sz w:val="23"/>
                <w:szCs w:val="23"/>
              </w:rPr>
              <w:t>Територія впливу проєкту: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Default="00231542" w:rsidP="0084101B">
            <w:pPr>
              <w:rPr>
                <w:sz w:val="23"/>
                <w:szCs w:val="23"/>
                <w:lang w:val="uk-UA" w:eastAsia="it-IT"/>
              </w:rPr>
            </w:pPr>
            <w:r>
              <w:rPr>
                <w:sz w:val="23"/>
                <w:szCs w:val="23"/>
                <w:lang w:val="uk-UA" w:eastAsia="it-IT"/>
              </w:rPr>
              <w:t xml:space="preserve">Територія Носівської громади </w:t>
            </w:r>
          </w:p>
        </w:tc>
      </w:tr>
      <w:tr w:rsidR="00231542"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b/>
                <w:color w:val="000000"/>
                <w:sz w:val="23"/>
                <w:szCs w:val="23"/>
              </w:rPr>
            </w:pPr>
            <w:r>
              <w:rPr>
                <w:b/>
                <w:color w:val="000000"/>
                <w:sz w:val="23"/>
                <w:szCs w:val="23"/>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tcPr>
          <w:p w:rsidR="00231542" w:rsidRDefault="003150F7" w:rsidP="0084101B">
            <w:pPr>
              <w:rPr>
                <w:sz w:val="23"/>
                <w:szCs w:val="23"/>
                <w:lang w:val="uk-UA" w:eastAsia="it-IT"/>
              </w:rPr>
            </w:pPr>
            <w:r>
              <w:rPr>
                <w:sz w:val="23"/>
                <w:szCs w:val="23"/>
                <w:lang w:val="uk-UA"/>
              </w:rPr>
              <w:t>У</w:t>
            </w:r>
            <w:r w:rsidR="00231542">
              <w:rPr>
                <w:sz w:val="23"/>
                <w:szCs w:val="23"/>
                <w:lang w:val="uk-UA"/>
              </w:rPr>
              <w:t>сі мешканці громади</w:t>
            </w:r>
          </w:p>
        </w:tc>
      </w:tr>
      <w:tr w:rsidR="00231542" w:rsidRPr="003150F7" w:rsidTr="0084101B">
        <w:trPr>
          <w:trHeight w:val="1595"/>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bCs/>
                <w:color w:val="000000"/>
                <w:sz w:val="23"/>
                <w:szCs w:val="23"/>
              </w:rPr>
              <w:t>Стислий опис проєкту: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Default="00231542" w:rsidP="003150F7">
            <w:pPr>
              <w:rPr>
                <w:lang w:val="uk-UA"/>
              </w:rPr>
            </w:pPr>
            <w:r>
              <w:rPr>
                <w:lang w:val="uk-UA"/>
              </w:rPr>
              <w:t>Заняттями в КПНЗ «ДЮСШ» Носівської міської ради охоплено</w:t>
            </w:r>
            <w:r>
              <w:rPr>
                <w:color w:val="FF0000"/>
                <w:lang w:val="uk-UA"/>
              </w:rPr>
              <w:t xml:space="preserve"> </w:t>
            </w:r>
            <w:r>
              <w:rPr>
                <w:lang w:val="uk-UA"/>
              </w:rPr>
              <w:t xml:space="preserve"> 397 дітей, працює  14 тренерів-викладачів. </w:t>
            </w:r>
            <w:r w:rsidRPr="00EE19B4">
              <w:rPr>
                <w:color w:val="222222"/>
                <w:shd w:val="clear" w:color="auto" w:fill="FFFFFF"/>
                <w:lang w:val="uk-UA"/>
              </w:rPr>
              <w:t>Будівл</w:t>
            </w:r>
            <w:r>
              <w:rPr>
                <w:color w:val="222222"/>
                <w:shd w:val="clear" w:color="auto" w:fill="FFFFFF"/>
                <w:lang w:val="uk-UA"/>
              </w:rPr>
              <w:t>я</w:t>
            </w:r>
            <w:r w:rsidRPr="00EE19B4">
              <w:rPr>
                <w:color w:val="222222"/>
                <w:shd w:val="clear" w:color="auto" w:fill="FFFFFF"/>
                <w:lang w:val="uk-UA"/>
              </w:rPr>
              <w:t xml:space="preserve"> КПНЗ "ДЮСШ" </w:t>
            </w:r>
            <w:r w:rsidRPr="00EE19B4">
              <w:rPr>
                <w:color w:val="000000"/>
                <w:lang w:val="uk-UA"/>
              </w:rPr>
              <w:t xml:space="preserve">введена в експлуатацію </w:t>
            </w:r>
            <w:r w:rsidR="003150F7">
              <w:rPr>
                <w:color w:val="000000"/>
                <w:lang w:val="uk-UA"/>
              </w:rPr>
              <w:t>у</w:t>
            </w:r>
            <w:r w:rsidRPr="00EE19B4">
              <w:rPr>
                <w:color w:val="000000"/>
                <w:lang w:val="uk-UA"/>
              </w:rPr>
              <w:t xml:space="preserve"> 1989 р. </w:t>
            </w:r>
            <w:r>
              <w:rPr>
                <w:lang w:val="uk-UA"/>
              </w:rPr>
              <w:t>За державні кошти в спортивній школі  здійснювалися виключно поточні ремонти, які покращували навчальний простір, але не сприяли енергоефективності приміщень. Тому</w:t>
            </w:r>
            <w:r w:rsidR="003150F7">
              <w:rPr>
                <w:lang w:val="uk-UA"/>
              </w:rPr>
              <w:t xml:space="preserve"> </w:t>
            </w:r>
            <w:r>
              <w:rPr>
                <w:lang w:val="uk-UA"/>
              </w:rPr>
              <w:t xml:space="preserve"> на часі реалізувати комплексний проєкт з енергозбереження будівлі.</w:t>
            </w:r>
          </w:p>
        </w:tc>
      </w:tr>
      <w:tr w:rsidR="00231542" w:rsidRPr="00E01DEB" w:rsidTr="0084101B">
        <w:trPr>
          <w:trHeight w:val="274"/>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bCs/>
                <w:color w:val="000000"/>
                <w:sz w:val="23"/>
                <w:szCs w:val="23"/>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FFFFFF"/>
          </w:tcPr>
          <w:p w:rsidR="00231542" w:rsidRDefault="00231542" w:rsidP="0084101B">
            <w:pPr>
              <w:spacing w:line="256" w:lineRule="auto"/>
              <w:rPr>
                <w:lang w:val="uk-UA"/>
              </w:rPr>
            </w:pPr>
            <w:r>
              <w:t xml:space="preserve">Комплексне утеплення будівлі </w:t>
            </w:r>
            <w:r>
              <w:rPr>
                <w:lang w:val="uk-UA"/>
              </w:rPr>
              <w:t xml:space="preserve">КПНЗ «ДЮСШ» Носівської міської ради зменшить витрати бюджетних коштів на енергоносії. </w:t>
            </w:r>
          </w:p>
          <w:p w:rsidR="00231542" w:rsidRPr="008215BE" w:rsidRDefault="00231542" w:rsidP="0084101B">
            <w:pPr>
              <w:spacing w:line="256" w:lineRule="auto"/>
              <w:rPr>
                <w:sz w:val="23"/>
                <w:szCs w:val="23"/>
                <w:lang w:val="uk-UA"/>
              </w:rPr>
            </w:pPr>
            <w:r>
              <w:rPr>
                <w:lang w:val="uk-UA"/>
              </w:rPr>
              <w:t xml:space="preserve">Створення комфортних умов навчання, підвищення ефективності та якості навчально – тренувальних занять, підвищення ефективності праці та ініціативності тренерів - викладачів. </w:t>
            </w:r>
          </w:p>
        </w:tc>
      </w:tr>
      <w:tr w:rsidR="00231542" w:rsidTr="0084101B">
        <w:trPr>
          <w:trHeight w:val="1647"/>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bCs/>
                <w:color w:val="000000"/>
                <w:sz w:val="23"/>
                <w:szCs w:val="23"/>
              </w:rPr>
              <w:t>Ключові заходи проєкту: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Default="00231542" w:rsidP="0084101B">
            <w:pPr>
              <w:spacing w:after="20" w:line="256" w:lineRule="auto"/>
              <w:rPr>
                <w:lang w:val="uk-UA"/>
              </w:rPr>
            </w:pPr>
            <w:r>
              <w:rPr>
                <w:lang w:val="uk-UA"/>
              </w:rPr>
              <w:t>Виготовлення ПКД проєкту.</w:t>
            </w:r>
          </w:p>
          <w:p w:rsidR="00231542" w:rsidRDefault="00231542" w:rsidP="0084101B">
            <w:pPr>
              <w:spacing w:after="20" w:line="256" w:lineRule="auto"/>
              <w:rPr>
                <w:lang w:val="uk-UA"/>
              </w:rPr>
            </w:pPr>
            <w:r>
              <w:rPr>
                <w:lang w:val="uk-UA"/>
              </w:rPr>
              <w:t>Утеплення фасаду приміщення.</w:t>
            </w:r>
          </w:p>
          <w:p w:rsidR="00231542" w:rsidRDefault="00231542" w:rsidP="0084101B">
            <w:pPr>
              <w:spacing w:after="22" w:line="256" w:lineRule="auto"/>
              <w:rPr>
                <w:lang w:val="uk-UA"/>
              </w:rPr>
            </w:pPr>
            <w:r>
              <w:rPr>
                <w:lang w:val="uk-UA"/>
              </w:rPr>
              <w:t xml:space="preserve">Заміна покриття даху. </w:t>
            </w:r>
          </w:p>
          <w:p w:rsidR="00231542" w:rsidRDefault="00231542" w:rsidP="0084101B">
            <w:pPr>
              <w:spacing w:after="20" w:line="256" w:lineRule="auto"/>
              <w:rPr>
                <w:lang w:val="uk-UA"/>
              </w:rPr>
            </w:pPr>
            <w:r>
              <w:rPr>
                <w:lang w:val="uk-UA"/>
              </w:rPr>
              <w:t xml:space="preserve">Шпаклювання та фарбування стін. </w:t>
            </w:r>
          </w:p>
          <w:p w:rsidR="00231542" w:rsidRDefault="00231542" w:rsidP="0084101B">
            <w:pPr>
              <w:rPr>
                <w:color w:val="000000"/>
                <w:lang w:val="uk-UA"/>
              </w:rPr>
            </w:pPr>
            <w:r>
              <w:rPr>
                <w:color w:val="000000"/>
                <w:lang w:val="uk-UA"/>
              </w:rPr>
              <w:t>З</w:t>
            </w:r>
            <w:r w:rsidRPr="00BC332D">
              <w:rPr>
                <w:color w:val="000000"/>
              </w:rPr>
              <w:t>аміна вікон та дверей</w:t>
            </w:r>
            <w:r>
              <w:rPr>
                <w:color w:val="000000"/>
                <w:lang w:val="uk-UA"/>
              </w:rPr>
              <w:t>.</w:t>
            </w:r>
          </w:p>
          <w:p w:rsidR="00231542" w:rsidRPr="00BC332D" w:rsidRDefault="00231542" w:rsidP="00894B13">
            <w:pPr>
              <w:rPr>
                <w:lang w:val="uk-UA" w:eastAsia="en-US"/>
              </w:rPr>
            </w:pPr>
            <w:r>
              <w:rPr>
                <w:color w:val="000000"/>
                <w:lang w:val="uk-UA"/>
              </w:rPr>
              <w:t xml:space="preserve">Висвітлення заходів </w:t>
            </w:r>
            <w:r w:rsidR="00894B13">
              <w:rPr>
                <w:color w:val="000000"/>
                <w:lang w:val="uk-UA"/>
              </w:rPr>
              <w:t>у</w:t>
            </w:r>
            <w:r>
              <w:rPr>
                <w:color w:val="000000"/>
                <w:lang w:val="uk-UA"/>
              </w:rPr>
              <w:t xml:space="preserve"> засобах масової інформації та на сайті громади.</w:t>
            </w:r>
          </w:p>
        </w:tc>
      </w:tr>
      <w:tr w:rsidR="00231542"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color w:val="000000"/>
                <w:sz w:val="23"/>
                <w:szCs w:val="23"/>
              </w:rPr>
            </w:pPr>
            <w:r>
              <w:rPr>
                <w:b/>
                <w:color w:val="000000"/>
                <w:sz w:val="23"/>
                <w:szCs w:val="23"/>
              </w:rPr>
              <w:t xml:space="preserve">Період здійснення: </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Default="00231542" w:rsidP="0084101B">
            <w:pPr>
              <w:jc w:val="center"/>
              <w:rPr>
                <w:lang w:val="uk-UA" w:eastAsia="it-IT"/>
              </w:rPr>
            </w:pPr>
            <w:r>
              <w:rPr>
                <w:lang w:val="uk-UA" w:eastAsia="it-IT"/>
              </w:rPr>
              <w:t>2020 -2023</w:t>
            </w:r>
            <w:r w:rsidR="00894B13">
              <w:rPr>
                <w:lang w:val="uk-UA" w:eastAsia="it-IT"/>
              </w:rPr>
              <w:t xml:space="preserve"> </w:t>
            </w:r>
            <w:r>
              <w:rPr>
                <w:lang w:val="uk-UA" w:eastAsia="it-IT"/>
              </w:rPr>
              <w:t>рр.:</w:t>
            </w:r>
          </w:p>
        </w:tc>
      </w:tr>
      <w:tr w:rsidR="00231542" w:rsidTr="0084101B">
        <w:trPr>
          <w:trHeight w:val="366"/>
          <w:jc w:val="right"/>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bCs/>
                <w:color w:val="000000"/>
                <w:sz w:val="23"/>
                <w:szCs w:val="23"/>
              </w:rPr>
              <w:t>Орієнтовна вартість проєкту, тис. грн.</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Default="00231542" w:rsidP="0084101B">
            <w:pPr>
              <w:jc w:val="center"/>
              <w:rPr>
                <w:lang w:val="uk-UA" w:eastAsia="it-IT"/>
              </w:rPr>
            </w:pPr>
            <w:r>
              <w:rPr>
                <w:lang w:eastAsia="it-IT"/>
              </w:rPr>
              <w:t>20</w:t>
            </w:r>
            <w:r>
              <w:rPr>
                <w:lang w:val="uk-UA" w:eastAsia="it-IT"/>
              </w:rPr>
              <w:t>20</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Default="00231542" w:rsidP="0084101B">
            <w:pPr>
              <w:jc w:val="center"/>
              <w:rPr>
                <w:lang w:val="uk-UA" w:eastAsia="it-IT"/>
              </w:rPr>
            </w:pPr>
            <w:r>
              <w:rPr>
                <w:lang w:eastAsia="it-IT"/>
              </w:rPr>
              <w:t>20</w:t>
            </w:r>
            <w:r>
              <w:rPr>
                <w:lang w:val="uk-UA" w:eastAsia="it-IT"/>
              </w:rPr>
              <w:t>21</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Default="00231542" w:rsidP="0084101B">
            <w:pPr>
              <w:jc w:val="center"/>
              <w:rPr>
                <w:color w:val="000000"/>
                <w:sz w:val="23"/>
                <w:szCs w:val="23"/>
                <w:lang w:val="uk-UA" w:eastAsia="it-IT"/>
              </w:rPr>
            </w:pPr>
            <w:r>
              <w:rPr>
                <w:color w:val="000000"/>
                <w:sz w:val="23"/>
                <w:szCs w:val="23"/>
                <w:lang w:eastAsia="it-IT"/>
              </w:rPr>
              <w:t>202</w:t>
            </w:r>
            <w:r>
              <w:rPr>
                <w:color w:val="000000"/>
                <w:sz w:val="23"/>
                <w:szCs w:val="23"/>
                <w:lang w:val="uk-UA" w:eastAsia="it-IT"/>
              </w:rPr>
              <w:t>2</w:t>
            </w:r>
          </w:p>
        </w:tc>
        <w:tc>
          <w:tcPr>
            <w:tcW w:w="1060"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Default="00231542" w:rsidP="0084101B">
            <w:pPr>
              <w:jc w:val="center"/>
              <w:rPr>
                <w:color w:val="000000"/>
                <w:sz w:val="23"/>
                <w:szCs w:val="23"/>
                <w:lang w:val="uk-UA" w:eastAsia="it-IT"/>
              </w:rPr>
            </w:pPr>
            <w:r>
              <w:rPr>
                <w:color w:val="000000"/>
                <w:sz w:val="23"/>
                <w:szCs w:val="23"/>
                <w:lang w:val="uk-UA" w:eastAsia="it-IT"/>
              </w:rPr>
              <w:t>2023</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Default="00231542" w:rsidP="0084101B">
            <w:pPr>
              <w:jc w:val="center"/>
              <w:rPr>
                <w:color w:val="000000"/>
                <w:sz w:val="23"/>
                <w:szCs w:val="23"/>
                <w:lang w:eastAsia="it-IT"/>
              </w:rPr>
            </w:pPr>
            <w:r>
              <w:rPr>
                <w:color w:val="000000"/>
                <w:sz w:val="23"/>
                <w:szCs w:val="23"/>
                <w:lang w:eastAsia="it-IT"/>
              </w:rPr>
              <w:t>Разом</w:t>
            </w:r>
          </w:p>
        </w:tc>
      </w:tr>
      <w:tr w:rsidR="00231542" w:rsidTr="0084101B">
        <w:trPr>
          <w:jc w:val="right"/>
        </w:trPr>
        <w:tc>
          <w:tcPr>
            <w:tcW w:w="3120" w:type="dxa"/>
            <w:vMerge/>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b/>
                <w:bCs/>
                <w:color w:val="000000"/>
                <w:sz w:val="23"/>
                <w:szCs w:val="23"/>
              </w:rPr>
            </w:pPr>
          </w:p>
        </w:tc>
        <w:tc>
          <w:tcPr>
            <w:tcW w:w="1418" w:type="dxa"/>
            <w:tcBorders>
              <w:top w:val="single" w:sz="4" w:space="0" w:color="auto"/>
              <w:left w:val="single" w:sz="4" w:space="0" w:color="auto"/>
              <w:bottom w:val="single" w:sz="4" w:space="0" w:color="auto"/>
              <w:right w:val="single" w:sz="4" w:space="0" w:color="auto"/>
            </w:tcBorders>
            <w:vAlign w:val="center"/>
          </w:tcPr>
          <w:p w:rsidR="00231542" w:rsidRPr="00B76A40" w:rsidRDefault="00231542" w:rsidP="0084101B">
            <w:pPr>
              <w:jc w:val="center"/>
              <w:rPr>
                <w:color w:val="000000"/>
                <w:sz w:val="23"/>
                <w:szCs w:val="23"/>
                <w:lang w:val="uk-UA" w:eastAsia="it-IT"/>
              </w:rPr>
            </w:pPr>
            <w:r w:rsidRPr="00B76A40">
              <w:rPr>
                <w:color w:val="000000"/>
                <w:sz w:val="23"/>
                <w:szCs w:val="23"/>
                <w:lang w:val="uk-UA" w:eastAsia="it-IT"/>
              </w:rPr>
              <w:t>-</w:t>
            </w:r>
          </w:p>
        </w:tc>
        <w:tc>
          <w:tcPr>
            <w:tcW w:w="1418" w:type="dxa"/>
            <w:tcBorders>
              <w:top w:val="single" w:sz="4" w:space="0" w:color="auto"/>
              <w:left w:val="single" w:sz="4" w:space="0" w:color="auto"/>
              <w:bottom w:val="single" w:sz="4" w:space="0" w:color="auto"/>
              <w:right w:val="single" w:sz="4" w:space="0" w:color="auto"/>
            </w:tcBorders>
            <w:vAlign w:val="center"/>
          </w:tcPr>
          <w:p w:rsidR="00231542" w:rsidRPr="00B76A40" w:rsidRDefault="00231542" w:rsidP="0084101B">
            <w:pPr>
              <w:jc w:val="center"/>
              <w:rPr>
                <w:color w:val="000000"/>
                <w:sz w:val="23"/>
                <w:szCs w:val="23"/>
                <w:lang w:val="uk-UA" w:eastAsia="it-IT"/>
              </w:rPr>
            </w:pPr>
            <w:r w:rsidRPr="00B76A40">
              <w:rPr>
                <w:color w:val="000000"/>
                <w:sz w:val="23"/>
                <w:szCs w:val="23"/>
                <w:lang w:val="uk-UA" w:eastAsia="it-IT"/>
              </w:rPr>
              <w:t>8400</w:t>
            </w:r>
          </w:p>
        </w:tc>
        <w:tc>
          <w:tcPr>
            <w:tcW w:w="1417" w:type="dxa"/>
            <w:tcBorders>
              <w:top w:val="single" w:sz="4" w:space="0" w:color="auto"/>
              <w:left w:val="single" w:sz="4" w:space="0" w:color="auto"/>
              <w:bottom w:val="single" w:sz="4" w:space="0" w:color="auto"/>
              <w:right w:val="single" w:sz="4" w:space="0" w:color="auto"/>
            </w:tcBorders>
            <w:vAlign w:val="center"/>
          </w:tcPr>
          <w:p w:rsidR="00231542" w:rsidRPr="00B76A40" w:rsidRDefault="00231542" w:rsidP="0084101B">
            <w:pPr>
              <w:jc w:val="center"/>
              <w:rPr>
                <w:color w:val="000000"/>
                <w:sz w:val="23"/>
                <w:szCs w:val="23"/>
                <w:lang w:val="uk-UA" w:eastAsia="it-IT"/>
              </w:rPr>
            </w:pPr>
            <w:r w:rsidRPr="00B76A40">
              <w:rPr>
                <w:color w:val="000000"/>
                <w:sz w:val="23"/>
                <w:szCs w:val="23"/>
                <w:lang w:val="uk-UA" w:eastAsia="it-IT"/>
              </w:rPr>
              <w:t>х</w:t>
            </w:r>
          </w:p>
        </w:tc>
        <w:tc>
          <w:tcPr>
            <w:tcW w:w="1060" w:type="dxa"/>
            <w:tcBorders>
              <w:top w:val="single" w:sz="4" w:space="0" w:color="auto"/>
              <w:left w:val="single" w:sz="4" w:space="0" w:color="auto"/>
              <w:bottom w:val="single" w:sz="4" w:space="0" w:color="auto"/>
              <w:right w:val="single" w:sz="4" w:space="0" w:color="auto"/>
            </w:tcBorders>
            <w:vAlign w:val="center"/>
          </w:tcPr>
          <w:p w:rsidR="00231542" w:rsidRPr="00B76A40" w:rsidRDefault="00231542" w:rsidP="0084101B">
            <w:pPr>
              <w:jc w:val="center"/>
              <w:rPr>
                <w:color w:val="000000"/>
                <w:sz w:val="23"/>
                <w:szCs w:val="23"/>
                <w:lang w:val="uk-UA" w:eastAsia="it-IT"/>
              </w:rPr>
            </w:pPr>
            <w:r w:rsidRPr="00B76A40">
              <w:rPr>
                <w:color w:val="000000"/>
                <w:sz w:val="23"/>
                <w:szCs w:val="23"/>
                <w:lang w:val="uk-UA" w:eastAsia="it-IT"/>
              </w:rPr>
              <w:t>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B76A40" w:rsidRDefault="00231542" w:rsidP="0084101B">
            <w:pPr>
              <w:jc w:val="center"/>
              <w:rPr>
                <w:color w:val="000000"/>
                <w:sz w:val="23"/>
                <w:szCs w:val="23"/>
                <w:lang w:val="uk-UA" w:eastAsia="it-IT"/>
              </w:rPr>
            </w:pPr>
            <w:r w:rsidRPr="00B76A40">
              <w:rPr>
                <w:color w:val="000000"/>
                <w:sz w:val="23"/>
                <w:szCs w:val="23"/>
                <w:lang w:val="uk-UA" w:eastAsia="it-IT"/>
              </w:rPr>
              <w:t>8400</w:t>
            </w:r>
          </w:p>
        </w:tc>
      </w:tr>
      <w:tr w:rsidR="00231542"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bCs/>
                <w:color w:val="000000"/>
                <w:sz w:val="23"/>
                <w:szCs w:val="23"/>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color w:val="000000"/>
                <w:sz w:val="23"/>
                <w:szCs w:val="23"/>
                <w:lang w:val="uk-UA" w:eastAsia="it-IT"/>
              </w:rPr>
            </w:pPr>
            <w:r>
              <w:rPr>
                <w:sz w:val="23"/>
                <w:szCs w:val="23"/>
              </w:rPr>
              <w:t>Місцевий бюджет</w:t>
            </w:r>
            <w:r>
              <w:rPr>
                <w:sz w:val="23"/>
                <w:szCs w:val="23"/>
                <w:lang w:val="uk-UA"/>
              </w:rPr>
              <w:t>,</w:t>
            </w:r>
            <w:r w:rsidR="00894B13">
              <w:rPr>
                <w:sz w:val="23"/>
                <w:szCs w:val="23"/>
                <w:lang w:val="uk-UA"/>
              </w:rPr>
              <w:t xml:space="preserve"> </w:t>
            </w:r>
            <w:r>
              <w:rPr>
                <w:sz w:val="23"/>
                <w:szCs w:val="23"/>
                <w:lang w:val="uk-UA"/>
              </w:rPr>
              <w:t xml:space="preserve">ДФРР, </w:t>
            </w:r>
            <w:r>
              <w:rPr>
                <w:sz w:val="23"/>
                <w:szCs w:val="23"/>
              </w:rPr>
              <w:t xml:space="preserve">інші </w:t>
            </w:r>
            <w:r>
              <w:rPr>
                <w:sz w:val="23"/>
                <w:szCs w:val="23"/>
                <w:lang w:val="uk-UA"/>
              </w:rPr>
              <w:t>джерела</w:t>
            </w:r>
            <w:r>
              <w:rPr>
                <w:sz w:val="23"/>
                <w:szCs w:val="23"/>
              </w:rPr>
              <w:t>, не заборонені чинним законодавством</w:t>
            </w:r>
          </w:p>
        </w:tc>
      </w:tr>
      <w:tr w:rsidR="00231542" w:rsidTr="0084101B">
        <w:trPr>
          <w:trHeight w:val="600"/>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color w:val="000000"/>
                <w:sz w:val="23"/>
                <w:szCs w:val="23"/>
              </w:rPr>
              <w:t>Ключові потенційні учасники проєкту:</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lang w:val="uk-UA" w:eastAsia="it-IT"/>
              </w:rPr>
            </w:pPr>
            <w:r>
              <w:rPr>
                <w:lang w:val="uk-UA" w:eastAsia="it-IT"/>
              </w:rPr>
              <w:t>Носівська міська рада,</w:t>
            </w:r>
          </w:p>
          <w:p w:rsidR="00231542" w:rsidRDefault="00231542" w:rsidP="0084101B">
            <w:pPr>
              <w:rPr>
                <w:lang w:val="uk-UA"/>
              </w:rPr>
            </w:pPr>
            <w:r>
              <w:rPr>
                <w:lang w:val="uk-UA"/>
              </w:rPr>
              <w:t>КПНЗ «ДЮСШ» Носівської міської ради,</w:t>
            </w:r>
          </w:p>
          <w:p w:rsidR="00231542" w:rsidRDefault="00231542" w:rsidP="0084101B">
            <w:pPr>
              <w:rPr>
                <w:color w:val="000000"/>
                <w:sz w:val="23"/>
                <w:szCs w:val="23"/>
                <w:lang w:val="uk-UA" w:eastAsia="it-IT"/>
              </w:rPr>
            </w:pPr>
            <w:r>
              <w:rPr>
                <w:color w:val="000000"/>
                <w:sz w:val="23"/>
                <w:szCs w:val="23"/>
                <w:lang w:val="uk-UA" w:eastAsia="it-IT"/>
              </w:rPr>
              <w:t>Підрядні організації</w:t>
            </w:r>
          </w:p>
        </w:tc>
      </w:tr>
      <w:tr w:rsidR="00231542" w:rsidTr="0084101B">
        <w:trPr>
          <w:trHeight w:val="246"/>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b/>
                <w:bCs/>
                <w:color w:val="000000"/>
                <w:sz w:val="23"/>
                <w:szCs w:val="23"/>
              </w:rPr>
            </w:pPr>
            <w:r>
              <w:rPr>
                <w:b/>
                <w:bCs/>
                <w:color w:val="000000"/>
                <w:sz w:val="23"/>
                <w:szCs w:val="23"/>
              </w:rPr>
              <w:t>Інше:</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color w:val="000000"/>
                <w:sz w:val="23"/>
                <w:szCs w:val="23"/>
                <w:lang w:val="uk-UA"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9709" w:type="dxa"/>
        <w:jc w:val="righ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8"/>
        <w:gridCol w:w="1541"/>
        <w:gridCol w:w="996"/>
        <w:gridCol w:w="996"/>
        <w:gridCol w:w="1707"/>
        <w:gridCol w:w="1491"/>
      </w:tblGrid>
      <w:tr w:rsidR="00231542" w:rsidRPr="00737206"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737206" w:rsidRDefault="00231542" w:rsidP="0084101B">
            <w:pPr>
              <w:rPr>
                <w:b/>
                <w:color w:val="000000"/>
                <w:highlight w:val="yellow"/>
              </w:rPr>
            </w:pPr>
            <w:r w:rsidRPr="00B56813">
              <w:rPr>
                <w:b/>
                <w:color w:val="000000"/>
              </w:rPr>
              <w:t xml:space="preserve">Завдання Стратегії, якому відповідає </w:t>
            </w:r>
            <w:r>
              <w:rPr>
                <w:b/>
                <w:color w:val="000000"/>
              </w:rPr>
              <w:t>проєкт</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737206" w:rsidRDefault="00231542" w:rsidP="0084101B">
            <w:pPr>
              <w:rPr>
                <w:highlight w:val="yellow"/>
                <w:lang w:eastAsia="it-IT"/>
              </w:rPr>
            </w:pPr>
            <w:r w:rsidRPr="00940E67">
              <w:rPr>
                <w:rStyle w:val="textexposedshow"/>
                <w:color w:val="000000"/>
                <w:shd w:val="clear" w:color="auto" w:fill="FFFFFF"/>
                <w:lang w:val="uk-UA"/>
              </w:rPr>
              <w:t>1.3.3. Сприяння с</w:t>
            </w:r>
            <w:r w:rsidRPr="00940E67">
              <w:rPr>
                <w:rStyle w:val="textexposedshow"/>
                <w:color w:val="000000"/>
                <w:shd w:val="clear" w:color="auto" w:fill="FFFFFF"/>
              </w:rPr>
              <w:t>творенн</w:t>
            </w:r>
            <w:r w:rsidRPr="00940E67">
              <w:rPr>
                <w:rStyle w:val="textexposedshow"/>
                <w:color w:val="000000"/>
                <w:shd w:val="clear" w:color="auto" w:fill="FFFFFF"/>
                <w:lang w:val="uk-UA"/>
              </w:rPr>
              <w:t>ю</w:t>
            </w:r>
            <w:r w:rsidRPr="00940E67">
              <w:rPr>
                <w:rStyle w:val="textexposedshow"/>
                <w:color w:val="000000"/>
                <w:shd w:val="clear" w:color="auto" w:fill="FFFFFF"/>
              </w:rPr>
              <w:t xml:space="preserve"> та підтримка діяльності спортивних об`єднань</w:t>
            </w:r>
            <w:r w:rsidRPr="00940E67">
              <w:rPr>
                <w:rStyle w:val="textexposedshow"/>
                <w:color w:val="000000"/>
                <w:shd w:val="clear" w:color="auto" w:fill="FFFFFF"/>
                <w:lang w:val="uk-UA"/>
              </w:rPr>
              <w:t xml:space="preserve"> на теренах Носівської громади</w:t>
            </w:r>
          </w:p>
        </w:tc>
      </w:tr>
      <w:tr w:rsidR="00231542" w:rsidRPr="00737206" w:rsidTr="0084101B">
        <w:trPr>
          <w:trHeight w:val="467"/>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B05DBD" w:rsidRDefault="00231542" w:rsidP="0084101B">
            <w:pPr>
              <w:rPr>
                <w:b/>
                <w:bCs/>
                <w:color w:val="000000"/>
              </w:rPr>
            </w:pPr>
            <w:r w:rsidRPr="00B05DBD">
              <w:rPr>
                <w:b/>
                <w:bCs/>
                <w:color w:val="000000"/>
              </w:rPr>
              <w:t xml:space="preserve">Назва </w:t>
            </w:r>
            <w:r>
              <w:rPr>
                <w:b/>
                <w:bCs/>
                <w:color w:val="000000"/>
              </w:rPr>
              <w:t>проєкт</w:t>
            </w:r>
            <w:r w:rsidRPr="00B05DBD">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431E2E" w:rsidRDefault="00231542" w:rsidP="0084101B">
            <w:pPr>
              <w:rPr>
                <w:lang w:val="uk-UA" w:eastAsia="it-IT"/>
              </w:rPr>
            </w:pPr>
            <w:r>
              <w:rPr>
                <w:bCs/>
                <w:color w:val="000000"/>
                <w:lang w:eastAsia="en-US"/>
              </w:rPr>
              <w:t xml:space="preserve">Сприяння </w:t>
            </w:r>
            <w:r>
              <w:rPr>
                <w:bCs/>
                <w:color w:val="000000"/>
                <w:lang w:val="uk-UA" w:eastAsia="en-US"/>
              </w:rPr>
              <w:t xml:space="preserve">діяльності </w:t>
            </w:r>
            <w:r w:rsidRPr="00B05DBD">
              <w:rPr>
                <w:bCs/>
                <w:color w:val="000000"/>
                <w:lang w:eastAsia="en-US"/>
              </w:rPr>
              <w:t xml:space="preserve"> громадських об’єднань </w:t>
            </w:r>
            <w:r>
              <w:rPr>
                <w:bCs/>
                <w:color w:val="000000"/>
                <w:lang w:val="uk-UA" w:eastAsia="en-US"/>
              </w:rPr>
              <w:t>фізкультурно-</w:t>
            </w:r>
            <w:r w:rsidRPr="00B05DBD">
              <w:rPr>
                <w:bCs/>
                <w:color w:val="000000"/>
                <w:lang w:eastAsia="en-US"/>
              </w:rPr>
              <w:t xml:space="preserve"> спортивн</w:t>
            </w:r>
            <w:r>
              <w:rPr>
                <w:bCs/>
                <w:color w:val="000000"/>
                <w:lang w:val="uk-UA" w:eastAsia="en-US"/>
              </w:rPr>
              <w:t xml:space="preserve">ого напрямку </w:t>
            </w:r>
            <w:r w:rsidRPr="00B05DBD">
              <w:rPr>
                <w:bCs/>
                <w:color w:val="000000"/>
                <w:lang w:eastAsia="en-US"/>
              </w:rPr>
              <w:t xml:space="preserve"> </w:t>
            </w:r>
            <w:r w:rsidRPr="00B05DBD">
              <w:rPr>
                <w:bCs/>
                <w:color w:val="000000"/>
                <w:lang w:val="uk-UA" w:eastAsia="en-US"/>
              </w:rPr>
              <w:t>Носівської  територіальної</w:t>
            </w:r>
            <w:r w:rsidRPr="00B05DBD">
              <w:rPr>
                <w:bCs/>
                <w:color w:val="000000"/>
                <w:lang w:eastAsia="en-US"/>
              </w:rPr>
              <w:t xml:space="preserve"> громади</w:t>
            </w:r>
            <w:r>
              <w:rPr>
                <w:bCs/>
                <w:color w:val="000000"/>
                <w:lang w:val="uk-UA" w:eastAsia="en-US"/>
              </w:rPr>
              <w:t xml:space="preserve"> (ГО Федерація футболу Носівської громади)</w:t>
            </w:r>
          </w:p>
        </w:tc>
      </w:tr>
      <w:tr w:rsidR="00231542" w:rsidRPr="00737206" w:rsidTr="0084101B">
        <w:trPr>
          <w:trHeight w:val="932"/>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B05DBD" w:rsidRDefault="00231542" w:rsidP="0084101B">
            <w:pPr>
              <w:rPr>
                <w:b/>
                <w:bCs/>
                <w:color w:val="000000"/>
              </w:rPr>
            </w:pPr>
            <w:r w:rsidRPr="00B05DBD">
              <w:rPr>
                <w:b/>
                <w:bCs/>
                <w:color w:val="000000"/>
              </w:rPr>
              <w:t xml:space="preserve">Цілі </w:t>
            </w:r>
            <w:r>
              <w:rPr>
                <w:b/>
                <w:bCs/>
                <w:color w:val="000000"/>
              </w:rPr>
              <w:t>проєкт</w:t>
            </w:r>
            <w:r w:rsidRPr="00B05DBD">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B05DBD" w:rsidRDefault="00231542" w:rsidP="0084101B">
            <w:pPr>
              <w:autoSpaceDE w:val="0"/>
              <w:autoSpaceDN w:val="0"/>
              <w:adjustRightInd w:val="0"/>
              <w:jc w:val="both"/>
              <w:rPr>
                <w:rFonts w:eastAsia="Arial Unicode MS"/>
                <w:color w:val="000000"/>
                <w:lang w:val="uk-UA" w:eastAsia="en-US"/>
              </w:rPr>
            </w:pPr>
            <w:r w:rsidRPr="00B05DBD">
              <w:rPr>
                <w:rFonts w:eastAsia="Arial Unicode MS"/>
                <w:color w:val="000000"/>
                <w:lang w:val="uk-UA" w:eastAsia="en-US"/>
              </w:rPr>
              <w:t>Збільшити чисельність мешканців громади, залучен</w:t>
            </w:r>
            <w:r w:rsidR="00894B13">
              <w:rPr>
                <w:rFonts w:eastAsia="Arial Unicode MS"/>
                <w:color w:val="000000"/>
                <w:lang w:val="uk-UA" w:eastAsia="en-US"/>
              </w:rPr>
              <w:t>их</w:t>
            </w:r>
            <w:r w:rsidRPr="00B05DBD">
              <w:rPr>
                <w:rFonts w:eastAsia="Arial Unicode MS"/>
                <w:color w:val="000000"/>
                <w:lang w:val="uk-UA" w:eastAsia="en-US"/>
              </w:rPr>
              <w:t xml:space="preserve"> до масового спорту, їхню громадську активність. </w:t>
            </w:r>
          </w:p>
          <w:p w:rsidR="00231542" w:rsidRPr="00B05DBD" w:rsidRDefault="00231542" w:rsidP="0084101B">
            <w:pPr>
              <w:rPr>
                <w:lang w:val="uk-UA" w:eastAsia="it-IT"/>
              </w:rPr>
            </w:pPr>
            <w:r>
              <w:rPr>
                <w:rFonts w:eastAsia="Arial Unicode MS"/>
                <w:color w:val="000000"/>
                <w:lang w:val="uk-UA" w:eastAsia="en-US"/>
              </w:rPr>
              <w:t xml:space="preserve">Підтримувати діяльність </w:t>
            </w:r>
            <w:r w:rsidRPr="00B05DBD">
              <w:rPr>
                <w:rFonts w:eastAsia="Arial Unicode MS"/>
                <w:color w:val="000000"/>
                <w:lang w:val="uk-UA" w:eastAsia="en-US"/>
              </w:rPr>
              <w:t xml:space="preserve"> громадськ</w:t>
            </w:r>
            <w:r>
              <w:rPr>
                <w:rFonts w:eastAsia="Arial Unicode MS"/>
                <w:color w:val="000000"/>
                <w:lang w:val="uk-UA" w:eastAsia="en-US"/>
              </w:rPr>
              <w:t>их</w:t>
            </w:r>
            <w:r w:rsidRPr="00B05DBD">
              <w:rPr>
                <w:rFonts w:eastAsia="Arial Unicode MS"/>
                <w:color w:val="000000"/>
                <w:lang w:val="uk-UA" w:eastAsia="en-US"/>
              </w:rPr>
              <w:t xml:space="preserve"> спортивн</w:t>
            </w:r>
            <w:r>
              <w:rPr>
                <w:rFonts w:eastAsia="Arial Unicode MS"/>
                <w:color w:val="000000"/>
                <w:lang w:val="uk-UA" w:eastAsia="en-US"/>
              </w:rPr>
              <w:t>их</w:t>
            </w:r>
            <w:r w:rsidRPr="00B05DBD">
              <w:rPr>
                <w:rFonts w:eastAsia="Arial Unicode MS"/>
                <w:color w:val="000000"/>
                <w:lang w:val="uk-UA" w:eastAsia="en-US"/>
              </w:rPr>
              <w:t xml:space="preserve"> об</w:t>
            </w:r>
            <w:r w:rsidRPr="00B05DBD">
              <w:rPr>
                <w:rFonts w:eastAsia="Arial Unicode MS"/>
                <w:color w:val="000000"/>
                <w:lang w:eastAsia="en-US"/>
              </w:rPr>
              <w:t>’</w:t>
            </w:r>
            <w:r w:rsidRPr="00B05DBD">
              <w:rPr>
                <w:rFonts w:eastAsia="Arial Unicode MS"/>
                <w:color w:val="000000"/>
                <w:lang w:val="uk-UA" w:eastAsia="en-US"/>
              </w:rPr>
              <w:t>єднан</w:t>
            </w:r>
            <w:r>
              <w:rPr>
                <w:rFonts w:eastAsia="Arial Unicode MS"/>
                <w:color w:val="000000"/>
                <w:lang w:val="uk-UA" w:eastAsia="en-US"/>
              </w:rPr>
              <w:t>ь</w:t>
            </w:r>
            <w:r w:rsidRPr="00B05DBD">
              <w:rPr>
                <w:rFonts w:eastAsia="Arial Unicode MS"/>
                <w:color w:val="000000"/>
                <w:lang w:val="uk-UA" w:eastAsia="en-US"/>
              </w:rPr>
              <w:t>.</w:t>
            </w:r>
          </w:p>
        </w:tc>
      </w:tr>
      <w:tr w:rsidR="00231542" w:rsidRPr="00737206"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B05DBD" w:rsidRDefault="00231542" w:rsidP="0084101B">
            <w:pPr>
              <w:rPr>
                <w:b/>
                <w:color w:val="000000"/>
              </w:rPr>
            </w:pPr>
            <w:r w:rsidRPr="00B05DBD">
              <w:rPr>
                <w:b/>
                <w:color w:val="000000"/>
              </w:rPr>
              <w:t xml:space="preserve">Територія впливу </w:t>
            </w:r>
            <w:r>
              <w:rPr>
                <w:b/>
                <w:color w:val="000000"/>
              </w:rPr>
              <w:t>проєкт</w:t>
            </w:r>
            <w:r w:rsidRPr="00B05DBD">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B05DBD" w:rsidRDefault="00231542" w:rsidP="0084101B">
            <w:pPr>
              <w:rPr>
                <w:lang w:val="uk-UA" w:eastAsia="it-IT"/>
              </w:rPr>
            </w:pPr>
            <w:r>
              <w:rPr>
                <w:lang w:val="uk-UA" w:eastAsia="it-IT"/>
              </w:rPr>
              <w:t>Носі</w:t>
            </w:r>
            <w:r w:rsidRPr="00B05DBD">
              <w:rPr>
                <w:lang w:val="uk-UA" w:eastAsia="it-IT"/>
              </w:rPr>
              <w:t>вська територіальна громада</w:t>
            </w:r>
          </w:p>
        </w:tc>
      </w:tr>
      <w:tr w:rsidR="00231542" w:rsidRPr="00737206"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B05DBD" w:rsidRDefault="00231542" w:rsidP="0084101B">
            <w:pPr>
              <w:rPr>
                <w:b/>
                <w:color w:val="000000"/>
              </w:rPr>
            </w:pPr>
            <w:r w:rsidRPr="00B05DBD">
              <w:rPr>
                <w:b/>
                <w:color w:val="000000"/>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B05DBD" w:rsidRDefault="00231542" w:rsidP="00894B13">
            <w:pPr>
              <w:rPr>
                <w:lang w:eastAsia="it-IT"/>
              </w:rPr>
            </w:pPr>
            <w:r>
              <w:rPr>
                <w:lang w:val="uk-UA" w:eastAsia="it-IT"/>
              </w:rPr>
              <w:t>350</w:t>
            </w:r>
            <w:r w:rsidRPr="004E5E40">
              <w:rPr>
                <w:lang w:val="uk-UA" w:eastAsia="it-IT"/>
              </w:rPr>
              <w:t>0</w:t>
            </w:r>
            <w:r w:rsidRPr="00B05DBD">
              <w:rPr>
                <w:lang w:val="uk-UA" w:eastAsia="it-IT"/>
              </w:rPr>
              <w:t xml:space="preserve"> мешканців громади (молодь, середній, частково  старший вік)</w:t>
            </w:r>
          </w:p>
        </w:tc>
      </w:tr>
      <w:tr w:rsidR="00231542" w:rsidRPr="00737206" w:rsidTr="0084101B">
        <w:trPr>
          <w:trHeight w:val="1265"/>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37206" w:rsidRDefault="00231542" w:rsidP="0084101B">
            <w:pPr>
              <w:rPr>
                <w:b/>
                <w:bCs/>
                <w:color w:val="000000"/>
                <w:highlight w:val="yellow"/>
              </w:rPr>
            </w:pPr>
            <w:r w:rsidRPr="0069463B">
              <w:rPr>
                <w:b/>
                <w:bCs/>
                <w:color w:val="000000"/>
              </w:rPr>
              <w:t xml:space="preserve">Стислий опис </w:t>
            </w:r>
            <w:r>
              <w:rPr>
                <w:b/>
                <w:bCs/>
                <w:color w:val="000000"/>
              </w:rPr>
              <w:t>проєкт</w:t>
            </w:r>
            <w:r w:rsidRPr="0069463B">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r>
              <w:rPr>
                <w:lang w:val="uk-UA"/>
              </w:rPr>
              <w:t xml:space="preserve">На території громади діє  громадська організація «Федерація футболу Носівської громади».  </w:t>
            </w:r>
            <w:r>
              <w:t>Спортивна робота ГО ФФНГ</w:t>
            </w:r>
            <w:r>
              <w:rPr>
                <w:lang w:val="uk-UA"/>
              </w:rPr>
              <w:t xml:space="preserve"> </w:t>
            </w:r>
            <w:r>
              <w:t>проводи</w:t>
            </w:r>
            <w:r>
              <w:rPr>
                <w:lang w:val="uk-UA"/>
              </w:rPr>
              <w:t>ться</w:t>
            </w:r>
            <w:r>
              <w:t xml:space="preserve"> у відповідності до  програми та затвердженого плану спортивних заходів</w:t>
            </w:r>
            <w:r>
              <w:rPr>
                <w:lang w:val="uk-UA"/>
              </w:rPr>
              <w:t>. Проєктом передбачається з</w:t>
            </w:r>
            <w:r>
              <w:t xml:space="preserve">алучення населення до занять фізичною культурою та спортом. </w:t>
            </w:r>
          </w:p>
          <w:p w:rsidR="00231542" w:rsidRPr="00737206" w:rsidRDefault="00231542" w:rsidP="0084101B">
            <w:pPr>
              <w:rPr>
                <w:highlight w:val="yellow"/>
                <w:lang w:val="uk-UA"/>
              </w:rPr>
            </w:pPr>
            <w:r>
              <w:rPr>
                <w:lang w:val="uk-UA"/>
              </w:rPr>
              <w:t>З</w:t>
            </w:r>
            <w:r>
              <w:t>алучення дітей в активне життя, поліпшення дозвілля. Забезпечення потреб населення у зміцненні фізичного здоров'я.</w:t>
            </w:r>
          </w:p>
        </w:tc>
      </w:tr>
      <w:tr w:rsidR="00231542" w:rsidRPr="00737206" w:rsidTr="0084101B">
        <w:trPr>
          <w:trHeight w:val="1417"/>
          <w:jc w:val="right"/>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42" w:rsidRPr="00B05DBD" w:rsidRDefault="00231542" w:rsidP="0084101B">
            <w:pPr>
              <w:rPr>
                <w:b/>
                <w:bCs/>
                <w:color w:val="000000"/>
              </w:rPr>
            </w:pPr>
            <w:r w:rsidRPr="00B05DBD">
              <w:rPr>
                <w:b/>
                <w:bCs/>
                <w:color w:val="000000"/>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auto"/>
            <w:hideMark/>
          </w:tcPr>
          <w:p w:rsidR="00231542" w:rsidRPr="00431E2E" w:rsidRDefault="00231542" w:rsidP="0084101B">
            <w:pPr>
              <w:tabs>
                <w:tab w:val="left" w:pos="-540"/>
                <w:tab w:val="left" w:pos="0"/>
                <w:tab w:val="left" w:pos="1260"/>
                <w:tab w:val="left" w:pos="4111"/>
              </w:tabs>
              <w:jc w:val="both"/>
              <w:rPr>
                <w:lang w:val="uk-UA"/>
              </w:rPr>
            </w:pPr>
            <w:r>
              <w:rPr>
                <w:lang w:val="uk-UA"/>
              </w:rPr>
              <w:t>В</w:t>
            </w:r>
            <w:r w:rsidRPr="00431E2E">
              <w:rPr>
                <w:lang w:val="uk-UA"/>
              </w:rPr>
              <w:t>ідродити традиції футболу на селі та в місті</w:t>
            </w:r>
            <w:r w:rsidR="00894B13">
              <w:rPr>
                <w:lang w:val="uk-UA"/>
              </w:rPr>
              <w:t>.</w:t>
            </w:r>
          </w:p>
          <w:p w:rsidR="00231542" w:rsidRDefault="00231542" w:rsidP="0084101B">
            <w:pPr>
              <w:tabs>
                <w:tab w:val="left" w:pos="-540"/>
                <w:tab w:val="left" w:pos="0"/>
                <w:tab w:val="left" w:pos="1260"/>
                <w:tab w:val="left" w:pos="4111"/>
              </w:tabs>
              <w:jc w:val="both"/>
              <w:rPr>
                <w:lang w:val="uk-UA"/>
              </w:rPr>
            </w:pPr>
            <w:r>
              <w:rPr>
                <w:lang w:val="uk-UA"/>
              </w:rPr>
              <w:t>П</w:t>
            </w:r>
            <w:r w:rsidRPr="00431E2E">
              <w:rPr>
                <w:lang w:val="uk-UA"/>
              </w:rPr>
              <w:t>ідтримувати футбол команд ветеранів</w:t>
            </w:r>
            <w:r w:rsidR="00894B13">
              <w:rPr>
                <w:lang w:val="uk-UA"/>
              </w:rPr>
              <w:t>.</w:t>
            </w:r>
          </w:p>
          <w:p w:rsidR="00231542" w:rsidRPr="000D269E" w:rsidRDefault="00231542" w:rsidP="00894B13">
            <w:pPr>
              <w:tabs>
                <w:tab w:val="left" w:pos="-540"/>
                <w:tab w:val="left" w:pos="0"/>
                <w:tab w:val="left" w:pos="1260"/>
                <w:tab w:val="left" w:pos="4111"/>
              </w:tabs>
              <w:jc w:val="both"/>
              <w:rPr>
                <w:lang w:val="uk-UA" w:eastAsia="en-US"/>
              </w:rPr>
            </w:pPr>
            <w:r>
              <w:rPr>
                <w:lang w:val="uk-UA"/>
              </w:rPr>
              <w:t>О</w:t>
            </w:r>
            <w:r w:rsidRPr="00431E2E">
              <w:rPr>
                <w:lang w:val="uk-UA"/>
              </w:rPr>
              <w:t>рганізовувати та проводити чемпіонати громади з футболу, футзалу та міні-футболу, різноманітн</w:t>
            </w:r>
            <w:r>
              <w:rPr>
                <w:lang w:val="uk-UA"/>
              </w:rPr>
              <w:t xml:space="preserve">і змагання </w:t>
            </w:r>
            <w:r w:rsidR="00894B13">
              <w:rPr>
                <w:lang w:val="uk-UA"/>
              </w:rPr>
              <w:t>з</w:t>
            </w:r>
            <w:r>
              <w:rPr>
                <w:lang w:val="uk-UA"/>
              </w:rPr>
              <w:t>а кубки та турнір</w:t>
            </w:r>
            <w:r w:rsidR="00894B13">
              <w:rPr>
                <w:lang w:val="uk-UA"/>
              </w:rPr>
              <w:t>и</w:t>
            </w:r>
            <w:r>
              <w:rPr>
                <w:lang w:val="uk-UA"/>
              </w:rPr>
              <w:t>.</w:t>
            </w:r>
          </w:p>
        </w:tc>
      </w:tr>
      <w:tr w:rsidR="00231542" w:rsidRPr="00737206" w:rsidTr="0084101B">
        <w:trPr>
          <w:trHeight w:val="204"/>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37206" w:rsidRDefault="00231542" w:rsidP="0084101B">
            <w:pPr>
              <w:rPr>
                <w:b/>
                <w:bCs/>
                <w:color w:val="000000"/>
                <w:highlight w:val="yellow"/>
              </w:rPr>
            </w:pPr>
            <w:r w:rsidRPr="004E5E40">
              <w:rPr>
                <w:b/>
                <w:bCs/>
                <w:color w:val="000000"/>
              </w:rPr>
              <w:t xml:space="preserve">Ключові заходи </w:t>
            </w:r>
            <w:r>
              <w:rPr>
                <w:b/>
                <w:bCs/>
                <w:color w:val="000000"/>
              </w:rPr>
              <w:t>проєкт</w:t>
            </w:r>
            <w:r w:rsidRPr="004E5E40">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pPr>
              <w:autoSpaceDE w:val="0"/>
              <w:autoSpaceDN w:val="0"/>
              <w:adjustRightInd w:val="0"/>
              <w:jc w:val="both"/>
              <w:rPr>
                <w:color w:val="000000"/>
                <w:lang w:val="uk-UA"/>
              </w:rPr>
            </w:pPr>
            <w:r w:rsidRPr="004E5E40">
              <w:rPr>
                <w:color w:val="000000"/>
                <w:lang w:val="uk-UA"/>
              </w:rPr>
              <w:t>Забезпечити фінансову підтримку громадської організації «Федерація футболу Носівської громади» на здійснення статутної діяльності.</w:t>
            </w:r>
          </w:p>
          <w:p w:rsidR="00231542" w:rsidRPr="004E5E40" w:rsidRDefault="00231542" w:rsidP="0084101B">
            <w:pPr>
              <w:autoSpaceDE w:val="0"/>
              <w:autoSpaceDN w:val="0"/>
              <w:adjustRightInd w:val="0"/>
              <w:jc w:val="both"/>
              <w:rPr>
                <w:highlight w:val="yellow"/>
                <w:lang w:val="uk-UA" w:eastAsia="en-US"/>
              </w:rPr>
            </w:pPr>
            <w:r>
              <w:rPr>
                <w:color w:val="000000"/>
                <w:lang w:val="uk-UA"/>
              </w:rPr>
              <w:t xml:space="preserve">Висвітлення діяльності </w:t>
            </w:r>
            <w:r>
              <w:t>ГО ФФНГ</w:t>
            </w:r>
            <w:r>
              <w:rPr>
                <w:lang w:val="uk-UA"/>
              </w:rPr>
              <w:t xml:space="preserve"> на сайті громади.</w:t>
            </w:r>
          </w:p>
        </w:tc>
      </w:tr>
      <w:tr w:rsidR="00231542" w:rsidRPr="00737206" w:rsidTr="0084101B">
        <w:trPr>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025EF" w:rsidRDefault="00231542" w:rsidP="0084101B">
            <w:pPr>
              <w:rPr>
                <w:b/>
                <w:color w:val="000000"/>
              </w:rPr>
            </w:pPr>
            <w:r w:rsidRPr="006025EF">
              <w:rPr>
                <w:b/>
                <w:color w:val="000000"/>
              </w:rPr>
              <w:t xml:space="preserve">Період здійснення: </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537E52" w:rsidRDefault="00231542" w:rsidP="00916D89">
            <w:pPr>
              <w:jc w:val="center"/>
              <w:rPr>
                <w:lang w:val="uk-UA" w:eastAsia="it-IT"/>
              </w:rPr>
            </w:pPr>
            <w:r>
              <w:rPr>
                <w:lang w:eastAsia="it-IT"/>
              </w:rPr>
              <w:t>202</w:t>
            </w:r>
            <w:r>
              <w:rPr>
                <w:lang w:val="uk-UA" w:eastAsia="it-IT"/>
              </w:rPr>
              <w:t>0 – 2023 р</w:t>
            </w:r>
            <w:r w:rsidRPr="00537E52">
              <w:rPr>
                <w:lang w:val="uk-UA" w:eastAsia="it-IT"/>
              </w:rPr>
              <w:t>р.:</w:t>
            </w:r>
          </w:p>
        </w:tc>
      </w:tr>
      <w:tr w:rsidR="00231542" w:rsidRPr="00737206" w:rsidTr="0084101B">
        <w:trPr>
          <w:trHeight w:val="366"/>
          <w:jc w:val="right"/>
        </w:trPr>
        <w:tc>
          <w:tcPr>
            <w:tcW w:w="29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025EF" w:rsidRDefault="00231542" w:rsidP="0084101B">
            <w:pPr>
              <w:rPr>
                <w:b/>
                <w:bCs/>
                <w:color w:val="000000"/>
              </w:rPr>
            </w:pPr>
            <w:r w:rsidRPr="006025EF">
              <w:rPr>
                <w:b/>
                <w:bCs/>
                <w:color w:val="000000"/>
              </w:rPr>
              <w:t xml:space="preserve">Орієнтовна вартість </w:t>
            </w:r>
            <w:r>
              <w:rPr>
                <w:b/>
                <w:bCs/>
                <w:color w:val="000000"/>
              </w:rPr>
              <w:t>проєкт</w:t>
            </w:r>
            <w:r w:rsidRPr="006025EF">
              <w:rPr>
                <w:b/>
                <w:bCs/>
                <w:color w:val="000000"/>
              </w:rPr>
              <w:t>у, тис. грн.</w:t>
            </w:r>
          </w:p>
        </w:tc>
        <w:tc>
          <w:tcPr>
            <w:tcW w:w="15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3B4376" w:rsidRDefault="00231542" w:rsidP="0084101B">
            <w:pPr>
              <w:jc w:val="center"/>
              <w:rPr>
                <w:color w:val="000000"/>
                <w:lang w:val="uk-UA" w:eastAsia="it-IT"/>
              </w:rPr>
            </w:pPr>
            <w:r w:rsidRPr="003B4376">
              <w:rPr>
                <w:color w:val="000000"/>
                <w:lang w:eastAsia="it-IT"/>
              </w:rPr>
              <w:t>20</w:t>
            </w:r>
            <w:r w:rsidRPr="003B4376">
              <w:rPr>
                <w:color w:val="000000"/>
                <w:lang w:val="uk-UA" w:eastAsia="it-IT"/>
              </w:rPr>
              <w:t>20</w:t>
            </w:r>
          </w:p>
        </w:tc>
        <w:tc>
          <w:tcPr>
            <w:tcW w:w="9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3B4376" w:rsidRDefault="00231542" w:rsidP="0084101B">
            <w:pPr>
              <w:jc w:val="center"/>
              <w:rPr>
                <w:color w:val="000000"/>
                <w:lang w:eastAsia="it-IT"/>
              </w:rPr>
            </w:pPr>
            <w:r w:rsidRPr="003B4376">
              <w:rPr>
                <w:color w:val="000000"/>
                <w:lang w:eastAsia="it-IT"/>
              </w:rPr>
              <w:t>20</w:t>
            </w:r>
            <w:r w:rsidRPr="003B4376">
              <w:rPr>
                <w:color w:val="000000"/>
                <w:lang w:val="uk-UA" w:eastAsia="it-IT"/>
              </w:rPr>
              <w:t>2</w:t>
            </w:r>
            <w:r w:rsidRPr="003B4376">
              <w:rPr>
                <w:color w:val="000000"/>
                <w:lang w:eastAsia="it-IT"/>
              </w:rPr>
              <w:t>1</w:t>
            </w:r>
          </w:p>
        </w:tc>
        <w:tc>
          <w:tcPr>
            <w:tcW w:w="996"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3B4376" w:rsidRDefault="00231542" w:rsidP="0084101B">
            <w:pPr>
              <w:jc w:val="center"/>
              <w:rPr>
                <w:color w:val="000000"/>
                <w:lang w:val="uk-UA" w:eastAsia="it-IT"/>
              </w:rPr>
            </w:pPr>
            <w:r w:rsidRPr="003B4376">
              <w:rPr>
                <w:color w:val="000000"/>
                <w:lang w:val="uk-UA" w:eastAsia="it-IT"/>
              </w:rPr>
              <w:t>2022</w:t>
            </w:r>
          </w:p>
        </w:tc>
        <w:tc>
          <w:tcPr>
            <w:tcW w:w="170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3B4376" w:rsidRDefault="00231542" w:rsidP="0084101B">
            <w:pPr>
              <w:jc w:val="center"/>
              <w:rPr>
                <w:color w:val="000000"/>
                <w:lang w:val="uk-UA" w:eastAsia="it-IT"/>
              </w:rPr>
            </w:pPr>
            <w:r w:rsidRPr="003B4376">
              <w:rPr>
                <w:color w:val="000000"/>
                <w:lang w:eastAsia="it-IT"/>
              </w:rPr>
              <w:t>202</w:t>
            </w:r>
            <w:r w:rsidRPr="003B4376">
              <w:rPr>
                <w:color w:val="000000"/>
                <w:lang w:val="uk-UA" w:eastAsia="it-IT"/>
              </w:rPr>
              <w:t>3</w:t>
            </w:r>
          </w:p>
        </w:tc>
        <w:tc>
          <w:tcPr>
            <w:tcW w:w="14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3B4376" w:rsidRDefault="00231542" w:rsidP="0084101B">
            <w:pPr>
              <w:jc w:val="center"/>
              <w:rPr>
                <w:color w:val="000000"/>
                <w:lang w:eastAsia="it-IT"/>
              </w:rPr>
            </w:pPr>
            <w:r w:rsidRPr="003B4376">
              <w:rPr>
                <w:color w:val="000000"/>
                <w:lang w:eastAsia="it-IT"/>
              </w:rPr>
              <w:t>Разом</w:t>
            </w:r>
          </w:p>
        </w:tc>
      </w:tr>
      <w:tr w:rsidR="00231542" w:rsidRPr="00737206" w:rsidTr="0084101B">
        <w:trPr>
          <w:jc w:val="right"/>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231542" w:rsidRPr="00737206" w:rsidRDefault="00231542" w:rsidP="0084101B">
            <w:pPr>
              <w:rPr>
                <w:b/>
                <w:bCs/>
                <w:color w:val="000000"/>
                <w:highlight w:val="yellow"/>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231542" w:rsidRPr="003B4376" w:rsidRDefault="00231542" w:rsidP="0084101B">
            <w:pPr>
              <w:jc w:val="center"/>
              <w:rPr>
                <w:color w:val="000000"/>
                <w:lang w:val="uk-UA" w:eastAsia="it-IT"/>
              </w:rPr>
            </w:pPr>
            <w:r w:rsidRPr="003B4376">
              <w:rPr>
                <w:color w:val="000000"/>
                <w:lang w:val="uk-UA" w:eastAsia="it-IT"/>
              </w:rPr>
              <w:t>142,4</w:t>
            </w:r>
          </w:p>
        </w:tc>
        <w:tc>
          <w:tcPr>
            <w:tcW w:w="996" w:type="dxa"/>
            <w:tcBorders>
              <w:top w:val="single" w:sz="4" w:space="0" w:color="auto"/>
              <w:left w:val="single" w:sz="4" w:space="0" w:color="auto"/>
              <w:bottom w:val="single" w:sz="4" w:space="0" w:color="auto"/>
              <w:right w:val="single" w:sz="4" w:space="0" w:color="auto"/>
            </w:tcBorders>
            <w:vAlign w:val="center"/>
            <w:hideMark/>
          </w:tcPr>
          <w:p w:rsidR="00231542" w:rsidRPr="003B4376" w:rsidRDefault="00231542" w:rsidP="0084101B">
            <w:pPr>
              <w:jc w:val="center"/>
              <w:rPr>
                <w:color w:val="000000"/>
                <w:lang w:val="uk-UA" w:eastAsia="it-IT"/>
              </w:rPr>
            </w:pPr>
            <w:r w:rsidRPr="003B4376">
              <w:rPr>
                <w:color w:val="000000"/>
                <w:lang w:val="uk-UA" w:eastAsia="it-IT"/>
              </w:rPr>
              <w:t>160</w:t>
            </w:r>
          </w:p>
        </w:tc>
        <w:tc>
          <w:tcPr>
            <w:tcW w:w="996" w:type="dxa"/>
            <w:tcBorders>
              <w:top w:val="single" w:sz="4" w:space="0" w:color="auto"/>
              <w:left w:val="single" w:sz="4" w:space="0" w:color="auto"/>
              <w:bottom w:val="single" w:sz="4" w:space="0" w:color="auto"/>
              <w:right w:val="single" w:sz="4" w:space="0" w:color="auto"/>
            </w:tcBorders>
            <w:vAlign w:val="center"/>
          </w:tcPr>
          <w:p w:rsidR="00231542" w:rsidRPr="003B4376" w:rsidRDefault="00231542" w:rsidP="0084101B">
            <w:pPr>
              <w:jc w:val="center"/>
              <w:rPr>
                <w:color w:val="000000"/>
                <w:lang w:val="uk-UA" w:eastAsia="it-IT"/>
              </w:rPr>
            </w:pPr>
            <w:r w:rsidRPr="003B4376">
              <w:rPr>
                <w:color w:val="000000"/>
                <w:lang w:val="uk-UA" w:eastAsia="it-IT"/>
              </w:rPr>
              <w:t>160</w:t>
            </w:r>
          </w:p>
        </w:tc>
        <w:tc>
          <w:tcPr>
            <w:tcW w:w="1707" w:type="dxa"/>
            <w:tcBorders>
              <w:top w:val="single" w:sz="4" w:space="0" w:color="auto"/>
              <w:left w:val="single" w:sz="4" w:space="0" w:color="auto"/>
              <w:bottom w:val="single" w:sz="4" w:space="0" w:color="auto"/>
              <w:right w:val="single" w:sz="4" w:space="0" w:color="auto"/>
            </w:tcBorders>
            <w:vAlign w:val="center"/>
            <w:hideMark/>
          </w:tcPr>
          <w:p w:rsidR="00231542" w:rsidRPr="003B4376" w:rsidRDefault="00231542" w:rsidP="0084101B">
            <w:pPr>
              <w:jc w:val="center"/>
              <w:rPr>
                <w:color w:val="000000"/>
                <w:lang w:val="uk-UA" w:eastAsia="it-IT"/>
              </w:rPr>
            </w:pPr>
            <w:r w:rsidRPr="003B4376">
              <w:rPr>
                <w:color w:val="000000"/>
                <w:lang w:val="uk-UA" w:eastAsia="it-IT"/>
              </w:rPr>
              <w:t>160</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3B4376" w:rsidRDefault="00231542" w:rsidP="0084101B">
            <w:pPr>
              <w:jc w:val="center"/>
              <w:rPr>
                <w:color w:val="000000"/>
                <w:lang w:val="uk-UA" w:eastAsia="it-IT"/>
              </w:rPr>
            </w:pPr>
            <w:r w:rsidRPr="003B4376">
              <w:rPr>
                <w:color w:val="000000"/>
                <w:lang w:val="uk-UA" w:eastAsia="it-IT"/>
              </w:rPr>
              <w:t>622,4</w:t>
            </w:r>
          </w:p>
        </w:tc>
      </w:tr>
      <w:tr w:rsidR="00231542" w:rsidRPr="00737206" w:rsidTr="0084101B">
        <w:trPr>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025EF" w:rsidRDefault="00231542" w:rsidP="0084101B">
            <w:pPr>
              <w:rPr>
                <w:b/>
                <w:bCs/>
                <w:color w:val="000000"/>
              </w:rPr>
            </w:pPr>
            <w:r w:rsidRPr="006025EF">
              <w:rPr>
                <w:b/>
                <w:bCs/>
                <w:color w:val="000000"/>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6025EF" w:rsidRDefault="00231542" w:rsidP="0084101B">
            <w:pPr>
              <w:rPr>
                <w:color w:val="000000"/>
                <w:lang w:val="uk-UA" w:eastAsia="it-IT"/>
              </w:rPr>
            </w:pPr>
            <w:r w:rsidRPr="006025EF">
              <w:t>Міський бюджет, державний бюджет, міжнародна технічна допомога, приватні інвестори</w:t>
            </w:r>
          </w:p>
        </w:tc>
      </w:tr>
      <w:tr w:rsidR="00231542" w:rsidRPr="00737206" w:rsidTr="0084101B">
        <w:trPr>
          <w:trHeight w:val="523"/>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025EF" w:rsidRDefault="00231542" w:rsidP="0084101B">
            <w:pPr>
              <w:rPr>
                <w:b/>
                <w:bCs/>
                <w:color w:val="000000"/>
              </w:rPr>
            </w:pPr>
            <w:r w:rsidRPr="006025EF">
              <w:rPr>
                <w:b/>
                <w:color w:val="000000"/>
              </w:rPr>
              <w:t xml:space="preserve">Ключові потенційні учасники </w:t>
            </w:r>
            <w:r>
              <w:rPr>
                <w:b/>
                <w:color w:val="000000"/>
              </w:rPr>
              <w:t>проєкт</w:t>
            </w:r>
            <w:r w:rsidRPr="006025EF">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6025EF" w:rsidRDefault="00231542" w:rsidP="0084101B">
            <w:pPr>
              <w:rPr>
                <w:color w:val="000000"/>
                <w:lang w:val="uk-UA" w:eastAsia="it-IT"/>
              </w:rPr>
            </w:pPr>
            <w:r>
              <w:rPr>
                <w:lang w:val="uk-UA"/>
              </w:rPr>
              <w:t>М</w:t>
            </w:r>
            <w:r w:rsidRPr="006025EF">
              <w:rPr>
                <w:lang w:val="uk-UA"/>
              </w:rPr>
              <w:t>і</w:t>
            </w:r>
            <w:r>
              <w:rPr>
                <w:lang w:val="uk-UA"/>
              </w:rPr>
              <w:t xml:space="preserve">ська рада, </w:t>
            </w:r>
            <w:r w:rsidRPr="006025EF">
              <w:rPr>
                <w:color w:val="000000"/>
                <w:lang w:val="uk-UA" w:eastAsia="it-IT"/>
              </w:rPr>
              <w:t xml:space="preserve"> </w:t>
            </w:r>
            <w:r>
              <w:rPr>
                <w:color w:val="000000"/>
                <w:lang w:val="uk-UA" w:eastAsia="it-IT"/>
              </w:rPr>
              <w:t>г</w:t>
            </w:r>
            <w:r w:rsidRPr="006025EF">
              <w:rPr>
                <w:color w:val="000000"/>
                <w:lang w:val="uk-UA" w:eastAsia="it-IT"/>
              </w:rPr>
              <w:t>ромада, спонсори</w:t>
            </w:r>
          </w:p>
          <w:p w:rsidR="00231542" w:rsidRPr="006025EF" w:rsidRDefault="00231542" w:rsidP="0084101B">
            <w:pPr>
              <w:rPr>
                <w:color w:val="000000"/>
                <w:lang w:val="uk-UA" w:eastAsia="it-IT"/>
              </w:rPr>
            </w:pPr>
          </w:p>
        </w:tc>
      </w:tr>
      <w:tr w:rsidR="00231542" w:rsidRPr="00737206" w:rsidTr="0084101B">
        <w:trPr>
          <w:trHeight w:val="507"/>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025EF" w:rsidRDefault="00231542" w:rsidP="0084101B">
            <w:pPr>
              <w:rPr>
                <w:b/>
                <w:bCs/>
                <w:color w:val="000000"/>
              </w:rPr>
            </w:pPr>
            <w:r w:rsidRPr="006025EF">
              <w:rPr>
                <w:b/>
                <w:bCs/>
                <w:color w:val="000000"/>
              </w:rPr>
              <w:t>Інше:</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6025EF" w:rsidRDefault="00231542" w:rsidP="00894B13">
            <w:pPr>
              <w:rPr>
                <w:color w:val="000000"/>
                <w:lang w:eastAsia="it-IT"/>
              </w:rPr>
            </w:pPr>
            <w:r w:rsidRPr="006025EF">
              <w:rPr>
                <w:lang w:val="uk-UA" w:eastAsia="it-IT"/>
              </w:rPr>
              <w:t xml:space="preserve">Реалізація </w:t>
            </w:r>
            <w:r>
              <w:rPr>
                <w:lang w:val="uk-UA" w:eastAsia="it-IT"/>
              </w:rPr>
              <w:t>проєкт</w:t>
            </w:r>
            <w:r w:rsidRPr="006025EF">
              <w:rPr>
                <w:lang w:val="uk-UA" w:eastAsia="it-IT"/>
              </w:rPr>
              <w:t xml:space="preserve">у розпочинається </w:t>
            </w:r>
            <w:r w:rsidR="00894B13">
              <w:rPr>
                <w:lang w:val="uk-UA" w:eastAsia="it-IT"/>
              </w:rPr>
              <w:t>у</w:t>
            </w:r>
            <w:r w:rsidRPr="006025EF">
              <w:rPr>
                <w:lang w:val="uk-UA" w:eastAsia="it-IT"/>
              </w:rPr>
              <w:t xml:space="preserve"> 2020 р. й триватиме під час наступного ПЗР стратегії</w:t>
            </w: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9992" w:type="dxa"/>
        <w:jc w:val="right"/>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41"/>
        <w:gridCol w:w="1992"/>
        <w:gridCol w:w="853"/>
        <w:gridCol w:w="854"/>
        <w:gridCol w:w="1491"/>
      </w:tblGrid>
      <w:tr w:rsidR="00231542" w:rsidRPr="00737206" w:rsidTr="0084101B">
        <w:trPr>
          <w:trHeight w:val="491"/>
          <w:jc w:val="right"/>
        </w:trPr>
        <w:tc>
          <w:tcPr>
            <w:tcW w:w="3261" w:type="dxa"/>
            <w:tcBorders>
              <w:top w:val="single" w:sz="4" w:space="0" w:color="auto"/>
              <w:left w:val="single" w:sz="4" w:space="0" w:color="auto"/>
              <w:bottom w:val="single" w:sz="4" w:space="0" w:color="auto"/>
              <w:right w:val="single" w:sz="4" w:space="0" w:color="auto"/>
            </w:tcBorders>
            <w:vAlign w:val="center"/>
            <w:hideMark/>
          </w:tcPr>
          <w:p w:rsidR="00231542" w:rsidRPr="00D34A6F" w:rsidRDefault="00231542" w:rsidP="0084101B">
            <w:pPr>
              <w:rPr>
                <w:b/>
                <w:color w:val="000000"/>
              </w:rPr>
            </w:pPr>
            <w:r w:rsidRPr="00D34A6F">
              <w:rPr>
                <w:b/>
                <w:color w:val="000000"/>
              </w:rPr>
              <w:t xml:space="preserve">Завдання Стратегії, якому відповідає </w:t>
            </w:r>
            <w:r>
              <w:rPr>
                <w:b/>
                <w:color w:val="000000"/>
              </w:rPr>
              <w:t>проєкт</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737206" w:rsidRDefault="00231542" w:rsidP="0084101B">
            <w:pPr>
              <w:rPr>
                <w:highlight w:val="yellow"/>
                <w:lang w:eastAsia="it-IT"/>
              </w:rPr>
            </w:pPr>
            <w:r w:rsidRPr="00482938">
              <w:rPr>
                <w:rStyle w:val="textexposedshow"/>
                <w:color w:val="000000"/>
                <w:shd w:val="clear" w:color="auto" w:fill="FFFFFF"/>
                <w:lang w:val="uk-UA"/>
              </w:rPr>
              <w:t>1.3.3. Сприяння с</w:t>
            </w:r>
            <w:r w:rsidRPr="00482938">
              <w:rPr>
                <w:rStyle w:val="textexposedshow"/>
                <w:color w:val="000000"/>
                <w:shd w:val="clear" w:color="auto" w:fill="FFFFFF"/>
              </w:rPr>
              <w:t>творенн</w:t>
            </w:r>
            <w:r w:rsidRPr="00482938">
              <w:rPr>
                <w:rStyle w:val="textexposedshow"/>
                <w:color w:val="000000"/>
                <w:shd w:val="clear" w:color="auto" w:fill="FFFFFF"/>
                <w:lang w:val="uk-UA"/>
              </w:rPr>
              <w:t>ю</w:t>
            </w:r>
            <w:r w:rsidRPr="00482938">
              <w:rPr>
                <w:rStyle w:val="textexposedshow"/>
                <w:color w:val="000000"/>
                <w:shd w:val="clear" w:color="auto" w:fill="FFFFFF"/>
              </w:rPr>
              <w:t xml:space="preserve"> та підтримка діяльності спортивних об`єднань</w:t>
            </w:r>
            <w:r w:rsidRPr="00482938">
              <w:rPr>
                <w:rStyle w:val="textexposedshow"/>
                <w:color w:val="000000"/>
                <w:shd w:val="clear" w:color="auto" w:fill="FFFFFF"/>
                <w:lang w:val="uk-UA"/>
              </w:rPr>
              <w:t xml:space="preserve"> на теренах Носівської громади</w:t>
            </w:r>
          </w:p>
        </w:tc>
      </w:tr>
      <w:tr w:rsidR="00231542" w:rsidRPr="00737206" w:rsidTr="0084101B">
        <w:trPr>
          <w:trHeight w:val="467"/>
          <w:jc w:val="right"/>
        </w:trPr>
        <w:tc>
          <w:tcPr>
            <w:tcW w:w="3261" w:type="dxa"/>
            <w:tcBorders>
              <w:top w:val="single" w:sz="4" w:space="0" w:color="auto"/>
              <w:left w:val="single" w:sz="4" w:space="0" w:color="auto"/>
              <w:bottom w:val="single" w:sz="4" w:space="0" w:color="auto"/>
              <w:right w:val="single" w:sz="4" w:space="0" w:color="auto"/>
            </w:tcBorders>
            <w:vAlign w:val="center"/>
            <w:hideMark/>
          </w:tcPr>
          <w:p w:rsidR="00231542" w:rsidRPr="00737206" w:rsidRDefault="00231542" w:rsidP="0084101B">
            <w:pPr>
              <w:rPr>
                <w:b/>
                <w:bCs/>
                <w:color w:val="000000"/>
                <w:highlight w:val="yellow"/>
              </w:rPr>
            </w:pPr>
            <w:r w:rsidRPr="00D34A6F">
              <w:rPr>
                <w:b/>
                <w:bCs/>
                <w:color w:val="000000"/>
              </w:rPr>
              <w:t xml:space="preserve">Назва </w:t>
            </w:r>
            <w:r>
              <w:rPr>
                <w:b/>
                <w:bCs/>
                <w:color w:val="000000"/>
              </w:rPr>
              <w:t>проєкт</w:t>
            </w:r>
            <w:r w:rsidRPr="00D34A6F">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C94B75" w:rsidRDefault="00231542" w:rsidP="00C94B75">
            <w:pPr>
              <w:rPr>
                <w:highlight w:val="yellow"/>
                <w:lang w:val="uk-UA" w:eastAsia="it-IT"/>
              </w:rPr>
            </w:pPr>
            <w:r w:rsidRPr="002A4135">
              <w:rPr>
                <w:rFonts w:eastAsiaTheme="minorHAnsi"/>
                <w:color w:val="000000"/>
                <w:sz w:val="22"/>
                <w:szCs w:val="22"/>
                <w:lang w:eastAsia="en-US"/>
              </w:rPr>
              <w:t xml:space="preserve">Забезпечення в </w:t>
            </w:r>
            <w:r>
              <w:rPr>
                <w:rFonts w:eastAsiaTheme="minorHAnsi"/>
                <w:color w:val="000000"/>
                <w:sz w:val="22"/>
                <w:szCs w:val="22"/>
                <w:lang w:val="uk-UA" w:eastAsia="en-US"/>
              </w:rPr>
              <w:t>Носівс</w:t>
            </w:r>
            <w:r w:rsidRPr="002A4135">
              <w:rPr>
                <w:rFonts w:eastAsiaTheme="minorHAnsi"/>
                <w:color w:val="000000"/>
                <w:sz w:val="22"/>
                <w:szCs w:val="22"/>
                <w:lang w:eastAsia="en-US"/>
              </w:rPr>
              <w:t>ькій громаді технічних умов для організації спортивних змагань та тренувань із ігрових видів спорту</w:t>
            </w:r>
            <w:r w:rsidR="00C94B75">
              <w:rPr>
                <w:rFonts w:eastAsiaTheme="minorHAnsi"/>
                <w:color w:val="000000"/>
                <w:sz w:val="22"/>
                <w:szCs w:val="22"/>
                <w:lang w:val="uk-UA" w:eastAsia="en-US"/>
              </w:rPr>
              <w:t xml:space="preserve"> </w:t>
            </w:r>
            <w:r w:rsidR="00C94B75" w:rsidRPr="002A4135">
              <w:rPr>
                <w:rFonts w:eastAsiaTheme="minorHAnsi"/>
                <w:color w:val="000000"/>
                <w:sz w:val="22"/>
                <w:szCs w:val="22"/>
                <w:lang w:eastAsia="en-US"/>
              </w:rPr>
              <w:t>дітей</w:t>
            </w:r>
            <w:r w:rsidR="00C94B75">
              <w:rPr>
                <w:rFonts w:eastAsiaTheme="minorHAnsi"/>
                <w:color w:val="000000"/>
                <w:sz w:val="22"/>
                <w:szCs w:val="22"/>
                <w:lang w:val="uk-UA" w:eastAsia="en-US"/>
              </w:rPr>
              <w:t xml:space="preserve"> та населення </w:t>
            </w:r>
            <w:r w:rsidR="00C94B75" w:rsidRPr="002A4135">
              <w:rPr>
                <w:rFonts w:eastAsiaTheme="minorHAnsi"/>
                <w:color w:val="000000"/>
                <w:sz w:val="22"/>
                <w:szCs w:val="22"/>
                <w:lang w:eastAsia="en-US"/>
              </w:rPr>
              <w:t xml:space="preserve"> </w:t>
            </w:r>
          </w:p>
        </w:tc>
      </w:tr>
      <w:tr w:rsidR="00231542" w:rsidRPr="00737206" w:rsidTr="0084101B">
        <w:trPr>
          <w:trHeight w:val="1428"/>
          <w:jc w:val="right"/>
        </w:trPr>
        <w:tc>
          <w:tcPr>
            <w:tcW w:w="3261" w:type="dxa"/>
            <w:tcBorders>
              <w:top w:val="single" w:sz="4" w:space="0" w:color="auto"/>
              <w:left w:val="single" w:sz="4" w:space="0" w:color="auto"/>
              <w:bottom w:val="single" w:sz="4" w:space="0" w:color="auto"/>
              <w:right w:val="single" w:sz="4" w:space="0" w:color="auto"/>
            </w:tcBorders>
            <w:vAlign w:val="center"/>
            <w:hideMark/>
          </w:tcPr>
          <w:p w:rsidR="00231542" w:rsidRPr="00737206" w:rsidRDefault="00231542" w:rsidP="0084101B">
            <w:pPr>
              <w:rPr>
                <w:b/>
                <w:bCs/>
                <w:color w:val="000000"/>
                <w:highlight w:val="yellow"/>
              </w:rPr>
            </w:pPr>
            <w:r w:rsidRPr="00D34A6F">
              <w:rPr>
                <w:b/>
                <w:bCs/>
                <w:color w:val="000000"/>
              </w:rPr>
              <w:t xml:space="preserve">Цілі </w:t>
            </w:r>
            <w:r>
              <w:rPr>
                <w:b/>
                <w:bCs/>
                <w:color w:val="000000"/>
              </w:rPr>
              <w:t>проєкт</w:t>
            </w:r>
            <w:r w:rsidRPr="00D34A6F">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D34A6F" w:rsidRDefault="00231542" w:rsidP="007B2D54">
            <w:pPr>
              <w:autoSpaceDE w:val="0"/>
              <w:autoSpaceDN w:val="0"/>
              <w:adjustRightInd w:val="0"/>
              <w:jc w:val="both"/>
              <w:rPr>
                <w:highlight w:val="yellow"/>
                <w:lang w:eastAsia="it-IT"/>
              </w:rPr>
            </w:pPr>
            <w:r w:rsidRPr="00D34A6F">
              <w:rPr>
                <w:rFonts w:eastAsia="Arial Unicode MS"/>
                <w:color w:val="000000"/>
                <w:lang w:val="uk-UA" w:eastAsia="en-US"/>
              </w:rPr>
              <w:t xml:space="preserve">Збільшити чисельність мешканців громади, </w:t>
            </w:r>
            <w:r w:rsidR="007B2D54">
              <w:rPr>
                <w:rFonts w:eastAsia="Arial Unicode MS"/>
                <w:color w:val="000000"/>
                <w:lang w:val="uk-UA" w:eastAsia="en-US"/>
              </w:rPr>
              <w:t>з</w:t>
            </w:r>
            <w:r w:rsidRPr="00D34A6F">
              <w:rPr>
                <w:rFonts w:eastAsia="Arial Unicode MS"/>
                <w:color w:val="000000"/>
                <w:lang w:val="uk-UA" w:eastAsia="en-US"/>
              </w:rPr>
              <w:t>алучен</w:t>
            </w:r>
            <w:r w:rsidR="007B2D54">
              <w:rPr>
                <w:rFonts w:eastAsia="Arial Unicode MS"/>
                <w:color w:val="000000"/>
                <w:lang w:val="uk-UA" w:eastAsia="en-US"/>
              </w:rPr>
              <w:t>их</w:t>
            </w:r>
            <w:r w:rsidRPr="00D34A6F">
              <w:rPr>
                <w:rFonts w:eastAsia="Arial Unicode MS"/>
                <w:color w:val="000000"/>
                <w:lang w:val="uk-UA" w:eastAsia="en-US"/>
              </w:rPr>
              <w:t xml:space="preserve"> до масового спорту, їхню громадську активність. П</w:t>
            </w:r>
            <w:r w:rsidRPr="00D34A6F">
              <w:rPr>
                <w:color w:val="000000"/>
              </w:rPr>
              <w:t>окращення</w:t>
            </w:r>
            <w:r w:rsidRPr="005A72DB">
              <w:rPr>
                <w:color w:val="000000"/>
              </w:rPr>
              <w:t xml:space="preserve"> здоров’я підростаючого покоління, пропагування здорового способу життя шляхом створення належних умов для занять фізичною культурою і спортом.</w:t>
            </w:r>
          </w:p>
        </w:tc>
      </w:tr>
      <w:tr w:rsidR="00231542" w:rsidRPr="00737206" w:rsidTr="0084101B">
        <w:trPr>
          <w:jc w:val="right"/>
        </w:trPr>
        <w:tc>
          <w:tcPr>
            <w:tcW w:w="3261" w:type="dxa"/>
            <w:tcBorders>
              <w:top w:val="single" w:sz="4" w:space="0" w:color="auto"/>
              <w:left w:val="single" w:sz="4" w:space="0" w:color="auto"/>
              <w:bottom w:val="single" w:sz="4" w:space="0" w:color="auto"/>
              <w:right w:val="single" w:sz="4" w:space="0" w:color="auto"/>
            </w:tcBorders>
            <w:vAlign w:val="center"/>
            <w:hideMark/>
          </w:tcPr>
          <w:p w:rsidR="00231542" w:rsidRPr="00821E86" w:rsidRDefault="00231542" w:rsidP="0084101B">
            <w:pPr>
              <w:rPr>
                <w:b/>
                <w:color w:val="000000"/>
              </w:rPr>
            </w:pPr>
            <w:r w:rsidRPr="00821E86">
              <w:rPr>
                <w:b/>
                <w:color w:val="000000"/>
              </w:rPr>
              <w:t xml:space="preserve">Територія впливу </w:t>
            </w:r>
            <w:r>
              <w:rPr>
                <w:b/>
                <w:color w:val="000000"/>
              </w:rPr>
              <w:t>проєкт</w:t>
            </w:r>
            <w:r w:rsidRPr="00821E86">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821E86" w:rsidRDefault="00231542" w:rsidP="0084101B">
            <w:pPr>
              <w:rPr>
                <w:lang w:val="uk-UA" w:eastAsia="it-IT"/>
              </w:rPr>
            </w:pPr>
            <w:r w:rsidRPr="00821E86">
              <w:rPr>
                <w:lang w:val="uk-UA" w:eastAsia="it-IT"/>
              </w:rPr>
              <w:t>Носівська територіальна громада</w:t>
            </w:r>
          </w:p>
        </w:tc>
      </w:tr>
      <w:tr w:rsidR="00231542" w:rsidRPr="00737206" w:rsidTr="0084101B">
        <w:trPr>
          <w:jc w:val="right"/>
        </w:trPr>
        <w:tc>
          <w:tcPr>
            <w:tcW w:w="3261" w:type="dxa"/>
            <w:tcBorders>
              <w:top w:val="single" w:sz="4" w:space="0" w:color="auto"/>
              <w:left w:val="single" w:sz="4" w:space="0" w:color="auto"/>
              <w:bottom w:val="single" w:sz="4" w:space="0" w:color="auto"/>
              <w:right w:val="single" w:sz="4" w:space="0" w:color="auto"/>
            </w:tcBorders>
            <w:vAlign w:val="center"/>
            <w:hideMark/>
          </w:tcPr>
          <w:p w:rsidR="00231542" w:rsidRPr="00821E86" w:rsidRDefault="00231542" w:rsidP="0084101B">
            <w:pPr>
              <w:rPr>
                <w:b/>
                <w:color w:val="000000"/>
              </w:rPr>
            </w:pPr>
            <w:r w:rsidRPr="00821E86">
              <w:rPr>
                <w:b/>
                <w:color w:val="000000"/>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821E86" w:rsidRDefault="00231542" w:rsidP="0084101B">
            <w:pPr>
              <w:rPr>
                <w:lang w:eastAsia="it-IT"/>
              </w:rPr>
            </w:pPr>
            <w:r w:rsidRPr="00821E86">
              <w:rPr>
                <w:lang w:val="uk-UA" w:eastAsia="it-IT"/>
              </w:rPr>
              <w:t>7000 мешканців громади (молодь, середній, частково – старший вік)</w:t>
            </w:r>
          </w:p>
        </w:tc>
      </w:tr>
      <w:tr w:rsidR="00231542" w:rsidRPr="00737206" w:rsidTr="0084101B">
        <w:trPr>
          <w:trHeight w:val="2413"/>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44A0F" w:rsidRDefault="00231542" w:rsidP="0084101B">
            <w:pPr>
              <w:rPr>
                <w:b/>
                <w:bCs/>
                <w:color w:val="000000"/>
              </w:rPr>
            </w:pPr>
            <w:r w:rsidRPr="00644A0F">
              <w:rPr>
                <w:b/>
                <w:bCs/>
                <w:color w:val="000000"/>
              </w:rPr>
              <w:t xml:space="preserve">Стислий опис </w:t>
            </w:r>
            <w:r>
              <w:rPr>
                <w:b/>
                <w:bCs/>
                <w:color w:val="000000"/>
              </w:rPr>
              <w:t>проєкт</w:t>
            </w:r>
            <w:r w:rsidRPr="00644A0F">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281627" w:rsidRDefault="00231542" w:rsidP="007B2D54">
            <w:pPr>
              <w:shd w:val="clear" w:color="auto" w:fill="FFFFFF"/>
              <w:spacing w:before="225"/>
              <w:jc w:val="both"/>
              <w:rPr>
                <w:rFonts w:eastAsiaTheme="minorHAnsi"/>
                <w:color w:val="000000"/>
                <w:lang w:eastAsia="en-US"/>
              </w:rPr>
            </w:pPr>
            <w:r w:rsidRPr="00281627">
              <w:rPr>
                <w:color w:val="000000"/>
                <w:lang w:val="uk-UA"/>
              </w:rPr>
              <w:t xml:space="preserve">На території Носівської міської ради (ОТГ)  знаходиться 1 Комунальний позашкільний навчальний  заклад «Дитячо-юнацька спортивна школа». Спортивними заняттями у ДЮСШ охоплено </w:t>
            </w:r>
            <w:r w:rsidRPr="00D34A6F">
              <w:rPr>
                <w:color w:val="000000"/>
                <w:lang w:val="uk-UA"/>
              </w:rPr>
              <w:t>3</w:t>
            </w:r>
            <w:r>
              <w:rPr>
                <w:color w:val="000000"/>
                <w:lang w:val="uk-UA"/>
              </w:rPr>
              <w:t>97</w:t>
            </w:r>
            <w:r w:rsidRPr="00281627">
              <w:rPr>
                <w:color w:val="000000"/>
                <w:lang w:val="uk-UA"/>
              </w:rPr>
              <w:t xml:space="preserve"> дітей.</w:t>
            </w:r>
            <w:r>
              <w:rPr>
                <w:color w:val="000000"/>
                <w:lang w:val="uk-UA"/>
              </w:rPr>
              <w:t xml:space="preserve"> Легкоатлетичний стадіон, що розташований на території ДЮСШ знаходиться </w:t>
            </w:r>
            <w:r w:rsidRPr="0017287E">
              <w:rPr>
                <w:color w:val="000000"/>
                <w:lang w:val="uk-UA"/>
              </w:rPr>
              <w:t xml:space="preserve">в </w:t>
            </w:r>
            <w:r>
              <w:rPr>
                <w:color w:val="000000"/>
                <w:lang w:val="uk-UA"/>
              </w:rPr>
              <w:t xml:space="preserve">поганому  стані. </w:t>
            </w:r>
            <w:r w:rsidRPr="00CD574B">
              <w:rPr>
                <w:sz w:val="23"/>
                <w:szCs w:val="23"/>
                <w:lang w:val="uk-UA"/>
              </w:rPr>
              <w:t>Це негативно впливає на чисельність бажаючих там займатися та стимулює, особливо молод</w:t>
            </w:r>
            <w:r w:rsidR="007B2D54">
              <w:rPr>
                <w:sz w:val="23"/>
                <w:szCs w:val="23"/>
                <w:lang w:val="uk-UA"/>
              </w:rPr>
              <w:t>ь</w:t>
            </w:r>
            <w:r w:rsidRPr="00CD574B">
              <w:rPr>
                <w:sz w:val="23"/>
                <w:szCs w:val="23"/>
                <w:lang w:val="uk-UA"/>
              </w:rPr>
              <w:t xml:space="preserve">, </w:t>
            </w:r>
            <w:r w:rsidR="007B2D54">
              <w:rPr>
                <w:sz w:val="23"/>
                <w:szCs w:val="23"/>
                <w:lang w:val="uk-UA"/>
              </w:rPr>
              <w:t>до інших</w:t>
            </w:r>
            <w:r w:rsidRPr="00CD574B">
              <w:rPr>
                <w:sz w:val="23"/>
                <w:szCs w:val="23"/>
                <w:lang w:val="uk-UA"/>
              </w:rPr>
              <w:t xml:space="preserve"> захоплен</w:t>
            </w:r>
            <w:r w:rsidR="007B2D54">
              <w:rPr>
                <w:sz w:val="23"/>
                <w:szCs w:val="23"/>
                <w:lang w:val="uk-UA"/>
              </w:rPr>
              <w:t>ь</w:t>
            </w:r>
            <w:r w:rsidRPr="00CD574B">
              <w:rPr>
                <w:sz w:val="23"/>
                <w:szCs w:val="23"/>
                <w:lang w:val="uk-UA"/>
              </w:rPr>
              <w:t xml:space="preserve">. </w:t>
            </w:r>
            <w:r>
              <w:rPr>
                <w:sz w:val="23"/>
                <w:szCs w:val="23"/>
              </w:rPr>
              <w:t xml:space="preserve">Для розв`язання цієї проблеми пропонується </w:t>
            </w:r>
            <w:r>
              <w:rPr>
                <w:sz w:val="23"/>
                <w:szCs w:val="23"/>
                <w:lang w:val="uk-UA"/>
              </w:rPr>
              <w:t>провести к</w:t>
            </w:r>
            <w:r w:rsidRPr="00281627">
              <w:rPr>
                <w:color w:val="000000"/>
                <w:lang w:val="uk-UA"/>
              </w:rPr>
              <w:t>апітальний ремонт 400-метрового легкоатлетичного стадіону.</w:t>
            </w:r>
          </w:p>
        </w:tc>
      </w:tr>
      <w:tr w:rsidR="00231542" w:rsidRPr="00737206" w:rsidTr="0084101B">
        <w:trPr>
          <w:trHeight w:val="1417"/>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44A0F" w:rsidRDefault="00231542" w:rsidP="0084101B">
            <w:pPr>
              <w:rPr>
                <w:b/>
                <w:bCs/>
                <w:color w:val="000000"/>
              </w:rPr>
            </w:pPr>
            <w:r w:rsidRPr="00644A0F">
              <w:rPr>
                <w:b/>
                <w:bCs/>
                <w:color w:val="000000"/>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Default="00231542" w:rsidP="0084101B">
            <w:pPr>
              <w:rPr>
                <w:color w:val="000000"/>
                <w:lang w:val="uk-UA"/>
              </w:rPr>
            </w:pPr>
            <w:r>
              <w:rPr>
                <w:color w:val="000000"/>
                <w:lang w:val="uk-UA"/>
              </w:rPr>
              <w:t xml:space="preserve">Проведено капітальний ремонт </w:t>
            </w:r>
            <w:r w:rsidRPr="00281627">
              <w:rPr>
                <w:color w:val="000000"/>
                <w:lang w:val="uk-UA"/>
              </w:rPr>
              <w:t>400-метров</w:t>
            </w:r>
            <w:r>
              <w:rPr>
                <w:color w:val="000000"/>
                <w:lang w:val="uk-UA"/>
              </w:rPr>
              <w:t xml:space="preserve">ого </w:t>
            </w:r>
            <w:r w:rsidRPr="00281627">
              <w:rPr>
                <w:color w:val="000000"/>
                <w:lang w:val="uk-UA"/>
              </w:rPr>
              <w:t xml:space="preserve"> легко-атлетичн</w:t>
            </w:r>
            <w:r>
              <w:rPr>
                <w:color w:val="000000"/>
                <w:lang w:val="uk-UA"/>
              </w:rPr>
              <w:t xml:space="preserve">ого </w:t>
            </w:r>
            <w:r w:rsidRPr="00281627">
              <w:rPr>
                <w:color w:val="000000"/>
                <w:lang w:val="uk-UA"/>
              </w:rPr>
              <w:t>стадіон</w:t>
            </w:r>
            <w:r>
              <w:rPr>
                <w:color w:val="000000"/>
                <w:lang w:val="uk-UA"/>
              </w:rPr>
              <w:t xml:space="preserve">у. </w:t>
            </w:r>
          </w:p>
          <w:p w:rsidR="00231542" w:rsidRPr="00644A0F" w:rsidRDefault="00231542" w:rsidP="0084101B">
            <w:pPr>
              <w:rPr>
                <w:highlight w:val="yellow"/>
                <w:lang w:val="uk-UA" w:eastAsia="en-US"/>
              </w:rPr>
            </w:pPr>
            <w:r w:rsidRPr="00644A0F">
              <w:rPr>
                <w:color w:val="000000"/>
                <w:lang w:val="uk-UA"/>
              </w:rPr>
              <w:t>Створен</w:t>
            </w:r>
            <w:r>
              <w:rPr>
                <w:color w:val="000000"/>
                <w:lang w:val="uk-UA"/>
              </w:rPr>
              <w:t>о</w:t>
            </w:r>
            <w:r w:rsidRPr="00644A0F">
              <w:rPr>
                <w:color w:val="000000"/>
                <w:lang w:val="uk-UA"/>
              </w:rPr>
              <w:t xml:space="preserve"> належн</w:t>
            </w:r>
            <w:r>
              <w:rPr>
                <w:color w:val="000000"/>
                <w:lang w:val="uk-UA"/>
              </w:rPr>
              <w:t>і</w:t>
            </w:r>
            <w:r w:rsidRPr="00644A0F">
              <w:rPr>
                <w:color w:val="000000"/>
                <w:lang w:val="uk-UA"/>
              </w:rPr>
              <w:t xml:space="preserve"> умов</w:t>
            </w:r>
            <w:r>
              <w:rPr>
                <w:color w:val="000000"/>
                <w:lang w:val="uk-UA"/>
              </w:rPr>
              <w:t>и</w:t>
            </w:r>
            <w:r w:rsidRPr="00644A0F">
              <w:rPr>
                <w:color w:val="000000"/>
                <w:lang w:val="uk-UA"/>
              </w:rPr>
              <w:t xml:space="preserve"> для занять спортом </w:t>
            </w:r>
            <w:r>
              <w:rPr>
                <w:color w:val="000000"/>
                <w:lang w:val="uk-UA"/>
              </w:rPr>
              <w:t xml:space="preserve"> </w:t>
            </w:r>
            <w:r w:rsidRPr="00644A0F">
              <w:rPr>
                <w:color w:val="000000"/>
                <w:lang w:val="uk-UA"/>
              </w:rPr>
              <w:t xml:space="preserve"> дітей та підлітків,   організа</w:t>
            </w:r>
            <w:r>
              <w:rPr>
                <w:color w:val="000000"/>
                <w:lang w:val="uk-UA"/>
              </w:rPr>
              <w:t>вано</w:t>
            </w:r>
            <w:r w:rsidRPr="00644A0F">
              <w:rPr>
                <w:color w:val="000000"/>
                <w:lang w:val="uk-UA"/>
              </w:rPr>
              <w:t xml:space="preserve"> спортивн</w:t>
            </w:r>
            <w:r>
              <w:rPr>
                <w:color w:val="000000"/>
                <w:lang w:val="uk-UA"/>
              </w:rPr>
              <w:t>е</w:t>
            </w:r>
            <w:r w:rsidRPr="00644A0F">
              <w:rPr>
                <w:color w:val="000000"/>
                <w:lang w:val="uk-UA"/>
              </w:rPr>
              <w:t xml:space="preserve"> дозвілля для різних</w:t>
            </w:r>
            <w:r>
              <w:rPr>
                <w:color w:val="000000"/>
                <w:lang w:val="uk-UA"/>
              </w:rPr>
              <w:t xml:space="preserve"> вікових груп населення громади.</w:t>
            </w:r>
            <w:r w:rsidRPr="00644A0F">
              <w:rPr>
                <w:color w:val="000000"/>
                <w:lang w:val="uk-UA"/>
              </w:rPr>
              <w:t xml:space="preserve"> </w:t>
            </w:r>
          </w:p>
        </w:tc>
      </w:tr>
      <w:tr w:rsidR="00231542" w:rsidRPr="00737206" w:rsidTr="0084101B">
        <w:trPr>
          <w:trHeight w:val="204"/>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E7AE6" w:rsidRDefault="00231542" w:rsidP="0084101B">
            <w:pPr>
              <w:rPr>
                <w:b/>
                <w:bCs/>
                <w:color w:val="000000"/>
              </w:rPr>
            </w:pPr>
            <w:r w:rsidRPr="007E7AE6">
              <w:rPr>
                <w:b/>
                <w:bCs/>
                <w:color w:val="000000"/>
              </w:rPr>
              <w:t xml:space="preserve">Ключові заходи </w:t>
            </w:r>
            <w:r>
              <w:rPr>
                <w:b/>
                <w:bCs/>
                <w:color w:val="000000"/>
              </w:rPr>
              <w:t>проєкт</w:t>
            </w:r>
            <w:r w:rsidRPr="007E7AE6">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7E7AE6" w:rsidRDefault="00231542" w:rsidP="0084101B">
            <w:pPr>
              <w:autoSpaceDE w:val="0"/>
              <w:autoSpaceDN w:val="0"/>
              <w:adjustRightInd w:val="0"/>
              <w:ind w:left="71"/>
              <w:rPr>
                <w:rFonts w:eastAsiaTheme="minorHAnsi"/>
                <w:color w:val="000000"/>
                <w:lang w:val="uk-UA" w:eastAsia="en-US"/>
              </w:rPr>
            </w:pPr>
            <w:r w:rsidRPr="007E7AE6">
              <w:rPr>
                <w:rFonts w:eastAsiaTheme="minorHAnsi"/>
                <w:color w:val="000000"/>
                <w:sz w:val="22"/>
                <w:szCs w:val="22"/>
                <w:lang w:val="uk-UA" w:eastAsia="en-US"/>
              </w:rPr>
              <w:t xml:space="preserve">Проведення процедур публічних закупівель, укладання договорів на проведення робіт. </w:t>
            </w:r>
          </w:p>
          <w:p w:rsidR="00231542" w:rsidRPr="007E7AE6" w:rsidRDefault="00231542" w:rsidP="0084101B">
            <w:pPr>
              <w:autoSpaceDE w:val="0"/>
              <w:autoSpaceDN w:val="0"/>
              <w:adjustRightInd w:val="0"/>
              <w:ind w:left="71"/>
              <w:rPr>
                <w:rFonts w:eastAsiaTheme="minorHAnsi"/>
                <w:color w:val="000000"/>
                <w:lang w:val="uk-UA" w:eastAsia="en-US"/>
              </w:rPr>
            </w:pPr>
            <w:r w:rsidRPr="007E7AE6">
              <w:rPr>
                <w:rFonts w:eastAsiaTheme="minorHAnsi"/>
                <w:color w:val="000000"/>
                <w:sz w:val="22"/>
                <w:szCs w:val="22"/>
                <w:lang w:val="uk-UA" w:eastAsia="en-US"/>
              </w:rPr>
              <w:t xml:space="preserve">Поетапна реалізація проєкту: </w:t>
            </w:r>
          </w:p>
          <w:p w:rsidR="00231542" w:rsidRPr="007E7AE6" w:rsidRDefault="00231542" w:rsidP="00231542">
            <w:pPr>
              <w:numPr>
                <w:ilvl w:val="0"/>
                <w:numId w:val="13"/>
              </w:numPr>
              <w:shd w:val="clear" w:color="auto" w:fill="FFFFFF"/>
              <w:ind w:left="221" w:hanging="357"/>
              <w:jc w:val="both"/>
              <w:rPr>
                <w:color w:val="000000"/>
                <w:lang w:val="uk-UA"/>
              </w:rPr>
            </w:pPr>
            <w:r w:rsidRPr="007E7AE6">
              <w:rPr>
                <w:color w:val="000000"/>
                <w:lang w:val="uk-UA"/>
              </w:rPr>
              <w:t>Провести ремонтні роботи та облаштування:</w:t>
            </w:r>
          </w:p>
          <w:p w:rsidR="00231542" w:rsidRPr="007E7AE6" w:rsidRDefault="00231542" w:rsidP="00231542">
            <w:pPr>
              <w:numPr>
                <w:ilvl w:val="0"/>
                <w:numId w:val="13"/>
              </w:numPr>
              <w:shd w:val="clear" w:color="auto" w:fill="FFFFFF"/>
              <w:ind w:left="221" w:hanging="357"/>
              <w:jc w:val="both"/>
              <w:rPr>
                <w:color w:val="000000"/>
                <w:lang w:val="uk-UA"/>
              </w:rPr>
            </w:pPr>
            <w:r w:rsidRPr="007E7AE6">
              <w:rPr>
                <w:color w:val="000000"/>
                <w:lang w:val="uk-UA"/>
              </w:rPr>
              <w:t>бігових доріжок (демонтаж, улаштування покриття, нанесення горизонтальної дорожньої розмітки фарбою вручну, установлення бетонних поребрикiв на бетонну основу);</w:t>
            </w:r>
          </w:p>
          <w:p w:rsidR="00231542" w:rsidRPr="007E7AE6" w:rsidRDefault="007B2D54" w:rsidP="00231542">
            <w:pPr>
              <w:numPr>
                <w:ilvl w:val="0"/>
                <w:numId w:val="13"/>
              </w:numPr>
              <w:shd w:val="clear" w:color="auto" w:fill="FFFFFF"/>
              <w:ind w:left="221" w:hanging="357"/>
              <w:jc w:val="both"/>
              <w:rPr>
                <w:color w:val="000000"/>
                <w:lang w:val="uk-UA"/>
              </w:rPr>
            </w:pPr>
            <w:r>
              <w:rPr>
                <w:color w:val="000000"/>
                <w:lang w:val="uk-UA"/>
              </w:rPr>
              <w:t>с</w:t>
            </w:r>
            <w:r w:rsidR="00231542" w:rsidRPr="007E7AE6">
              <w:rPr>
                <w:color w:val="000000"/>
                <w:lang w:val="uk-UA"/>
              </w:rPr>
              <w:t>ектору для стрибків в довжину та потрійного стрибка ;</w:t>
            </w:r>
          </w:p>
          <w:p w:rsidR="00231542" w:rsidRPr="007E7AE6" w:rsidRDefault="007B2D54" w:rsidP="00231542">
            <w:pPr>
              <w:numPr>
                <w:ilvl w:val="0"/>
                <w:numId w:val="13"/>
              </w:numPr>
              <w:shd w:val="clear" w:color="auto" w:fill="FFFFFF"/>
              <w:ind w:left="221" w:hanging="357"/>
              <w:jc w:val="both"/>
              <w:rPr>
                <w:color w:val="000000"/>
                <w:lang w:val="uk-UA"/>
              </w:rPr>
            </w:pPr>
            <w:r>
              <w:rPr>
                <w:color w:val="000000"/>
                <w:lang w:val="uk-UA"/>
              </w:rPr>
              <w:t>с</w:t>
            </w:r>
            <w:r w:rsidR="00231542" w:rsidRPr="007E7AE6">
              <w:rPr>
                <w:color w:val="000000"/>
                <w:lang w:val="uk-UA"/>
              </w:rPr>
              <w:t>ектору для штовхання ядра, диску та молота;</w:t>
            </w:r>
          </w:p>
          <w:p w:rsidR="00231542" w:rsidRPr="007E7AE6" w:rsidRDefault="007B2D54" w:rsidP="00231542">
            <w:pPr>
              <w:numPr>
                <w:ilvl w:val="0"/>
                <w:numId w:val="13"/>
              </w:numPr>
              <w:shd w:val="clear" w:color="auto" w:fill="FFFFFF"/>
              <w:ind w:left="221" w:hanging="357"/>
              <w:jc w:val="both"/>
              <w:rPr>
                <w:color w:val="000000"/>
                <w:lang w:val="uk-UA"/>
              </w:rPr>
            </w:pPr>
            <w:r>
              <w:rPr>
                <w:color w:val="000000"/>
                <w:lang w:val="uk-UA"/>
              </w:rPr>
              <w:t>с</w:t>
            </w:r>
            <w:r w:rsidR="00231542" w:rsidRPr="007E7AE6">
              <w:rPr>
                <w:color w:val="000000"/>
                <w:lang w:val="uk-UA"/>
              </w:rPr>
              <w:t>ектору для стрибків з жердиною;</w:t>
            </w:r>
          </w:p>
          <w:p w:rsidR="00231542" w:rsidRPr="007E7AE6" w:rsidRDefault="007B2D54" w:rsidP="00231542">
            <w:pPr>
              <w:numPr>
                <w:ilvl w:val="0"/>
                <w:numId w:val="13"/>
              </w:numPr>
              <w:shd w:val="clear" w:color="auto" w:fill="FFFFFF"/>
              <w:ind w:left="221" w:hanging="357"/>
              <w:jc w:val="both"/>
              <w:rPr>
                <w:color w:val="000000"/>
                <w:lang w:val="uk-UA"/>
              </w:rPr>
            </w:pPr>
            <w:r>
              <w:rPr>
                <w:color w:val="000000"/>
                <w:lang w:val="uk-UA"/>
              </w:rPr>
              <w:t>с</w:t>
            </w:r>
            <w:r w:rsidR="00231542" w:rsidRPr="007E7AE6">
              <w:rPr>
                <w:color w:val="000000"/>
                <w:lang w:val="uk-UA"/>
              </w:rPr>
              <w:t>ектору для бігу з перешкодами "стипль-чез"</w:t>
            </w:r>
            <w:r>
              <w:rPr>
                <w:color w:val="000000"/>
                <w:lang w:val="uk-UA"/>
              </w:rPr>
              <w:t>.</w:t>
            </w:r>
          </w:p>
          <w:p w:rsidR="00231542" w:rsidRPr="007E7AE6" w:rsidRDefault="00231542" w:rsidP="00231542">
            <w:pPr>
              <w:numPr>
                <w:ilvl w:val="0"/>
                <w:numId w:val="13"/>
              </w:numPr>
              <w:shd w:val="clear" w:color="auto" w:fill="FFFFFF"/>
              <w:ind w:left="221" w:hanging="357"/>
              <w:jc w:val="both"/>
              <w:rPr>
                <w:color w:val="000000"/>
                <w:lang w:val="uk-UA"/>
              </w:rPr>
            </w:pPr>
            <w:r w:rsidRPr="007E7AE6">
              <w:rPr>
                <w:color w:val="000000"/>
                <w:lang w:val="uk-UA"/>
              </w:rPr>
              <w:t>Благоустрій (розбирання щебеневих покриттів та основ)</w:t>
            </w:r>
            <w:r w:rsidR="007B2D54">
              <w:rPr>
                <w:color w:val="000000"/>
                <w:lang w:val="uk-UA"/>
              </w:rPr>
              <w:t>.</w:t>
            </w:r>
          </w:p>
          <w:p w:rsidR="00231542" w:rsidRPr="007E7AE6" w:rsidRDefault="00231542" w:rsidP="00231542">
            <w:pPr>
              <w:numPr>
                <w:ilvl w:val="0"/>
                <w:numId w:val="13"/>
              </w:numPr>
              <w:shd w:val="clear" w:color="auto" w:fill="FFFFFF"/>
              <w:ind w:left="221" w:hanging="357"/>
              <w:jc w:val="both"/>
              <w:rPr>
                <w:lang w:eastAsia="en-US"/>
              </w:rPr>
            </w:pPr>
            <w:r w:rsidRPr="007E7AE6">
              <w:rPr>
                <w:color w:val="000000"/>
                <w:lang w:val="uk-UA"/>
              </w:rPr>
              <w:t>Проведення робіт по водовідведенню та дощовій каналізації.</w:t>
            </w:r>
          </w:p>
        </w:tc>
      </w:tr>
      <w:tr w:rsidR="00231542" w:rsidRPr="00737206" w:rsidTr="0084101B">
        <w:trPr>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D34A6F" w:rsidRDefault="00231542" w:rsidP="0084101B">
            <w:pPr>
              <w:rPr>
                <w:b/>
                <w:color w:val="000000"/>
              </w:rPr>
            </w:pPr>
            <w:r w:rsidRPr="00D34A6F">
              <w:rPr>
                <w:b/>
                <w:color w:val="000000"/>
              </w:rPr>
              <w:t xml:space="preserve">Період здійснення: </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737206" w:rsidRDefault="00916D89" w:rsidP="00916D89">
            <w:pPr>
              <w:jc w:val="center"/>
              <w:rPr>
                <w:color w:val="000000"/>
                <w:highlight w:val="yellow"/>
                <w:lang w:val="uk-UA" w:eastAsia="it-IT"/>
              </w:rPr>
            </w:pPr>
            <w:r>
              <w:rPr>
                <w:color w:val="000000"/>
                <w:lang w:val="uk-UA" w:eastAsia="it-IT"/>
              </w:rPr>
              <w:t>2020-</w:t>
            </w:r>
            <w:r w:rsidR="00231542" w:rsidRPr="00482938">
              <w:rPr>
                <w:color w:val="000000"/>
                <w:lang w:eastAsia="it-IT"/>
              </w:rPr>
              <w:t>202</w:t>
            </w:r>
            <w:r>
              <w:rPr>
                <w:color w:val="000000"/>
                <w:lang w:val="uk-UA" w:eastAsia="it-IT"/>
              </w:rPr>
              <w:t>3</w:t>
            </w:r>
            <w:r w:rsidR="00231542" w:rsidRPr="00482938">
              <w:rPr>
                <w:color w:val="000000"/>
                <w:lang w:eastAsia="it-IT"/>
              </w:rPr>
              <w:t xml:space="preserve"> </w:t>
            </w:r>
            <w:r>
              <w:rPr>
                <w:color w:val="000000"/>
                <w:lang w:val="uk-UA" w:eastAsia="it-IT"/>
              </w:rPr>
              <w:t>р</w:t>
            </w:r>
            <w:r w:rsidR="00231542" w:rsidRPr="00482938">
              <w:rPr>
                <w:color w:val="000000"/>
                <w:lang w:val="uk-UA" w:eastAsia="it-IT"/>
              </w:rPr>
              <w:t>р.:</w:t>
            </w:r>
          </w:p>
        </w:tc>
      </w:tr>
      <w:tr w:rsidR="00231542" w:rsidRPr="00737206" w:rsidTr="0084101B">
        <w:trPr>
          <w:trHeight w:val="366"/>
          <w:jc w:val="right"/>
        </w:trPr>
        <w:tc>
          <w:tcPr>
            <w:tcW w:w="32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D34A6F" w:rsidRDefault="00231542" w:rsidP="0084101B">
            <w:pPr>
              <w:rPr>
                <w:b/>
                <w:bCs/>
                <w:color w:val="000000"/>
              </w:rPr>
            </w:pPr>
            <w:r w:rsidRPr="00D34A6F">
              <w:rPr>
                <w:b/>
                <w:bCs/>
                <w:color w:val="000000"/>
              </w:rPr>
              <w:t xml:space="preserve">Орієнтовна вартість </w:t>
            </w:r>
            <w:r>
              <w:rPr>
                <w:b/>
                <w:bCs/>
                <w:color w:val="000000"/>
              </w:rPr>
              <w:t>проєкт</w:t>
            </w:r>
            <w:r w:rsidRPr="00D34A6F">
              <w:rPr>
                <w:b/>
                <w:bCs/>
                <w:color w:val="000000"/>
              </w:rPr>
              <w:t>у, тис. грн.</w:t>
            </w:r>
          </w:p>
        </w:tc>
        <w:tc>
          <w:tcPr>
            <w:tcW w:w="15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482938" w:rsidRDefault="00231542" w:rsidP="0084101B">
            <w:pPr>
              <w:jc w:val="center"/>
              <w:rPr>
                <w:color w:val="000000"/>
                <w:lang w:val="uk-UA" w:eastAsia="it-IT"/>
              </w:rPr>
            </w:pPr>
            <w:r w:rsidRPr="00482938">
              <w:rPr>
                <w:color w:val="000000"/>
                <w:lang w:eastAsia="it-IT"/>
              </w:rPr>
              <w:t>20</w:t>
            </w:r>
            <w:r w:rsidRPr="00482938">
              <w:rPr>
                <w:color w:val="000000"/>
                <w:lang w:val="uk-UA" w:eastAsia="it-IT"/>
              </w:rPr>
              <w:t>20</w:t>
            </w:r>
          </w:p>
        </w:tc>
        <w:tc>
          <w:tcPr>
            <w:tcW w:w="1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482938" w:rsidRDefault="00231542" w:rsidP="0084101B">
            <w:pPr>
              <w:jc w:val="center"/>
              <w:rPr>
                <w:color w:val="000000"/>
                <w:lang w:eastAsia="it-IT"/>
              </w:rPr>
            </w:pPr>
            <w:r w:rsidRPr="00482938">
              <w:rPr>
                <w:color w:val="000000"/>
                <w:lang w:eastAsia="it-IT"/>
              </w:rPr>
              <w:t>20</w:t>
            </w:r>
            <w:r w:rsidRPr="00482938">
              <w:rPr>
                <w:color w:val="000000"/>
                <w:lang w:val="uk-UA" w:eastAsia="it-IT"/>
              </w:rPr>
              <w:t>2</w:t>
            </w:r>
            <w:r w:rsidRPr="00482938">
              <w:rPr>
                <w:color w:val="000000"/>
                <w:lang w:eastAsia="it-IT"/>
              </w:rPr>
              <w:t>1</w:t>
            </w:r>
          </w:p>
        </w:tc>
        <w:tc>
          <w:tcPr>
            <w:tcW w:w="8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482938" w:rsidRDefault="00231542" w:rsidP="0084101B">
            <w:pPr>
              <w:jc w:val="center"/>
              <w:rPr>
                <w:color w:val="000000"/>
                <w:lang w:val="uk-UA" w:eastAsia="it-IT"/>
              </w:rPr>
            </w:pPr>
            <w:r w:rsidRPr="00482938">
              <w:rPr>
                <w:color w:val="000000"/>
                <w:lang w:eastAsia="it-IT"/>
              </w:rPr>
              <w:t>202</w:t>
            </w:r>
            <w:r w:rsidRPr="00482938">
              <w:rPr>
                <w:color w:val="000000"/>
                <w:lang w:val="uk-UA" w:eastAsia="it-IT"/>
              </w:rPr>
              <w:t>2</w:t>
            </w:r>
          </w:p>
        </w:tc>
        <w:tc>
          <w:tcPr>
            <w:tcW w:w="854"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482938" w:rsidRDefault="00231542" w:rsidP="0084101B">
            <w:pPr>
              <w:jc w:val="center"/>
              <w:rPr>
                <w:color w:val="000000"/>
                <w:lang w:val="uk-UA" w:eastAsia="it-IT"/>
              </w:rPr>
            </w:pPr>
            <w:r w:rsidRPr="00482938">
              <w:rPr>
                <w:color w:val="000000"/>
                <w:lang w:val="uk-UA" w:eastAsia="it-IT"/>
              </w:rPr>
              <w:t>2023</w:t>
            </w:r>
          </w:p>
        </w:tc>
        <w:tc>
          <w:tcPr>
            <w:tcW w:w="149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482938" w:rsidRDefault="00231542" w:rsidP="0084101B">
            <w:pPr>
              <w:jc w:val="center"/>
              <w:rPr>
                <w:color w:val="000000"/>
                <w:lang w:eastAsia="it-IT"/>
              </w:rPr>
            </w:pPr>
            <w:r w:rsidRPr="00482938">
              <w:rPr>
                <w:color w:val="000000"/>
                <w:lang w:eastAsia="it-IT"/>
              </w:rPr>
              <w:t>Разом</w:t>
            </w:r>
          </w:p>
        </w:tc>
      </w:tr>
      <w:tr w:rsidR="00231542" w:rsidRPr="00737206" w:rsidTr="0084101B">
        <w:trPr>
          <w:jc w:val="right"/>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231542" w:rsidRPr="00737206" w:rsidRDefault="00231542" w:rsidP="0084101B">
            <w:pPr>
              <w:rPr>
                <w:b/>
                <w:bCs/>
                <w:color w:val="000000"/>
                <w:highlight w:val="yellow"/>
              </w:rPr>
            </w:pPr>
            <w:bookmarkStart w:id="6" w:name="_Toc14875041"/>
            <w:bookmarkEnd w:id="6"/>
          </w:p>
        </w:tc>
        <w:tc>
          <w:tcPr>
            <w:tcW w:w="1541" w:type="dxa"/>
            <w:tcBorders>
              <w:top w:val="single" w:sz="4" w:space="0" w:color="auto"/>
              <w:left w:val="single" w:sz="4" w:space="0" w:color="auto"/>
              <w:bottom w:val="single" w:sz="4" w:space="0" w:color="auto"/>
              <w:right w:val="single" w:sz="4" w:space="0" w:color="auto"/>
            </w:tcBorders>
            <w:vAlign w:val="center"/>
            <w:hideMark/>
          </w:tcPr>
          <w:p w:rsidR="00231542" w:rsidRPr="00B56813" w:rsidRDefault="00231542" w:rsidP="0084101B">
            <w:pPr>
              <w:jc w:val="center"/>
              <w:rPr>
                <w:color w:val="000000"/>
                <w:lang w:val="uk-UA" w:eastAsia="it-IT"/>
              </w:rPr>
            </w:pPr>
            <w:r w:rsidRPr="00B56813">
              <w:rPr>
                <w:color w:val="000000"/>
                <w:lang w:val="uk-UA" w:eastAsia="it-IT"/>
              </w:rPr>
              <w:t>-</w:t>
            </w:r>
          </w:p>
        </w:tc>
        <w:tc>
          <w:tcPr>
            <w:tcW w:w="1992" w:type="dxa"/>
            <w:tcBorders>
              <w:top w:val="single" w:sz="4" w:space="0" w:color="auto"/>
              <w:left w:val="single" w:sz="4" w:space="0" w:color="auto"/>
              <w:bottom w:val="single" w:sz="4" w:space="0" w:color="auto"/>
              <w:right w:val="single" w:sz="4" w:space="0" w:color="auto"/>
            </w:tcBorders>
            <w:vAlign w:val="center"/>
            <w:hideMark/>
          </w:tcPr>
          <w:p w:rsidR="00231542" w:rsidRPr="00B56813" w:rsidRDefault="00231542" w:rsidP="0084101B">
            <w:pPr>
              <w:jc w:val="center"/>
              <w:rPr>
                <w:color w:val="000000"/>
                <w:lang w:val="uk-UA" w:eastAsia="it-IT"/>
              </w:rPr>
            </w:pPr>
            <w:r w:rsidRPr="00B56813">
              <w:rPr>
                <w:color w:val="000000"/>
                <w:lang w:val="uk-UA" w:eastAsia="it-IT"/>
              </w:rPr>
              <w:t>71</w:t>
            </w:r>
            <w:r>
              <w:rPr>
                <w:color w:val="000000"/>
                <w:lang w:val="en-US" w:eastAsia="it-IT"/>
              </w:rPr>
              <w:t>28</w:t>
            </w:r>
            <w:r w:rsidRPr="00B56813">
              <w:rPr>
                <w:color w:val="000000"/>
                <w:lang w:val="uk-UA" w:eastAsia="it-IT"/>
              </w:rPr>
              <w:t>,7</w:t>
            </w:r>
            <w:r>
              <w:rPr>
                <w:color w:val="000000"/>
                <w:lang w:val="en-US" w:eastAsia="it-IT"/>
              </w:rPr>
              <w:t>15</w:t>
            </w:r>
          </w:p>
        </w:tc>
        <w:tc>
          <w:tcPr>
            <w:tcW w:w="853" w:type="dxa"/>
            <w:tcBorders>
              <w:top w:val="single" w:sz="4" w:space="0" w:color="auto"/>
              <w:left w:val="single" w:sz="4" w:space="0" w:color="auto"/>
              <w:bottom w:val="single" w:sz="4" w:space="0" w:color="auto"/>
              <w:right w:val="single" w:sz="4" w:space="0" w:color="auto"/>
            </w:tcBorders>
            <w:vAlign w:val="center"/>
          </w:tcPr>
          <w:p w:rsidR="00231542" w:rsidRPr="00B56813" w:rsidRDefault="00231542" w:rsidP="0084101B">
            <w:pPr>
              <w:jc w:val="center"/>
              <w:rPr>
                <w:color w:val="000000"/>
                <w:lang w:val="uk-UA" w:eastAsia="it-IT"/>
              </w:rPr>
            </w:pPr>
            <w:r w:rsidRPr="00B56813">
              <w:rPr>
                <w:color w:val="000000"/>
                <w:lang w:val="uk-UA" w:eastAsia="it-IT"/>
              </w:rPr>
              <w:t>-</w:t>
            </w:r>
          </w:p>
        </w:tc>
        <w:tc>
          <w:tcPr>
            <w:tcW w:w="854" w:type="dxa"/>
            <w:tcBorders>
              <w:top w:val="single" w:sz="4" w:space="0" w:color="auto"/>
              <w:left w:val="single" w:sz="4" w:space="0" w:color="auto"/>
              <w:bottom w:val="single" w:sz="4" w:space="0" w:color="auto"/>
              <w:right w:val="single" w:sz="4" w:space="0" w:color="auto"/>
            </w:tcBorders>
            <w:vAlign w:val="center"/>
          </w:tcPr>
          <w:p w:rsidR="00231542" w:rsidRPr="00B56813" w:rsidRDefault="00231542" w:rsidP="0084101B">
            <w:pPr>
              <w:jc w:val="center"/>
              <w:rPr>
                <w:color w:val="000000"/>
                <w:lang w:val="uk-UA" w:eastAsia="it-IT"/>
              </w:rPr>
            </w:pPr>
            <w:r w:rsidRPr="00B56813">
              <w:rPr>
                <w:color w:val="000000"/>
                <w:lang w:val="uk-UA" w:eastAsia="it-IT"/>
              </w:rPr>
              <w:t>-</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737206" w:rsidRDefault="00231542" w:rsidP="0084101B">
            <w:pPr>
              <w:jc w:val="center"/>
              <w:rPr>
                <w:color w:val="000000"/>
                <w:highlight w:val="yellow"/>
                <w:lang w:val="uk-UA" w:eastAsia="it-IT"/>
              </w:rPr>
            </w:pPr>
            <w:r w:rsidRPr="00D6396B">
              <w:rPr>
                <w:color w:val="000000"/>
                <w:lang w:val="uk-UA" w:eastAsia="it-IT"/>
              </w:rPr>
              <w:t>712</w:t>
            </w:r>
            <w:r>
              <w:rPr>
                <w:color w:val="000000"/>
                <w:lang w:val="en-US" w:eastAsia="it-IT"/>
              </w:rPr>
              <w:t>8</w:t>
            </w:r>
            <w:r w:rsidRPr="00D6396B">
              <w:rPr>
                <w:color w:val="000000"/>
                <w:lang w:val="uk-UA" w:eastAsia="it-IT"/>
              </w:rPr>
              <w:t>,7</w:t>
            </w:r>
            <w:r>
              <w:rPr>
                <w:color w:val="000000"/>
                <w:lang w:val="en-US" w:eastAsia="it-IT"/>
              </w:rPr>
              <w:t>15</w:t>
            </w:r>
          </w:p>
        </w:tc>
      </w:tr>
      <w:tr w:rsidR="00231542" w:rsidRPr="00737206" w:rsidTr="0084101B">
        <w:trPr>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926D1F" w:rsidRDefault="00231542" w:rsidP="0084101B">
            <w:pPr>
              <w:rPr>
                <w:b/>
                <w:bCs/>
                <w:color w:val="000000"/>
              </w:rPr>
            </w:pPr>
            <w:r w:rsidRPr="00926D1F">
              <w:rPr>
                <w:b/>
                <w:bCs/>
                <w:color w:val="000000"/>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926D1F" w:rsidRDefault="00231542" w:rsidP="0084101B">
            <w:pPr>
              <w:rPr>
                <w:color w:val="000000"/>
                <w:lang w:val="uk-UA" w:eastAsia="it-IT"/>
              </w:rPr>
            </w:pPr>
            <w:r w:rsidRPr="00926D1F">
              <w:t xml:space="preserve">Міський бюджет, державний бюджет, </w:t>
            </w:r>
            <w:r>
              <w:rPr>
                <w:lang w:val="uk-UA"/>
              </w:rPr>
              <w:t xml:space="preserve">ДФРР, </w:t>
            </w:r>
            <w:r w:rsidRPr="00926D1F">
              <w:t>міжнародна технічна допомога, приватні інвестори</w:t>
            </w:r>
          </w:p>
        </w:tc>
      </w:tr>
      <w:tr w:rsidR="00231542" w:rsidRPr="00737206" w:rsidTr="0084101B">
        <w:trPr>
          <w:trHeight w:val="523"/>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926D1F" w:rsidRDefault="00231542" w:rsidP="0084101B">
            <w:pPr>
              <w:rPr>
                <w:b/>
                <w:bCs/>
                <w:color w:val="000000"/>
              </w:rPr>
            </w:pPr>
            <w:r w:rsidRPr="00926D1F">
              <w:rPr>
                <w:b/>
                <w:color w:val="000000"/>
              </w:rPr>
              <w:t xml:space="preserve">Ключові потенційні учасники </w:t>
            </w:r>
            <w:r>
              <w:rPr>
                <w:b/>
                <w:color w:val="000000"/>
              </w:rPr>
              <w:t>проєкт</w:t>
            </w:r>
            <w:r w:rsidRPr="00926D1F">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926D1F" w:rsidRDefault="00231542" w:rsidP="0084101B">
            <w:pPr>
              <w:rPr>
                <w:color w:val="000000"/>
                <w:lang w:val="uk-UA" w:eastAsia="it-IT"/>
              </w:rPr>
            </w:pPr>
            <w:r w:rsidRPr="00926D1F">
              <w:rPr>
                <w:color w:val="000000"/>
                <w:lang w:val="uk-UA" w:eastAsia="it-IT"/>
              </w:rPr>
              <w:t>Громада, спонсори</w:t>
            </w:r>
          </w:p>
        </w:tc>
      </w:tr>
      <w:tr w:rsidR="00231542" w:rsidRPr="00737206" w:rsidTr="0084101B">
        <w:trPr>
          <w:trHeight w:val="507"/>
          <w:jc w:val="right"/>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926D1F" w:rsidRDefault="00231542" w:rsidP="0084101B">
            <w:pPr>
              <w:rPr>
                <w:b/>
                <w:bCs/>
                <w:color w:val="000000"/>
              </w:rPr>
            </w:pPr>
            <w:r w:rsidRPr="00926D1F">
              <w:rPr>
                <w:b/>
                <w:bCs/>
                <w:color w:val="000000"/>
              </w:rPr>
              <w:t>Інше:</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926D1F" w:rsidRDefault="00231542" w:rsidP="0084101B">
            <w:pPr>
              <w:rPr>
                <w:color w:val="000000"/>
                <w:lang w:eastAsia="it-IT"/>
              </w:rPr>
            </w:pPr>
          </w:p>
        </w:tc>
      </w:tr>
    </w:tbl>
    <w:p w:rsidR="00231542" w:rsidRPr="00737206" w:rsidRDefault="00231542" w:rsidP="00231542">
      <w:pPr>
        <w:rPr>
          <w:highlight w:val="yellow"/>
        </w:rPr>
      </w:pPr>
    </w:p>
    <w:tbl>
      <w:tblPr>
        <w:tblW w:w="9709" w:type="dxa"/>
        <w:jc w:val="righ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8"/>
        <w:gridCol w:w="893"/>
        <w:gridCol w:w="1459"/>
        <w:gridCol w:w="1460"/>
        <w:gridCol w:w="1459"/>
        <w:gridCol w:w="1450"/>
        <w:gridCol w:w="10"/>
      </w:tblGrid>
      <w:tr w:rsidR="00231542" w:rsidRPr="00DD7987" w:rsidTr="0084101B">
        <w:trPr>
          <w:gridAfter w:val="1"/>
          <w:wAfter w:w="10" w:type="dxa"/>
          <w:trHeight w:val="916"/>
          <w:jc w:val="right"/>
        </w:trPr>
        <w:tc>
          <w:tcPr>
            <w:tcW w:w="2978" w:type="dxa"/>
            <w:tcBorders>
              <w:top w:val="single" w:sz="4" w:space="0" w:color="auto"/>
              <w:left w:val="single" w:sz="4" w:space="0" w:color="auto"/>
              <w:bottom w:val="single" w:sz="4" w:space="0" w:color="auto"/>
              <w:right w:val="single" w:sz="4" w:space="0" w:color="auto"/>
            </w:tcBorders>
            <w:vAlign w:val="center"/>
          </w:tcPr>
          <w:p w:rsidR="00231542" w:rsidRPr="00DD7987" w:rsidRDefault="00231542" w:rsidP="0084101B">
            <w:pPr>
              <w:rPr>
                <w:b/>
                <w:color w:val="000000"/>
              </w:rPr>
            </w:pPr>
            <w:r w:rsidRPr="00DD7987">
              <w:rPr>
                <w:b/>
                <w:color w:val="000000"/>
              </w:rPr>
              <w:t xml:space="preserve">Завдання Стратегії, якому відповідає </w:t>
            </w:r>
            <w:r>
              <w:rPr>
                <w:b/>
                <w:color w:val="000000"/>
              </w:rPr>
              <w:t>проєкт</w:t>
            </w:r>
            <w:r w:rsidRPr="00DD7987">
              <w:rPr>
                <w:b/>
                <w:color w:val="000000"/>
              </w:rPr>
              <w:t>:</w:t>
            </w:r>
          </w:p>
        </w:tc>
        <w:tc>
          <w:tcPr>
            <w:tcW w:w="6721" w:type="dxa"/>
            <w:gridSpan w:val="5"/>
            <w:tcBorders>
              <w:top w:val="single" w:sz="4" w:space="0" w:color="auto"/>
              <w:left w:val="single" w:sz="4" w:space="0" w:color="auto"/>
              <w:bottom w:val="single" w:sz="4" w:space="0" w:color="auto"/>
              <w:right w:val="single" w:sz="4" w:space="0" w:color="auto"/>
            </w:tcBorders>
          </w:tcPr>
          <w:p w:rsidR="00231542" w:rsidRPr="00DD7987" w:rsidRDefault="00231542" w:rsidP="0084101B">
            <w:pPr>
              <w:rPr>
                <w:rStyle w:val="textexposedshow"/>
                <w:color w:val="000000"/>
                <w:shd w:val="clear" w:color="auto" w:fill="FFFFFF"/>
                <w:lang w:val="uk-UA"/>
              </w:rPr>
            </w:pPr>
            <w:r w:rsidRPr="00DD7987">
              <w:rPr>
                <w:rStyle w:val="textexposedshow"/>
                <w:color w:val="000000"/>
              </w:rPr>
              <w:t>1</w:t>
            </w:r>
            <w:r w:rsidRPr="00DD7987">
              <w:rPr>
                <w:rStyle w:val="textexposedshow"/>
                <w:color w:val="000000"/>
                <w:lang w:val="uk-UA"/>
              </w:rPr>
              <w:t>.</w:t>
            </w:r>
            <w:r w:rsidRPr="00DD7987">
              <w:rPr>
                <w:rStyle w:val="textexposedshow"/>
                <w:color w:val="000000"/>
              </w:rPr>
              <w:t>4</w:t>
            </w:r>
            <w:r w:rsidRPr="00DD7987">
              <w:rPr>
                <w:rStyle w:val="textexposedshow"/>
                <w:color w:val="000000"/>
                <w:lang w:val="uk-UA"/>
              </w:rPr>
              <w:t>.</w:t>
            </w:r>
            <w:r w:rsidRPr="00DD7987">
              <w:rPr>
                <w:rStyle w:val="textexposedshow"/>
                <w:color w:val="000000"/>
              </w:rPr>
              <w:t>1</w:t>
            </w:r>
            <w:r w:rsidRPr="00DD7987">
              <w:rPr>
                <w:rStyle w:val="textexposedshow"/>
                <w:color w:val="000000"/>
                <w:lang w:val="uk-UA"/>
              </w:rPr>
              <w:t xml:space="preserve">. Перетворення  діючої бібліотеки на комфортні місця соціальної комунікації мешканців населених пунктів, розширення їхніх послуг </w:t>
            </w:r>
          </w:p>
          <w:p w:rsidR="00231542" w:rsidRPr="00DD7987" w:rsidRDefault="00231542" w:rsidP="0084101B">
            <w:pPr>
              <w:rPr>
                <w:lang w:val="pl-PL"/>
              </w:rPr>
            </w:pP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vAlign w:val="center"/>
          </w:tcPr>
          <w:p w:rsidR="00231542" w:rsidRPr="00982DE9" w:rsidRDefault="00231542" w:rsidP="0084101B">
            <w:pPr>
              <w:rPr>
                <w:b/>
                <w:bCs/>
                <w:color w:val="000000"/>
              </w:rPr>
            </w:pPr>
            <w:r w:rsidRPr="00982DE9">
              <w:rPr>
                <w:b/>
                <w:bCs/>
                <w:color w:val="000000"/>
              </w:rPr>
              <w:t xml:space="preserve">Назва </w:t>
            </w:r>
            <w:r>
              <w:rPr>
                <w:b/>
                <w:bCs/>
                <w:color w:val="000000"/>
              </w:rPr>
              <w:t>проєкт</w:t>
            </w:r>
            <w:r w:rsidRPr="00982DE9">
              <w:rPr>
                <w:b/>
                <w:bCs/>
                <w:color w:val="000000"/>
              </w:rPr>
              <w:t>у:</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537E52" w:rsidRDefault="00231542" w:rsidP="0084101B">
            <w:pPr>
              <w:rPr>
                <w:lang w:val="uk-UA" w:eastAsia="it-IT"/>
              </w:rPr>
            </w:pPr>
            <w:r w:rsidRPr="00537E52">
              <w:rPr>
                <w:lang w:val="uk-UA" w:eastAsia="it-IT"/>
              </w:rPr>
              <w:t xml:space="preserve">Реконструкція </w:t>
            </w:r>
            <w:r>
              <w:rPr>
                <w:lang w:val="uk-UA" w:eastAsia="it-IT"/>
              </w:rPr>
              <w:t>Публічної бібліотеки Носівської міської ради</w:t>
            </w:r>
            <w:r w:rsidRPr="00537E52">
              <w:rPr>
                <w:lang w:val="uk-UA" w:eastAsia="it-IT"/>
              </w:rPr>
              <w:t xml:space="preserve"> </w:t>
            </w:r>
            <w:r>
              <w:rPr>
                <w:lang w:val="uk-UA" w:eastAsia="it-IT"/>
              </w:rPr>
              <w:t>та відділу</w:t>
            </w:r>
            <w:r w:rsidRPr="00537E52">
              <w:rPr>
                <w:lang w:val="uk-UA" w:eastAsia="it-IT"/>
              </w:rPr>
              <w:t xml:space="preserve"> для дітей</w:t>
            </w:r>
            <w:r>
              <w:rPr>
                <w:lang w:val="uk-UA" w:eastAsia="it-IT"/>
              </w:rPr>
              <w:t xml:space="preserve"> зокрема </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vAlign w:val="center"/>
          </w:tcPr>
          <w:p w:rsidR="00231542" w:rsidRPr="00982DE9" w:rsidRDefault="00231542" w:rsidP="0084101B">
            <w:pPr>
              <w:rPr>
                <w:b/>
                <w:bCs/>
                <w:color w:val="000000"/>
              </w:rPr>
            </w:pPr>
            <w:r w:rsidRPr="00982DE9">
              <w:rPr>
                <w:b/>
                <w:bCs/>
                <w:color w:val="000000"/>
              </w:rPr>
              <w:t xml:space="preserve">Цілі </w:t>
            </w:r>
            <w:r>
              <w:rPr>
                <w:b/>
                <w:bCs/>
                <w:color w:val="000000"/>
              </w:rPr>
              <w:t>проєкт</w:t>
            </w:r>
            <w:r w:rsidRPr="00982DE9">
              <w:rPr>
                <w:b/>
                <w:bCs/>
                <w:color w:val="000000"/>
              </w:rPr>
              <w:t>у:</w:t>
            </w:r>
          </w:p>
        </w:tc>
        <w:tc>
          <w:tcPr>
            <w:tcW w:w="6721" w:type="dxa"/>
            <w:gridSpan w:val="5"/>
            <w:tcBorders>
              <w:top w:val="single" w:sz="4" w:space="0" w:color="auto"/>
              <w:left w:val="single" w:sz="4" w:space="0" w:color="auto"/>
              <w:bottom w:val="single" w:sz="4" w:space="0" w:color="auto"/>
              <w:right w:val="single" w:sz="4" w:space="0" w:color="auto"/>
            </w:tcBorders>
          </w:tcPr>
          <w:p w:rsidR="00231542" w:rsidRPr="00537E52" w:rsidRDefault="00231542" w:rsidP="0084101B">
            <w:pPr>
              <w:rPr>
                <w:lang w:val="uk-UA" w:eastAsia="it-IT"/>
              </w:rPr>
            </w:pPr>
            <w:r>
              <w:rPr>
                <w:lang w:val="uk-UA" w:eastAsia="it-IT"/>
              </w:rPr>
              <w:t xml:space="preserve">Покращення умов та розширення переліку надання бібліотечно-інформаційних послуг </w:t>
            </w:r>
            <w:r w:rsidRPr="00537E52">
              <w:rPr>
                <w:lang w:val="uk-UA" w:eastAsia="it-IT"/>
              </w:rPr>
              <w:t xml:space="preserve">для </w:t>
            </w:r>
            <w:r>
              <w:rPr>
                <w:lang w:val="uk-UA" w:eastAsia="it-IT"/>
              </w:rPr>
              <w:t xml:space="preserve">дорослих, </w:t>
            </w:r>
            <w:r w:rsidRPr="00537E52">
              <w:rPr>
                <w:lang w:val="uk-UA" w:eastAsia="it-IT"/>
              </w:rPr>
              <w:t>дітей</w:t>
            </w:r>
            <w:r>
              <w:rPr>
                <w:lang w:val="uk-UA" w:eastAsia="it-IT"/>
              </w:rPr>
              <w:t xml:space="preserve"> та підлітків Носівської громади</w:t>
            </w:r>
          </w:p>
        </w:tc>
      </w:tr>
      <w:tr w:rsidR="00231542" w:rsidRPr="000C4691"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vAlign w:val="center"/>
          </w:tcPr>
          <w:p w:rsidR="00231542" w:rsidRPr="00982DE9" w:rsidRDefault="00231542" w:rsidP="0084101B">
            <w:pPr>
              <w:rPr>
                <w:b/>
                <w:color w:val="000000"/>
              </w:rPr>
            </w:pPr>
            <w:r w:rsidRPr="00982DE9">
              <w:rPr>
                <w:b/>
                <w:color w:val="000000"/>
              </w:rPr>
              <w:t xml:space="preserve">Територія на яку </w:t>
            </w:r>
            <w:r>
              <w:rPr>
                <w:b/>
                <w:color w:val="000000"/>
              </w:rPr>
              <w:t>проєкт</w:t>
            </w:r>
            <w:r w:rsidRPr="00982DE9">
              <w:rPr>
                <w:b/>
                <w:color w:val="000000"/>
              </w:rPr>
              <w:t xml:space="preserve"> матиме вплив:</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0C4691" w:rsidRDefault="00231542" w:rsidP="0084101B">
            <w:pPr>
              <w:rPr>
                <w:lang w:val="uk-UA" w:eastAsia="it-IT"/>
              </w:rPr>
            </w:pPr>
            <w:r>
              <w:rPr>
                <w:lang w:val="uk-UA" w:eastAsia="it-IT"/>
              </w:rPr>
              <w:t>Носі</w:t>
            </w:r>
            <w:r w:rsidRPr="00537E52">
              <w:rPr>
                <w:lang w:val="uk-UA" w:eastAsia="it-IT"/>
              </w:rPr>
              <w:t>вська</w:t>
            </w:r>
            <w:r>
              <w:rPr>
                <w:lang w:eastAsia="it-IT"/>
              </w:rPr>
              <w:t xml:space="preserve"> </w:t>
            </w:r>
            <w:r>
              <w:rPr>
                <w:lang w:val="uk-UA" w:eastAsia="it-IT"/>
              </w:rPr>
              <w:t>територіальна громада</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vAlign w:val="center"/>
          </w:tcPr>
          <w:p w:rsidR="00231542" w:rsidRPr="00982DE9" w:rsidRDefault="00231542" w:rsidP="0084101B">
            <w:pPr>
              <w:rPr>
                <w:b/>
                <w:color w:val="000000"/>
              </w:rPr>
            </w:pPr>
            <w:r w:rsidRPr="00982DE9">
              <w:rPr>
                <w:b/>
                <w:color w:val="000000"/>
              </w:rPr>
              <w:t>Орієнтовна кількість отримувачів вигод</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537E52" w:rsidRDefault="00FE0E50" w:rsidP="0084101B">
            <w:pPr>
              <w:rPr>
                <w:lang w:val="uk-UA" w:eastAsia="it-IT"/>
              </w:rPr>
            </w:pPr>
            <w:r>
              <w:rPr>
                <w:lang w:val="uk-UA" w:eastAsia="it-IT"/>
              </w:rPr>
              <w:t>У</w:t>
            </w:r>
            <w:r w:rsidR="00231542" w:rsidRPr="00537E52">
              <w:rPr>
                <w:lang w:val="uk-UA" w:eastAsia="it-IT"/>
              </w:rPr>
              <w:t>сі мешканці громади</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bCs/>
                <w:color w:val="000000"/>
              </w:rPr>
            </w:pPr>
            <w:r w:rsidRPr="00982DE9">
              <w:rPr>
                <w:b/>
                <w:bCs/>
                <w:color w:val="000000"/>
              </w:rPr>
              <w:t xml:space="preserve">Стислий опис </w:t>
            </w:r>
            <w:r>
              <w:rPr>
                <w:b/>
                <w:bCs/>
                <w:color w:val="000000"/>
              </w:rPr>
              <w:t>проєкт</w:t>
            </w:r>
            <w:r w:rsidRPr="00982DE9">
              <w:rPr>
                <w:b/>
                <w:bCs/>
                <w:color w:val="000000"/>
              </w:rPr>
              <w:t>у:</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Default="00231542" w:rsidP="0084101B">
            <w:pPr>
              <w:jc w:val="both"/>
              <w:rPr>
                <w:lang w:val="uk-UA"/>
              </w:rPr>
            </w:pPr>
            <w:r>
              <w:rPr>
                <w:lang w:val="uk-UA"/>
              </w:rPr>
              <w:t xml:space="preserve">У Носівській ОТГ при Публічній бібліотеці (центральній у </w:t>
            </w:r>
            <w:r w:rsidR="00FE0E50">
              <w:rPr>
                <w:lang w:val="uk-UA"/>
              </w:rPr>
              <w:t xml:space="preserve">     </w:t>
            </w:r>
            <w:r>
              <w:rPr>
                <w:lang w:val="uk-UA"/>
              </w:rPr>
              <w:t>м.</w:t>
            </w:r>
            <w:r w:rsidR="00FE0E50">
              <w:rPr>
                <w:lang w:val="uk-UA"/>
              </w:rPr>
              <w:t xml:space="preserve"> </w:t>
            </w:r>
            <w:r>
              <w:rPr>
                <w:lang w:val="uk-UA"/>
              </w:rPr>
              <w:t xml:space="preserve">Носівка) діє відділ для дітей, що обслуговує дітей та підлітків Носівської громади. Водночас, стан приміщення не дозволяє забезпечити необхідний температурний режим протягом холодної пори року, а оснащення закладу – надавати якісні бібліотечні та інші інформаційні послуги, що негативно відбивається на можливостях дітей та підлітків до особистісного розвитку. </w:t>
            </w:r>
          </w:p>
          <w:p w:rsidR="00231542" w:rsidRPr="00537E52" w:rsidRDefault="00231542" w:rsidP="00FE0E50">
            <w:pPr>
              <w:jc w:val="both"/>
              <w:rPr>
                <w:lang w:val="uk-UA"/>
              </w:rPr>
            </w:pPr>
            <w:r>
              <w:rPr>
                <w:lang w:val="uk-UA"/>
              </w:rPr>
              <w:t xml:space="preserve">Крім того, відсутня можливість доступу до приміщення бібліотеки людей з особливими потребами. Приміщення не відповідає належним санітарним нормам (відсутній водогін і туалет) та вимогам протипожежного захисту. Тому в рамках проєкту передбачається модернізація приміщення з розширенням його функціонального призначення (за рахунок застосування сучасних інформаційних технологій).  </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bCs/>
                <w:color w:val="000000"/>
              </w:rPr>
            </w:pPr>
            <w:r w:rsidRPr="00982DE9">
              <w:rPr>
                <w:b/>
                <w:bCs/>
                <w:color w:val="000000"/>
              </w:rPr>
              <w:t>Очікувані результати:</w:t>
            </w:r>
          </w:p>
        </w:tc>
        <w:tc>
          <w:tcPr>
            <w:tcW w:w="672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31542" w:rsidRDefault="00231542" w:rsidP="0084101B">
            <w:pPr>
              <w:rPr>
                <w:color w:val="000000"/>
                <w:lang w:val="uk-UA"/>
              </w:rPr>
            </w:pPr>
            <w:r>
              <w:rPr>
                <w:color w:val="000000"/>
                <w:lang w:val="uk-UA"/>
              </w:rPr>
              <w:t>Модернізовано приміщення Публічної бібліотеки Носівської міської рад</w:t>
            </w:r>
            <w:r w:rsidR="00FE0E50">
              <w:rPr>
                <w:color w:val="000000"/>
                <w:lang w:val="uk-UA"/>
              </w:rPr>
              <w:t>и в цілому та відділу для дітей</w:t>
            </w:r>
            <w:r>
              <w:rPr>
                <w:color w:val="000000"/>
                <w:lang w:val="uk-UA"/>
              </w:rPr>
              <w:t>.</w:t>
            </w:r>
          </w:p>
          <w:p w:rsidR="00231542" w:rsidRPr="00537E52" w:rsidRDefault="00231542" w:rsidP="0084101B">
            <w:pPr>
              <w:rPr>
                <w:color w:val="000000"/>
                <w:lang w:val="uk-UA"/>
              </w:rPr>
            </w:pPr>
            <w:r>
              <w:rPr>
                <w:color w:val="000000"/>
                <w:lang w:val="uk-UA"/>
              </w:rPr>
              <w:t>Розширено перелік послуг, що надаються Публічною бібліотекою, зокрема, відділом для дітей</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bCs/>
                <w:color w:val="000000"/>
              </w:rPr>
            </w:pPr>
            <w:r w:rsidRPr="00982DE9">
              <w:rPr>
                <w:b/>
                <w:bCs/>
                <w:color w:val="000000"/>
              </w:rPr>
              <w:t xml:space="preserve">Ключові заходи </w:t>
            </w:r>
            <w:r>
              <w:rPr>
                <w:b/>
                <w:bCs/>
                <w:color w:val="000000"/>
              </w:rPr>
              <w:t>проєкт</w:t>
            </w:r>
            <w:r w:rsidRPr="00982DE9">
              <w:rPr>
                <w:b/>
                <w:bCs/>
                <w:color w:val="000000"/>
              </w:rPr>
              <w:t>у:</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Default="00231542" w:rsidP="0084101B">
            <w:pPr>
              <w:rPr>
                <w:lang w:val="uk-UA"/>
              </w:rPr>
            </w:pPr>
            <w:r w:rsidRPr="00537E52">
              <w:rPr>
                <w:lang w:val="uk-UA"/>
              </w:rPr>
              <w:t>-</w:t>
            </w:r>
            <w:r>
              <w:rPr>
                <w:lang w:val="uk-UA"/>
              </w:rPr>
              <w:t xml:space="preserve"> Створення ініціативної групи з реалізації проєкту</w:t>
            </w:r>
          </w:p>
          <w:p w:rsidR="00231542" w:rsidRDefault="00231542" w:rsidP="0084101B">
            <w:pPr>
              <w:rPr>
                <w:lang w:val="uk-UA"/>
              </w:rPr>
            </w:pPr>
            <w:r>
              <w:rPr>
                <w:lang w:val="uk-UA"/>
              </w:rPr>
              <w:t>- Проведення інформаційної кампанії.</w:t>
            </w:r>
          </w:p>
          <w:p w:rsidR="00231542" w:rsidRDefault="00231542" w:rsidP="0084101B">
            <w:pPr>
              <w:rPr>
                <w:lang w:val="uk-UA"/>
              </w:rPr>
            </w:pPr>
            <w:r>
              <w:rPr>
                <w:lang w:val="uk-UA"/>
              </w:rPr>
              <w:t xml:space="preserve">- Залучення до проєкту волонтерів. </w:t>
            </w:r>
          </w:p>
          <w:p w:rsidR="00231542" w:rsidRDefault="00231542" w:rsidP="0084101B">
            <w:pPr>
              <w:rPr>
                <w:lang w:val="uk-UA"/>
              </w:rPr>
            </w:pPr>
            <w:r>
              <w:rPr>
                <w:lang w:val="uk-UA"/>
              </w:rPr>
              <w:t>- О</w:t>
            </w:r>
            <w:r w:rsidRPr="007344FD">
              <w:rPr>
                <w:lang w:val="uk-UA"/>
              </w:rPr>
              <w:t>тримання необхідних дозволів</w:t>
            </w:r>
            <w:r>
              <w:rPr>
                <w:lang w:val="uk-UA"/>
              </w:rPr>
              <w:t xml:space="preserve"> для початку ремонту</w:t>
            </w:r>
            <w:r w:rsidRPr="007344FD">
              <w:rPr>
                <w:lang w:val="uk-UA"/>
              </w:rPr>
              <w:t>.</w:t>
            </w:r>
          </w:p>
          <w:p w:rsidR="00231542" w:rsidRDefault="00231542" w:rsidP="0084101B">
            <w:pPr>
              <w:rPr>
                <w:lang w:val="uk-UA"/>
              </w:rPr>
            </w:pPr>
            <w:r>
              <w:rPr>
                <w:lang w:val="uk-UA"/>
              </w:rPr>
              <w:t xml:space="preserve">- Проведення процедури публічних закупівель. </w:t>
            </w:r>
          </w:p>
          <w:p w:rsidR="00231542" w:rsidRDefault="00231542" w:rsidP="0084101B">
            <w:pPr>
              <w:rPr>
                <w:lang w:val="uk-UA"/>
              </w:rPr>
            </w:pPr>
            <w:r>
              <w:rPr>
                <w:lang w:val="uk-UA"/>
              </w:rPr>
              <w:t xml:space="preserve">- </w:t>
            </w:r>
            <w:r w:rsidRPr="007344FD">
              <w:rPr>
                <w:lang w:val="uk-UA"/>
              </w:rPr>
              <w:t>Проведення передбачених ПКД робіт</w:t>
            </w:r>
            <w:r w:rsidRPr="00537E52">
              <w:rPr>
                <w:lang w:val="uk-UA"/>
              </w:rPr>
              <w:t xml:space="preserve"> </w:t>
            </w:r>
            <w:r>
              <w:rPr>
                <w:lang w:val="uk-UA"/>
              </w:rPr>
              <w:t>(</w:t>
            </w:r>
            <w:r w:rsidRPr="00537E52">
              <w:rPr>
                <w:lang w:val="uk-UA"/>
              </w:rPr>
              <w:t>з</w:t>
            </w:r>
            <w:r>
              <w:rPr>
                <w:lang w:val="uk-UA"/>
              </w:rPr>
              <w:t>аміна дверей, о</w:t>
            </w:r>
            <w:r w:rsidRPr="00537E52">
              <w:rPr>
                <w:lang w:val="uk-UA"/>
              </w:rPr>
              <w:t>блицювання фасаду;</w:t>
            </w:r>
            <w:r>
              <w:rPr>
                <w:lang w:val="uk-UA"/>
              </w:rPr>
              <w:t xml:space="preserve"> капітальний ремонт та утеплення даху</w:t>
            </w:r>
            <w:r w:rsidRPr="00537E52">
              <w:rPr>
                <w:lang w:val="uk-UA"/>
              </w:rPr>
              <w:t>;</w:t>
            </w:r>
            <w:r>
              <w:rPr>
                <w:lang w:val="uk-UA"/>
              </w:rPr>
              <w:t xml:space="preserve"> </w:t>
            </w:r>
            <w:r w:rsidRPr="00537E52">
              <w:rPr>
                <w:lang w:val="uk-UA"/>
              </w:rPr>
              <w:t>утеплення підлоги;</w:t>
            </w:r>
            <w:r>
              <w:rPr>
                <w:lang w:val="uk-UA"/>
              </w:rPr>
              <w:t xml:space="preserve"> опорядження стін та ін.).</w:t>
            </w:r>
          </w:p>
          <w:p w:rsidR="00231542" w:rsidRDefault="00231542" w:rsidP="0084101B">
            <w:pPr>
              <w:rPr>
                <w:lang w:val="uk-UA"/>
              </w:rPr>
            </w:pPr>
            <w:r>
              <w:rPr>
                <w:lang w:val="uk-UA"/>
              </w:rPr>
              <w:t>- Підведення водогону та спорудження системи водовідведення.</w:t>
            </w:r>
          </w:p>
          <w:p w:rsidR="00231542" w:rsidRDefault="00231542" w:rsidP="0084101B">
            <w:pPr>
              <w:rPr>
                <w:lang w:val="uk-UA"/>
              </w:rPr>
            </w:pPr>
            <w:r>
              <w:rPr>
                <w:lang w:val="uk-UA"/>
              </w:rPr>
              <w:t>- Встановлення системи протипожежного захисту.</w:t>
            </w:r>
          </w:p>
          <w:p w:rsidR="00231542" w:rsidRDefault="00231542" w:rsidP="0084101B">
            <w:pPr>
              <w:rPr>
                <w:lang w:val="uk-UA"/>
              </w:rPr>
            </w:pPr>
            <w:r>
              <w:rPr>
                <w:lang w:val="uk-UA"/>
              </w:rPr>
              <w:t>- Закупівля нової офісної техніки.</w:t>
            </w:r>
          </w:p>
          <w:p w:rsidR="00231542" w:rsidRDefault="00231542" w:rsidP="0084101B">
            <w:pPr>
              <w:rPr>
                <w:lang w:val="uk-UA"/>
              </w:rPr>
            </w:pPr>
            <w:r>
              <w:rPr>
                <w:lang w:val="uk-UA"/>
              </w:rPr>
              <w:t xml:space="preserve">- Закупівля нових меблів. </w:t>
            </w:r>
          </w:p>
          <w:p w:rsidR="00231542" w:rsidRDefault="00231542" w:rsidP="0084101B">
            <w:pPr>
              <w:rPr>
                <w:lang w:val="uk-UA"/>
              </w:rPr>
            </w:pPr>
            <w:r>
              <w:rPr>
                <w:lang w:val="uk-UA"/>
              </w:rPr>
              <w:t>- Навчання персоналу бібліотеки новим інформаційним технологіям;</w:t>
            </w:r>
          </w:p>
          <w:p w:rsidR="00231542" w:rsidRPr="00537E52" w:rsidRDefault="00231542" w:rsidP="0084101B">
            <w:pPr>
              <w:rPr>
                <w:color w:val="000000"/>
                <w:lang w:val="uk-UA"/>
              </w:rPr>
            </w:pPr>
            <w:r>
              <w:rPr>
                <w:lang w:val="uk-UA"/>
              </w:rPr>
              <w:t xml:space="preserve">- Проведення презентації результатів проєкту. </w:t>
            </w:r>
          </w:p>
        </w:tc>
      </w:tr>
      <w:tr w:rsidR="00231542" w:rsidRPr="00916D89"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color w:val="000000"/>
              </w:rPr>
            </w:pPr>
            <w:r w:rsidRPr="00982DE9">
              <w:rPr>
                <w:b/>
                <w:color w:val="000000"/>
              </w:rPr>
              <w:t xml:space="preserve">Період здійснення: </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916D89" w:rsidRDefault="00231542" w:rsidP="0084101B">
            <w:pPr>
              <w:jc w:val="center"/>
              <w:rPr>
                <w:color w:val="000000"/>
                <w:lang w:eastAsia="it-IT"/>
              </w:rPr>
            </w:pPr>
            <w:r w:rsidRPr="00916D89">
              <w:rPr>
                <w:color w:val="000000"/>
              </w:rPr>
              <w:t xml:space="preserve">2020 </w:t>
            </w:r>
            <w:r w:rsidRPr="00916D89">
              <w:rPr>
                <w:color w:val="000000"/>
                <w:lang w:val="uk-UA"/>
              </w:rPr>
              <w:t>-2023</w:t>
            </w:r>
            <w:r w:rsidRPr="00916D89">
              <w:rPr>
                <w:color w:val="000000"/>
              </w:rPr>
              <w:t>р</w:t>
            </w:r>
            <w:r w:rsidR="00FE0E50" w:rsidRPr="00916D89">
              <w:rPr>
                <w:color w:val="000000"/>
                <w:lang w:val="uk-UA"/>
              </w:rPr>
              <w:t>р</w:t>
            </w:r>
            <w:r w:rsidRPr="00916D89">
              <w:rPr>
                <w:color w:val="000000"/>
                <w:lang w:val="uk-UA"/>
              </w:rPr>
              <w:t>.</w:t>
            </w:r>
            <w:r w:rsidRPr="00916D89">
              <w:rPr>
                <w:color w:val="000000"/>
              </w:rPr>
              <w:t>:</w:t>
            </w:r>
          </w:p>
        </w:tc>
      </w:tr>
      <w:tr w:rsidR="00231542" w:rsidRPr="00260533" w:rsidTr="0084101B">
        <w:trPr>
          <w:trHeight w:val="278"/>
          <w:jc w:val="right"/>
        </w:trPr>
        <w:tc>
          <w:tcPr>
            <w:tcW w:w="2978" w:type="dxa"/>
            <w:vMerge w:val="restart"/>
            <w:tcBorders>
              <w:top w:val="single" w:sz="4" w:space="0" w:color="auto"/>
              <w:left w:val="single" w:sz="4" w:space="0" w:color="auto"/>
              <w:right w:val="single" w:sz="4" w:space="0" w:color="auto"/>
            </w:tcBorders>
            <w:shd w:val="clear" w:color="auto" w:fill="FFFFFF"/>
            <w:vAlign w:val="center"/>
          </w:tcPr>
          <w:p w:rsidR="00231542" w:rsidRPr="00982DE9" w:rsidRDefault="00231542" w:rsidP="0084101B">
            <w:pPr>
              <w:rPr>
                <w:b/>
                <w:bCs/>
                <w:color w:val="000000"/>
              </w:rPr>
            </w:pPr>
            <w:r w:rsidRPr="00982DE9">
              <w:rPr>
                <w:b/>
                <w:bCs/>
                <w:color w:val="000000"/>
              </w:rPr>
              <w:t xml:space="preserve">Орієнтовна вартість </w:t>
            </w:r>
            <w:r>
              <w:rPr>
                <w:b/>
                <w:bCs/>
                <w:color w:val="000000"/>
              </w:rPr>
              <w:t>проєкт</w:t>
            </w:r>
            <w:r w:rsidRPr="00982DE9">
              <w:rPr>
                <w:b/>
                <w:bCs/>
                <w:color w:val="000000"/>
              </w:rPr>
              <w:t>у, тис. грн.</w:t>
            </w:r>
          </w:p>
        </w:tc>
        <w:tc>
          <w:tcPr>
            <w:tcW w:w="893"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lang w:val="uk-UA" w:eastAsia="it-IT"/>
              </w:rPr>
            </w:pPr>
            <w:r w:rsidRPr="00916D89">
              <w:rPr>
                <w:color w:val="000000"/>
                <w:lang w:val="uk-UA" w:eastAsia="it-IT"/>
              </w:rPr>
              <w:t>2020</w:t>
            </w:r>
            <w:r w:rsidR="00FE0E50" w:rsidRPr="00916D89">
              <w:rPr>
                <w:color w:val="000000"/>
                <w:lang w:val="uk-UA" w:eastAsia="it-IT"/>
              </w:rPr>
              <w:t xml:space="preserve"> </w:t>
            </w:r>
          </w:p>
        </w:tc>
        <w:tc>
          <w:tcPr>
            <w:tcW w:w="1459"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lang w:val="uk-UA" w:eastAsia="it-IT"/>
              </w:rPr>
            </w:pPr>
            <w:r w:rsidRPr="00916D89">
              <w:rPr>
                <w:color w:val="000000"/>
                <w:lang w:val="uk-UA" w:eastAsia="it-IT"/>
              </w:rPr>
              <w:t>2021</w:t>
            </w:r>
            <w:r w:rsidR="00FE0E50" w:rsidRPr="00916D89">
              <w:rPr>
                <w:color w:val="000000"/>
                <w:lang w:val="uk-UA" w:eastAsia="it-IT"/>
              </w:rPr>
              <w:t xml:space="preserve"> </w:t>
            </w:r>
          </w:p>
        </w:tc>
        <w:tc>
          <w:tcPr>
            <w:tcW w:w="1460"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lang w:val="uk-UA" w:eastAsia="it-IT"/>
              </w:rPr>
            </w:pPr>
            <w:r w:rsidRPr="00916D89">
              <w:rPr>
                <w:color w:val="000000"/>
                <w:lang w:val="uk-UA" w:eastAsia="it-IT"/>
              </w:rPr>
              <w:t>2022</w:t>
            </w:r>
            <w:r w:rsidR="00FE0E50" w:rsidRPr="00916D89">
              <w:rPr>
                <w:color w:val="000000"/>
                <w:lang w:val="uk-UA" w:eastAsia="it-IT"/>
              </w:rPr>
              <w:t xml:space="preserve"> </w:t>
            </w:r>
          </w:p>
        </w:tc>
        <w:tc>
          <w:tcPr>
            <w:tcW w:w="1459"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lang w:val="uk-UA" w:eastAsia="it-IT"/>
              </w:rPr>
            </w:pPr>
            <w:r w:rsidRPr="00916D89">
              <w:rPr>
                <w:color w:val="000000"/>
                <w:lang w:val="uk-UA" w:eastAsia="it-IT"/>
              </w:rPr>
              <w:t>2023</w:t>
            </w:r>
            <w:r w:rsidR="00FE0E50" w:rsidRPr="00916D89">
              <w:rPr>
                <w:color w:val="000000"/>
                <w:lang w:val="uk-UA" w:eastAsia="it-IT"/>
              </w:rPr>
              <w:t xml:space="preserve"> </w:t>
            </w:r>
          </w:p>
        </w:tc>
        <w:tc>
          <w:tcPr>
            <w:tcW w:w="1460" w:type="dxa"/>
            <w:gridSpan w:val="2"/>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lang w:val="uk-UA" w:eastAsia="it-IT"/>
              </w:rPr>
            </w:pPr>
            <w:r w:rsidRPr="00916D89">
              <w:rPr>
                <w:color w:val="000000"/>
                <w:lang w:val="uk-UA" w:eastAsia="it-IT"/>
              </w:rPr>
              <w:t>Разом</w:t>
            </w:r>
          </w:p>
        </w:tc>
      </w:tr>
      <w:tr w:rsidR="00231542" w:rsidRPr="002303A1" w:rsidTr="0084101B">
        <w:trPr>
          <w:trHeight w:val="277"/>
          <w:jc w:val="right"/>
        </w:trPr>
        <w:tc>
          <w:tcPr>
            <w:tcW w:w="2978" w:type="dxa"/>
            <w:vMerge/>
            <w:tcBorders>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bCs/>
                <w:color w:val="000000"/>
              </w:rPr>
            </w:pPr>
          </w:p>
        </w:tc>
        <w:tc>
          <w:tcPr>
            <w:tcW w:w="893" w:type="dxa"/>
            <w:tcBorders>
              <w:top w:val="single" w:sz="4" w:space="0" w:color="auto"/>
              <w:left w:val="single" w:sz="4" w:space="0" w:color="auto"/>
              <w:right w:val="single" w:sz="4" w:space="0" w:color="auto"/>
            </w:tcBorders>
            <w:shd w:val="clear" w:color="auto" w:fill="E6E6E6"/>
            <w:vAlign w:val="center"/>
          </w:tcPr>
          <w:p w:rsidR="00231542" w:rsidRPr="002254D5" w:rsidRDefault="00231542" w:rsidP="0084101B">
            <w:pPr>
              <w:jc w:val="center"/>
              <w:rPr>
                <w:color w:val="000000"/>
                <w:lang w:val="uk-UA" w:eastAsia="it-IT"/>
              </w:rPr>
            </w:pPr>
            <w:r w:rsidRPr="002254D5">
              <w:rPr>
                <w:color w:val="000000"/>
                <w:lang w:val="uk-UA" w:eastAsia="it-IT"/>
              </w:rPr>
              <w:t>500</w:t>
            </w:r>
            <w:r w:rsidRPr="002254D5">
              <w:rPr>
                <w:color w:val="000000"/>
                <w:lang w:val="en-US" w:eastAsia="it-IT"/>
              </w:rPr>
              <w:t xml:space="preserve"> </w:t>
            </w:r>
          </w:p>
        </w:tc>
        <w:tc>
          <w:tcPr>
            <w:tcW w:w="1459" w:type="dxa"/>
            <w:tcBorders>
              <w:top w:val="single" w:sz="4" w:space="0" w:color="auto"/>
              <w:left w:val="single" w:sz="4" w:space="0" w:color="auto"/>
              <w:right w:val="single" w:sz="4" w:space="0" w:color="auto"/>
            </w:tcBorders>
            <w:shd w:val="clear" w:color="auto" w:fill="E6E6E6"/>
            <w:vAlign w:val="center"/>
          </w:tcPr>
          <w:p w:rsidR="00231542" w:rsidRPr="002254D5" w:rsidRDefault="00231542" w:rsidP="0084101B">
            <w:pPr>
              <w:jc w:val="center"/>
              <w:rPr>
                <w:color w:val="000000"/>
                <w:lang w:val="uk-UA" w:eastAsia="it-IT"/>
              </w:rPr>
            </w:pPr>
            <w:r w:rsidRPr="002254D5">
              <w:rPr>
                <w:color w:val="000000"/>
                <w:lang w:val="en-US" w:eastAsia="it-IT"/>
              </w:rPr>
              <w:t>7</w:t>
            </w:r>
            <w:r w:rsidRPr="002254D5">
              <w:rPr>
                <w:color w:val="000000"/>
                <w:lang w:val="uk-UA" w:eastAsia="it-IT"/>
              </w:rPr>
              <w:t xml:space="preserve">00 </w:t>
            </w:r>
          </w:p>
        </w:tc>
        <w:tc>
          <w:tcPr>
            <w:tcW w:w="1460" w:type="dxa"/>
            <w:tcBorders>
              <w:top w:val="single" w:sz="4" w:space="0" w:color="auto"/>
              <w:left w:val="single" w:sz="4" w:space="0" w:color="auto"/>
              <w:right w:val="single" w:sz="4" w:space="0" w:color="auto"/>
            </w:tcBorders>
            <w:shd w:val="clear" w:color="auto" w:fill="E6E6E6"/>
            <w:vAlign w:val="center"/>
          </w:tcPr>
          <w:p w:rsidR="00231542" w:rsidRPr="002254D5" w:rsidRDefault="00231542" w:rsidP="0084101B">
            <w:pPr>
              <w:jc w:val="center"/>
              <w:rPr>
                <w:color w:val="000000"/>
                <w:lang w:val="uk-UA" w:eastAsia="it-IT"/>
              </w:rPr>
            </w:pPr>
            <w:r w:rsidRPr="002254D5">
              <w:rPr>
                <w:color w:val="000000"/>
                <w:lang w:val="uk-UA" w:eastAsia="it-IT"/>
              </w:rPr>
              <w:t>1 000</w:t>
            </w:r>
          </w:p>
        </w:tc>
        <w:tc>
          <w:tcPr>
            <w:tcW w:w="1459" w:type="dxa"/>
            <w:tcBorders>
              <w:top w:val="single" w:sz="4" w:space="0" w:color="auto"/>
              <w:left w:val="single" w:sz="4" w:space="0" w:color="auto"/>
              <w:right w:val="single" w:sz="4" w:space="0" w:color="auto"/>
            </w:tcBorders>
            <w:shd w:val="clear" w:color="auto" w:fill="E6E6E6"/>
            <w:vAlign w:val="center"/>
          </w:tcPr>
          <w:p w:rsidR="00231542" w:rsidRPr="002254D5" w:rsidRDefault="00231542" w:rsidP="0084101B">
            <w:pPr>
              <w:jc w:val="center"/>
              <w:rPr>
                <w:color w:val="000000"/>
                <w:lang w:val="uk-UA" w:eastAsia="it-IT"/>
              </w:rPr>
            </w:pPr>
            <w:r w:rsidRPr="002254D5">
              <w:rPr>
                <w:color w:val="000000"/>
                <w:lang w:val="uk-UA" w:eastAsia="it-IT"/>
              </w:rPr>
              <w:t>300</w:t>
            </w:r>
          </w:p>
        </w:tc>
        <w:tc>
          <w:tcPr>
            <w:tcW w:w="1460" w:type="dxa"/>
            <w:gridSpan w:val="2"/>
            <w:tcBorders>
              <w:top w:val="single" w:sz="4" w:space="0" w:color="auto"/>
              <w:left w:val="single" w:sz="4" w:space="0" w:color="auto"/>
              <w:right w:val="single" w:sz="4" w:space="0" w:color="auto"/>
            </w:tcBorders>
            <w:shd w:val="clear" w:color="auto" w:fill="E6E6E6"/>
            <w:vAlign w:val="center"/>
          </w:tcPr>
          <w:p w:rsidR="00231542" w:rsidRPr="002254D5" w:rsidRDefault="00231542" w:rsidP="0084101B">
            <w:pPr>
              <w:jc w:val="center"/>
              <w:rPr>
                <w:color w:val="000000"/>
                <w:lang w:val="uk-UA" w:eastAsia="it-IT"/>
              </w:rPr>
            </w:pPr>
            <w:r w:rsidRPr="002254D5">
              <w:rPr>
                <w:color w:val="000000"/>
                <w:lang w:val="uk-UA" w:eastAsia="it-IT"/>
              </w:rPr>
              <w:t>2500</w:t>
            </w:r>
          </w:p>
        </w:tc>
      </w:tr>
      <w:tr w:rsidR="00231542" w:rsidRPr="001D24B6"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AE3FEB" w:rsidRDefault="00231542" w:rsidP="0084101B">
            <w:pPr>
              <w:rPr>
                <w:b/>
                <w:bCs/>
                <w:color w:val="000000"/>
                <w:lang w:val="uk-UA"/>
              </w:rPr>
            </w:pPr>
            <w:r w:rsidRPr="00AE3FEB">
              <w:rPr>
                <w:b/>
                <w:bCs/>
                <w:color w:val="000000"/>
                <w:lang w:val="uk-UA"/>
              </w:rPr>
              <w:t>Джерела фінансування:</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1D24B6" w:rsidRDefault="00231542" w:rsidP="0084101B">
            <w:pPr>
              <w:rPr>
                <w:color w:val="000000"/>
                <w:lang w:val="uk-UA" w:eastAsia="it-IT"/>
              </w:rPr>
            </w:pPr>
            <w:r w:rsidRPr="00537E52">
              <w:rPr>
                <w:color w:val="000000"/>
                <w:lang w:val="uk-UA"/>
              </w:rPr>
              <w:t>Мі</w:t>
            </w:r>
            <w:r w:rsidRPr="00AE3FEB">
              <w:rPr>
                <w:color w:val="000000"/>
                <w:lang w:val="uk-UA"/>
              </w:rPr>
              <w:t>сцев</w:t>
            </w:r>
            <w:r w:rsidRPr="00537E52">
              <w:rPr>
                <w:color w:val="000000"/>
                <w:lang w:val="uk-UA"/>
              </w:rPr>
              <w:t>ий</w:t>
            </w:r>
            <w:r w:rsidRPr="00AE3FEB">
              <w:rPr>
                <w:color w:val="000000"/>
                <w:lang w:val="uk-UA"/>
              </w:rPr>
              <w:t xml:space="preserve"> бюджет</w:t>
            </w:r>
            <w:r w:rsidRPr="00537E52">
              <w:rPr>
                <w:color w:val="000000"/>
                <w:lang w:val="uk-UA"/>
              </w:rPr>
              <w:t xml:space="preserve"> </w:t>
            </w:r>
            <w:r>
              <w:rPr>
                <w:color w:val="000000"/>
                <w:lang w:val="uk-UA"/>
              </w:rPr>
              <w:t>Носівської міської</w:t>
            </w:r>
            <w:r w:rsidRPr="00AE3FEB">
              <w:rPr>
                <w:color w:val="000000"/>
                <w:lang w:val="uk-UA"/>
              </w:rPr>
              <w:t xml:space="preserve"> ради</w:t>
            </w:r>
            <w:r>
              <w:rPr>
                <w:color w:val="000000"/>
                <w:lang w:val="uk-UA"/>
              </w:rPr>
              <w:t>, обласний бюджет</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bCs/>
                <w:color w:val="000000"/>
              </w:rPr>
            </w:pPr>
            <w:r w:rsidRPr="00AE3FEB">
              <w:rPr>
                <w:b/>
                <w:color w:val="000000"/>
                <w:lang w:val="uk-UA"/>
              </w:rPr>
              <w:t xml:space="preserve">Ключові потенційні учасники реалізації </w:t>
            </w:r>
            <w:r>
              <w:rPr>
                <w:b/>
                <w:color w:val="000000"/>
                <w:lang w:val="uk-UA"/>
              </w:rPr>
              <w:t>проєкт</w:t>
            </w:r>
            <w:r w:rsidRPr="00982DE9">
              <w:rPr>
                <w:b/>
                <w:color w:val="000000"/>
              </w:rPr>
              <w:t>у:</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537E52" w:rsidRDefault="00231542" w:rsidP="0084101B">
            <w:pPr>
              <w:rPr>
                <w:color w:val="000000"/>
                <w:lang w:val="uk-UA" w:eastAsia="it-IT"/>
              </w:rPr>
            </w:pPr>
            <w:r>
              <w:rPr>
                <w:lang w:val="uk-UA"/>
              </w:rPr>
              <w:t xml:space="preserve">Публічна бібліотека Носівської міської ради, </w:t>
            </w:r>
            <w:r>
              <w:rPr>
                <w:color w:val="000000"/>
                <w:lang w:val="uk-UA" w:eastAsia="it-IT"/>
              </w:rPr>
              <w:t>Носівська міська</w:t>
            </w:r>
            <w:r w:rsidRPr="00537E52">
              <w:rPr>
                <w:color w:val="000000"/>
                <w:lang w:val="uk-UA" w:eastAsia="it-IT"/>
              </w:rPr>
              <w:t xml:space="preserve"> рада, </w:t>
            </w:r>
            <w:r>
              <w:rPr>
                <w:color w:val="000000"/>
                <w:lang w:val="uk-UA" w:eastAsia="it-IT"/>
              </w:rPr>
              <w:t xml:space="preserve">приватні підприємці, мешканці громади </w:t>
            </w:r>
          </w:p>
        </w:tc>
      </w:tr>
      <w:tr w:rsidR="00231542" w:rsidRPr="00537E52" w:rsidTr="0084101B">
        <w:trPr>
          <w:gridAfter w:val="1"/>
          <w:wAfter w:w="10" w:type="dxa"/>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231542" w:rsidRPr="00982DE9" w:rsidRDefault="00231542" w:rsidP="0084101B">
            <w:pPr>
              <w:rPr>
                <w:b/>
                <w:bCs/>
                <w:color w:val="000000"/>
              </w:rPr>
            </w:pPr>
            <w:r w:rsidRPr="00982DE9">
              <w:rPr>
                <w:b/>
                <w:bCs/>
                <w:color w:val="000000"/>
              </w:rPr>
              <w:t>Інше:</w:t>
            </w:r>
          </w:p>
        </w:tc>
        <w:tc>
          <w:tcPr>
            <w:tcW w:w="6721" w:type="dxa"/>
            <w:gridSpan w:val="5"/>
            <w:tcBorders>
              <w:top w:val="single" w:sz="4" w:space="0" w:color="auto"/>
              <w:left w:val="single" w:sz="4" w:space="0" w:color="auto"/>
              <w:bottom w:val="single" w:sz="4" w:space="0" w:color="auto"/>
              <w:right w:val="single" w:sz="4" w:space="0" w:color="auto"/>
            </w:tcBorders>
            <w:vAlign w:val="center"/>
          </w:tcPr>
          <w:p w:rsidR="00231542" w:rsidRPr="00537E52" w:rsidRDefault="00231542" w:rsidP="00FE0E50">
            <w:pPr>
              <w:rPr>
                <w:color w:val="000000"/>
                <w:lang w:eastAsia="it-IT"/>
              </w:rPr>
            </w:pPr>
            <w:r>
              <w:rPr>
                <w:lang w:val="uk-UA" w:eastAsia="it-IT"/>
              </w:rPr>
              <w:t xml:space="preserve">Реалізація проєкту розпочинається </w:t>
            </w:r>
            <w:r w:rsidR="00FE0E50">
              <w:rPr>
                <w:lang w:val="uk-UA" w:eastAsia="it-IT"/>
              </w:rPr>
              <w:t>у</w:t>
            </w:r>
            <w:r>
              <w:rPr>
                <w:lang w:val="uk-UA" w:eastAsia="it-IT"/>
              </w:rPr>
              <w:t xml:space="preserve"> 2020 р. й триватиме під час наступного ПЗР стратегії</w:t>
            </w: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9709" w:type="dxa"/>
        <w:jc w:val="righ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8"/>
        <w:gridCol w:w="850"/>
        <w:gridCol w:w="1417"/>
        <w:gridCol w:w="1488"/>
        <w:gridCol w:w="1488"/>
        <w:gridCol w:w="1488"/>
      </w:tblGrid>
      <w:tr w:rsidR="00231542" w:rsidRPr="0070165B"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color w:val="000000"/>
                <w:sz w:val="23"/>
                <w:szCs w:val="23"/>
                <w:lang w:val="uk-UA"/>
              </w:rPr>
            </w:pPr>
            <w:r w:rsidRPr="005F67D1">
              <w:rPr>
                <w:b/>
                <w:color w:val="000000"/>
                <w:sz w:val="23"/>
                <w:szCs w:val="23"/>
                <w:lang w:val="uk-UA"/>
              </w:rPr>
              <w:t xml:space="preserve">Завдання Стратегії, якому відповідає </w:t>
            </w:r>
            <w:r>
              <w:rPr>
                <w:b/>
                <w:color w:val="000000"/>
                <w:sz w:val="23"/>
                <w:szCs w:val="23"/>
                <w:lang w:val="uk-UA"/>
              </w:rPr>
              <w:t>проєкт</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CE7F5A" w:rsidRDefault="00231542" w:rsidP="0084101B">
            <w:pPr>
              <w:rPr>
                <w:color w:val="000000"/>
                <w:sz w:val="23"/>
                <w:szCs w:val="23"/>
                <w:lang w:val="uk-UA"/>
              </w:rPr>
            </w:pPr>
            <w:r w:rsidRPr="00CE7F5A">
              <w:rPr>
                <w:rStyle w:val="textexposedshow"/>
                <w:color w:val="000000"/>
                <w:sz w:val="23"/>
                <w:szCs w:val="23"/>
                <w:shd w:val="clear" w:color="auto" w:fill="FFFFFF"/>
              </w:rPr>
              <w:t>1</w:t>
            </w:r>
            <w:r w:rsidRPr="00CE7F5A">
              <w:rPr>
                <w:rStyle w:val="textexposedshow"/>
                <w:color w:val="000000"/>
                <w:sz w:val="23"/>
                <w:szCs w:val="23"/>
                <w:shd w:val="clear" w:color="auto" w:fill="FFFFFF"/>
                <w:lang w:val="uk-UA"/>
              </w:rPr>
              <w:t>.</w:t>
            </w:r>
            <w:r w:rsidRPr="00CE7F5A">
              <w:rPr>
                <w:rStyle w:val="textexposedshow"/>
                <w:color w:val="000000"/>
                <w:sz w:val="23"/>
                <w:szCs w:val="23"/>
                <w:shd w:val="clear" w:color="auto" w:fill="FFFFFF"/>
              </w:rPr>
              <w:t>4</w:t>
            </w:r>
            <w:r w:rsidRPr="00CE7F5A">
              <w:rPr>
                <w:rStyle w:val="textexposedshow"/>
                <w:color w:val="000000"/>
                <w:sz w:val="23"/>
                <w:szCs w:val="23"/>
                <w:shd w:val="clear" w:color="auto" w:fill="FFFFFF"/>
                <w:lang w:val="uk-UA"/>
              </w:rPr>
              <w:t xml:space="preserve">.2. </w:t>
            </w:r>
            <w:r>
              <w:rPr>
                <w:rStyle w:val="textexposedshow"/>
                <w:color w:val="000000"/>
                <w:sz w:val="23"/>
                <w:szCs w:val="23"/>
                <w:shd w:val="clear" w:color="auto" w:fill="FFFFFF"/>
                <w:lang w:val="uk-UA"/>
              </w:rPr>
              <w:t>Створення умов для культурного розвитку населення</w:t>
            </w:r>
          </w:p>
        </w:tc>
      </w:tr>
      <w:tr w:rsidR="00231542" w:rsidRPr="0070165B" w:rsidTr="0084101B">
        <w:trPr>
          <w:trHeight w:val="467"/>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bCs/>
                <w:color w:val="000000"/>
                <w:sz w:val="23"/>
                <w:szCs w:val="23"/>
              </w:rPr>
            </w:pPr>
            <w:r w:rsidRPr="005F67D1">
              <w:rPr>
                <w:b/>
                <w:bCs/>
                <w:color w:val="000000"/>
                <w:sz w:val="23"/>
                <w:szCs w:val="23"/>
              </w:rPr>
              <w:t xml:space="preserve">Назва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84101B">
            <w:pPr>
              <w:rPr>
                <w:bCs/>
                <w:color w:val="000000"/>
                <w:sz w:val="23"/>
                <w:szCs w:val="23"/>
                <w:lang w:val="uk-UA"/>
              </w:rPr>
            </w:pPr>
            <w:r>
              <w:rPr>
                <w:bCs/>
                <w:color w:val="000000"/>
                <w:sz w:val="23"/>
                <w:szCs w:val="23"/>
                <w:lang w:val="uk-UA"/>
              </w:rPr>
              <w:t>Добудова диско</w:t>
            </w:r>
            <w:r w:rsidRPr="00CE7F5A">
              <w:rPr>
                <w:bCs/>
                <w:color w:val="000000"/>
                <w:sz w:val="23"/>
                <w:szCs w:val="23"/>
              </w:rPr>
              <w:t>-</w:t>
            </w:r>
            <w:r>
              <w:rPr>
                <w:bCs/>
                <w:color w:val="000000"/>
                <w:sz w:val="23"/>
                <w:szCs w:val="23"/>
                <w:lang w:val="uk-UA"/>
              </w:rPr>
              <w:t xml:space="preserve">залу до </w:t>
            </w:r>
            <w:r>
              <w:rPr>
                <w:rStyle w:val="textexposedshow"/>
                <w:color w:val="000000"/>
                <w:sz w:val="23"/>
                <w:szCs w:val="23"/>
                <w:shd w:val="clear" w:color="auto" w:fill="FFFFFF"/>
                <w:lang w:val="uk-UA"/>
              </w:rPr>
              <w:t>Носівського будинку культури</w:t>
            </w:r>
            <w:r w:rsidR="00FE0E50">
              <w:rPr>
                <w:bCs/>
                <w:color w:val="000000"/>
                <w:sz w:val="23"/>
                <w:szCs w:val="23"/>
                <w:lang w:val="uk-UA"/>
              </w:rPr>
              <w:t xml:space="preserve"> </w:t>
            </w:r>
          </w:p>
        </w:tc>
      </w:tr>
      <w:tr w:rsidR="00231542" w:rsidRPr="0070165B" w:rsidTr="0084101B">
        <w:trPr>
          <w:trHeight w:val="783"/>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bCs/>
                <w:color w:val="000000"/>
                <w:sz w:val="23"/>
                <w:szCs w:val="23"/>
              </w:rPr>
            </w:pPr>
            <w:r w:rsidRPr="005F67D1">
              <w:rPr>
                <w:b/>
                <w:bCs/>
                <w:color w:val="000000"/>
                <w:sz w:val="23"/>
                <w:szCs w:val="23"/>
              </w:rPr>
              <w:t xml:space="preserve">Цілі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FE0E50">
            <w:pPr>
              <w:rPr>
                <w:bCs/>
                <w:color w:val="000000"/>
                <w:sz w:val="23"/>
                <w:szCs w:val="23"/>
                <w:lang w:val="uk-UA"/>
              </w:rPr>
            </w:pPr>
            <w:r>
              <w:rPr>
                <w:bCs/>
                <w:color w:val="000000"/>
                <w:sz w:val="23"/>
                <w:szCs w:val="23"/>
                <w:lang w:val="uk-UA"/>
              </w:rPr>
              <w:t xml:space="preserve">Задоволення культурних потреб з активного відпочинку </w:t>
            </w:r>
            <w:r w:rsidR="00FE0E50">
              <w:rPr>
                <w:bCs/>
                <w:color w:val="000000"/>
                <w:sz w:val="23"/>
                <w:szCs w:val="23"/>
                <w:lang w:val="uk-UA"/>
              </w:rPr>
              <w:t>у</w:t>
            </w:r>
            <w:r>
              <w:rPr>
                <w:bCs/>
                <w:color w:val="000000"/>
                <w:sz w:val="23"/>
                <w:szCs w:val="23"/>
                <w:lang w:val="uk-UA"/>
              </w:rPr>
              <w:t xml:space="preserve">сіх мешканців міста Носівки та ближніх сіл Носівської громади </w:t>
            </w:r>
          </w:p>
        </w:tc>
      </w:tr>
      <w:tr w:rsidR="00231542" w:rsidRPr="0070165B"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color w:val="000000"/>
                <w:sz w:val="23"/>
                <w:szCs w:val="23"/>
              </w:rPr>
            </w:pPr>
            <w:r w:rsidRPr="005F67D1">
              <w:rPr>
                <w:b/>
                <w:color w:val="000000"/>
                <w:sz w:val="23"/>
                <w:szCs w:val="23"/>
              </w:rPr>
              <w:t xml:space="preserve">Територія впливу </w:t>
            </w:r>
            <w:r>
              <w:rPr>
                <w:b/>
                <w:color w:val="000000"/>
                <w:sz w:val="23"/>
                <w:szCs w:val="23"/>
              </w:rPr>
              <w:t>проєкт</w:t>
            </w:r>
            <w:r w:rsidRPr="005F67D1">
              <w:rPr>
                <w:b/>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84101B">
            <w:pPr>
              <w:rPr>
                <w:color w:val="000000"/>
                <w:sz w:val="23"/>
                <w:szCs w:val="23"/>
                <w:lang w:val="uk-UA"/>
              </w:rPr>
            </w:pPr>
            <w:r>
              <w:rPr>
                <w:color w:val="000000"/>
                <w:sz w:val="23"/>
                <w:szCs w:val="23"/>
                <w:lang w:val="uk-UA"/>
              </w:rPr>
              <w:t xml:space="preserve">Носівська </w:t>
            </w:r>
            <w:r w:rsidRPr="005F67D1">
              <w:rPr>
                <w:color w:val="000000"/>
                <w:sz w:val="23"/>
                <w:szCs w:val="23"/>
              </w:rPr>
              <w:t xml:space="preserve"> </w:t>
            </w:r>
            <w:r w:rsidRPr="005F67D1">
              <w:rPr>
                <w:color w:val="000000"/>
                <w:sz w:val="23"/>
                <w:szCs w:val="23"/>
                <w:lang w:val="uk-UA"/>
              </w:rPr>
              <w:t xml:space="preserve">територіальна </w:t>
            </w:r>
            <w:r w:rsidRPr="005F67D1">
              <w:rPr>
                <w:color w:val="000000"/>
                <w:sz w:val="23"/>
                <w:szCs w:val="23"/>
              </w:rPr>
              <w:t>громад</w:t>
            </w:r>
            <w:r w:rsidRPr="005F67D1">
              <w:rPr>
                <w:color w:val="000000"/>
                <w:sz w:val="23"/>
                <w:szCs w:val="23"/>
                <w:lang w:val="uk-UA"/>
              </w:rPr>
              <w:t>а</w:t>
            </w:r>
          </w:p>
        </w:tc>
      </w:tr>
      <w:tr w:rsidR="00231542" w:rsidRPr="0070165B"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color w:val="000000"/>
                <w:sz w:val="23"/>
                <w:szCs w:val="23"/>
              </w:rPr>
            </w:pPr>
            <w:r w:rsidRPr="005F67D1">
              <w:rPr>
                <w:b/>
                <w:color w:val="000000"/>
                <w:sz w:val="23"/>
                <w:szCs w:val="23"/>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FE0E50" w:rsidP="0084101B">
            <w:pPr>
              <w:rPr>
                <w:color w:val="000000"/>
                <w:sz w:val="23"/>
                <w:szCs w:val="23"/>
              </w:rPr>
            </w:pPr>
            <w:r>
              <w:rPr>
                <w:color w:val="000000"/>
                <w:sz w:val="23"/>
                <w:szCs w:val="23"/>
                <w:lang w:val="uk-UA"/>
              </w:rPr>
              <w:t>У</w:t>
            </w:r>
            <w:r w:rsidR="00231542" w:rsidRPr="005F67D1">
              <w:rPr>
                <w:color w:val="000000"/>
                <w:sz w:val="23"/>
                <w:szCs w:val="23"/>
                <w:lang w:val="uk-UA"/>
              </w:rPr>
              <w:t>сі</w:t>
            </w:r>
            <w:r w:rsidR="00231542" w:rsidRPr="005F67D1">
              <w:rPr>
                <w:color w:val="000000"/>
                <w:sz w:val="23"/>
                <w:szCs w:val="23"/>
              </w:rPr>
              <w:t xml:space="preserve"> мешканці громади </w:t>
            </w:r>
          </w:p>
        </w:tc>
      </w:tr>
      <w:tr w:rsidR="00231542" w:rsidRPr="0070165B" w:rsidTr="0084101B">
        <w:trPr>
          <w:trHeight w:val="1260"/>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 xml:space="preserve">Стислий опис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FE0E50">
            <w:pPr>
              <w:rPr>
                <w:color w:val="000000"/>
                <w:sz w:val="23"/>
                <w:szCs w:val="23"/>
                <w:lang w:val="uk-UA" w:eastAsia="uk-UA"/>
              </w:rPr>
            </w:pPr>
            <w:r>
              <w:rPr>
                <w:color w:val="000000"/>
                <w:sz w:val="23"/>
                <w:szCs w:val="23"/>
                <w:lang w:val="uk-UA" w:eastAsia="uk-UA"/>
              </w:rPr>
              <w:t>Послуги у сфері розваг</w:t>
            </w:r>
            <w:r w:rsidRPr="005F67D1">
              <w:rPr>
                <w:color w:val="000000"/>
                <w:sz w:val="23"/>
                <w:szCs w:val="23"/>
                <w:lang w:val="uk-UA" w:eastAsia="uk-UA"/>
              </w:rPr>
              <w:t xml:space="preserve"> та дозвілля</w:t>
            </w:r>
            <w:r>
              <w:rPr>
                <w:color w:val="000000"/>
                <w:sz w:val="23"/>
                <w:szCs w:val="23"/>
                <w:lang w:val="uk-UA" w:eastAsia="uk-UA"/>
              </w:rPr>
              <w:t xml:space="preserve"> для мешканців  міста Носівка, особливо для молоді,</w:t>
            </w:r>
            <w:r w:rsidRPr="005F67D1">
              <w:rPr>
                <w:color w:val="000000"/>
                <w:sz w:val="23"/>
                <w:szCs w:val="23"/>
                <w:lang w:val="uk-UA" w:eastAsia="uk-UA"/>
              </w:rPr>
              <w:t xml:space="preserve"> </w:t>
            </w:r>
            <w:r>
              <w:rPr>
                <w:color w:val="000000"/>
                <w:sz w:val="23"/>
                <w:szCs w:val="23"/>
                <w:lang w:val="uk-UA" w:eastAsia="uk-UA"/>
              </w:rPr>
              <w:t>надаються не в повному обсязі, яке потребує сьогодення. Приміщення Носівського будинку культури,  яке розташоване в центрі міста</w:t>
            </w:r>
            <w:r w:rsidR="00FE0E50">
              <w:rPr>
                <w:color w:val="000000"/>
                <w:sz w:val="23"/>
                <w:szCs w:val="23"/>
                <w:lang w:val="uk-UA" w:eastAsia="uk-UA"/>
              </w:rPr>
              <w:t>,</w:t>
            </w:r>
            <w:r>
              <w:rPr>
                <w:color w:val="000000"/>
                <w:sz w:val="23"/>
                <w:szCs w:val="23"/>
                <w:lang w:val="uk-UA" w:eastAsia="uk-UA"/>
              </w:rPr>
              <w:t xml:space="preserve">  не має пристосованого приміщення з обладнанням для організації та проведення танцювальних вечорів відпочинку.</w:t>
            </w:r>
            <w:r w:rsidRPr="009E4F42">
              <w:rPr>
                <w:color w:val="000000"/>
                <w:sz w:val="23"/>
                <w:szCs w:val="23"/>
                <w:lang w:eastAsia="uk-UA"/>
              </w:rPr>
              <w:t xml:space="preserve"> </w:t>
            </w:r>
            <w:r>
              <w:rPr>
                <w:color w:val="000000"/>
                <w:sz w:val="23"/>
                <w:szCs w:val="23"/>
                <w:lang w:val="uk-UA" w:eastAsia="uk-UA"/>
              </w:rPr>
              <w:t xml:space="preserve">Тому  добудова до приміщення міського будинку культури </w:t>
            </w:r>
            <w:r w:rsidRPr="00CC3CB3">
              <w:rPr>
                <w:color w:val="000000"/>
                <w:sz w:val="23"/>
                <w:szCs w:val="23"/>
                <w:lang w:val="uk-UA" w:eastAsia="uk-UA"/>
              </w:rPr>
              <w:t>диско-зал</w:t>
            </w:r>
            <w:r>
              <w:rPr>
                <w:color w:val="000000"/>
                <w:sz w:val="23"/>
                <w:szCs w:val="23"/>
                <w:lang w:val="uk-UA" w:eastAsia="uk-UA"/>
              </w:rPr>
              <w:t>у, та оснащення його музичною та світло</w:t>
            </w:r>
            <w:r w:rsidR="00FE0E50">
              <w:rPr>
                <w:color w:val="000000"/>
                <w:sz w:val="23"/>
                <w:szCs w:val="23"/>
                <w:lang w:val="uk-UA" w:eastAsia="uk-UA"/>
              </w:rPr>
              <w:t>вою</w:t>
            </w:r>
            <w:r>
              <w:rPr>
                <w:color w:val="000000"/>
                <w:sz w:val="23"/>
                <w:szCs w:val="23"/>
                <w:lang w:val="uk-UA" w:eastAsia="uk-UA"/>
              </w:rPr>
              <w:t>сценічною апаратурою є необхідністю.  Проєкт дасть змогу забрати неконтрольовану молодь з вулиці в спеціалізоване приміщення</w:t>
            </w:r>
            <w:r w:rsidR="00FE0E50">
              <w:rPr>
                <w:color w:val="000000"/>
                <w:sz w:val="23"/>
                <w:szCs w:val="23"/>
                <w:lang w:val="uk-UA" w:eastAsia="uk-UA"/>
              </w:rPr>
              <w:t>,</w:t>
            </w:r>
            <w:r>
              <w:rPr>
                <w:color w:val="000000"/>
                <w:sz w:val="23"/>
                <w:szCs w:val="23"/>
                <w:lang w:val="uk-UA" w:eastAsia="uk-UA"/>
              </w:rPr>
              <w:t xml:space="preserve"> пристосоване для активного відпочинку.</w:t>
            </w:r>
          </w:p>
        </w:tc>
      </w:tr>
      <w:tr w:rsidR="00231542" w:rsidRPr="0070165B" w:rsidTr="0084101B">
        <w:trPr>
          <w:trHeight w:val="839"/>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Pr="005F67D1" w:rsidRDefault="00231542" w:rsidP="0084101B">
            <w:pPr>
              <w:rPr>
                <w:bCs/>
                <w:color w:val="000000"/>
                <w:sz w:val="23"/>
                <w:szCs w:val="23"/>
                <w:lang w:val="uk-UA"/>
              </w:rPr>
            </w:pPr>
            <w:r>
              <w:rPr>
                <w:bCs/>
                <w:color w:val="000000"/>
                <w:sz w:val="23"/>
                <w:szCs w:val="23"/>
                <w:lang w:val="uk-UA"/>
              </w:rPr>
              <w:t>Введення</w:t>
            </w:r>
            <w:r w:rsidRPr="005F67D1">
              <w:rPr>
                <w:bCs/>
                <w:color w:val="000000"/>
                <w:sz w:val="23"/>
                <w:szCs w:val="23"/>
                <w:lang w:val="uk-UA"/>
              </w:rPr>
              <w:t xml:space="preserve"> до експлуатації</w:t>
            </w:r>
            <w:r>
              <w:rPr>
                <w:bCs/>
                <w:color w:val="000000"/>
                <w:sz w:val="23"/>
                <w:szCs w:val="23"/>
                <w:lang w:val="uk-UA"/>
              </w:rPr>
              <w:t xml:space="preserve"> добудованого </w:t>
            </w:r>
            <w:r w:rsidRPr="005F67D1">
              <w:rPr>
                <w:bCs/>
                <w:color w:val="000000"/>
                <w:sz w:val="23"/>
                <w:szCs w:val="23"/>
                <w:lang w:val="uk-UA"/>
              </w:rPr>
              <w:t xml:space="preserve"> приміщення </w:t>
            </w:r>
            <w:r>
              <w:rPr>
                <w:bCs/>
                <w:color w:val="000000"/>
                <w:sz w:val="23"/>
                <w:szCs w:val="23"/>
                <w:lang w:val="uk-UA"/>
              </w:rPr>
              <w:t>молодіжного  диско-залу Носівського міського будинку культури, що розраховано на одночасн</w:t>
            </w:r>
            <w:r w:rsidR="00FE0E50">
              <w:rPr>
                <w:bCs/>
                <w:color w:val="000000"/>
                <w:sz w:val="23"/>
                <w:szCs w:val="23"/>
                <w:lang w:val="uk-UA"/>
              </w:rPr>
              <w:t>е</w:t>
            </w:r>
            <w:r>
              <w:rPr>
                <w:bCs/>
                <w:color w:val="000000"/>
                <w:sz w:val="23"/>
                <w:szCs w:val="23"/>
                <w:lang w:val="uk-UA"/>
              </w:rPr>
              <w:t xml:space="preserve"> перебування </w:t>
            </w:r>
            <w:r w:rsidRPr="005F67D1">
              <w:rPr>
                <w:bCs/>
                <w:color w:val="000000"/>
                <w:sz w:val="23"/>
                <w:szCs w:val="23"/>
                <w:lang w:val="uk-UA"/>
              </w:rPr>
              <w:t xml:space="preserve"> </w:t>
            </w:r>
            <w:r>
              <w:rPr>
                <w:bCs/>
                <w:color w:val="000000"/>
                <w:sz w:val="23"/>
                <w:szCs w:val="23"/>
                <w:lang w:val="uk-UA"/>
              </w:rPr>
              <w:t>2</w:t>
            </w:r>
            <w:r w:rsidRPr="005F67D1">
              <w:rPr>
                <w:bCs/>
                <w:color w:val="000000"/>
                <w:sz w:val="23"/>
                <w:szCs w:val="23"/>
                <w:lang w:val="uk-UA"/>
              </w:rPr>
              <w:t>00 людей.</w:t>
            </w:r>
          </w:p>
          <w:p w:rsidR="00231542" w:rsidRPr="00B40D9D" w:rsidRDefault="00231542" w:rsidP="0084101B">
            <w:pPr>
              <w:rPr>
                <w:bCs/>
                <w:color w:val="000000"/>
                <w:sz w:val="23"/>
                <w:szCs w:val="23"/>
              </w:rPr>
            </w:pPr>
            <w:r>
              <w:rPr>
                <w:bCs/>
                <w:color w:val="000000"/>
                <w:sz w:val="23"/>
                <w:szCs w:val="23"/>
                <w:lang w:val="uk-UA"/>
              </w:rPr>
              <w:t xml:space="preserve">Систематичне проведення молодіжних дискотек та вечорів відпочинку </w:t>
            </w:r>
            <w:r w:rsidR="00FE0E50">
              <w:rPr>
                <w:bCs/>
                <w:color w:val="000000"/>
                <w:sz w:val="23"/>
                <w:szCs w:val="23"/>
                <w:lang w:val="uk-UA"/>
              </w:rPr>
              <w:t xml:space="preserve">для </w:t>
            </w:r>
            <w:r>
              <w:rPr>
                <w:bCs/>
                <w:color w:val="000000"/>
                <w:sz w:val="23"/>
                <w:szCs w:val="23"/>
                <w:lang w:val="uk-UA"/>
              </w:rPr>
              <w:t xml:space="preserve">населення громади.  </w:t>
            </w:r>
          </w:p>
          <w:p w:rsidR="00231542" w:rsidRPr="00B40D9D" w:rsidRDefault="00231542" w:rsidP="0084101B">
            <w:pPr>
              <w:rPr>
                <w:bCs/>
                <w:color w:val="000000"/>
                <w:sz w:val="23"/>
                <w:szCs w:val="23"/>
              </w:rPr>
            </w:pPr>
          </w:p>
        </w:tc>
      </w:tr>
      <w:tr w:rsidR="00231542" w:rsidRPr="00AA4BA6" w:rsidTr="0084101B">
        <w:trPr>
          <w:trHeight w:val="629"/>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 xml:space="preserve">Ключові заходи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84101B">
            <w:pPr>
              <w:rPr>
                <w:sz w:val="23"/>
                <w:szCs w:val="23"/>
                <w:lang w:val="uk-UA"/>
              </w:rPr>
            </w:pPr>
            <w:r w:rsidRPr="005F67D1">
              <w:rPr>
                <w:bCs/>
                <w:color w:val="000000"/>
                <w:sz w:val="23"/>
                <w:szCs w:val="23"/>
                <w:lang w:val="uk-UA"/>
              </w:rPr>
              <w:t xml:space="preserve"> </w:t>
            </w:r>
            <w:r>
              <w:rPr>
                <w:bCs/>
                <w:color w:val="000000"/>
                <w:sz w:val="23"/>
                <w:szCs w:val="23"/>
                <w:lang w:val="uk-UA"/>
              </w:rPr>
              <w:t xml:space="preserve">Виготовлення проєктно- кошторисної документації.    </w:t>
            </w:r>
            <w:r w:rsidR="00FE0E50">
              <w:rPr>
                <w:bCs/>
                <w:color w:val="000000"/>
                <w:sz w:val="23"/>
                <w:szCs w:val="23"/>
                <w:lang w:val="uk-UA"/>
              </w:rPr>
              <w:t xml:space="preserve">                              </w:t>
            </w:r>
            <w:r w:rsidRPr="005F67D1">
              <w:rPr>
                <w:bCs/>
                <w:color w:val="000000"/>
                <w:sz w:val="23"/>
                <w:szCs w:val="23"/>
                <w:lang w:val="uk-UA"/>
              </w:rPr>
              <w:t>Проведення процедур</w:t>
            </w:r>
            <w:r>
              <w:rPr>
                <w:bCs/>
                <w:color w:val="000000"/>
                <w:sz w:val="23"/>
                <w:szCs w:val="23"/>
                <w:lang w:val="uk-UA"/>
              </w:rPr>
              <w:t>и</w:t>
            </w:r>
            <w:r w:rsidRPr="005F67D1">
              <w:rPr>
                <w:bCs/>
                <w:color w:val="000000"/>
                <w:sz w:val="23"/>
                <w:szCs w:val="23"/>
                <w:lang w:val="uk-UA"/>
              </w:rPr>
              <w:t xml:space="preserve"> </w:t>
            </w:r>
            <w:r w:rsidRPr="005F67D1">
              <w:rPr>
                <w:sz w:val="23"/>
                <w:szCs w:val="23"/>
              </w:rPr>
              <w:t>публічних закупівель робіт</w:t>
            </w:r>
            <w:r w:rsidRPr="005F67D1">
              <w:rPr>
                <w:sz w:val="23"/>
                <w:szCs w:val="23"/>
                <w:lang w:val="uk-UA"/>
              </w:rPr>
              <w:t xml:space="preserve"> та визначення переможця.</w:t>
            </w:r>
          </w:p>
          <w:p w:rsidR="00231542" w:rsidRDefault="00231542" w:rsidP="0084101B">
            <w:pPr>
              <w:rPr>
                <w:sz w:val="23"/>
                <w:szCs w:val="23"/>
                <w:lang w:val="uk-UA"/>
              </w:rPr>
            </w:pPr>
            <w:r w:rsidRPr="005F67D1">
              <w:rPr>
                <w:sz w:val="23"/>
                <w:szCs w:val="23"/>
                <w:lang w:val="uk-UA"/>
              </w:rPr>
              <w:t xml:space="preserve"> Реалізація плану робіт з </w:t>
            </w:r>
            <w:r>
              <w:rPr>
                <w:sz w:val="23"/>
                <w:szCs w:val="23"/>
                <w:lang w:val="uk-UA"/>
              </w:rPr>
              <w:t xml:space="preserve">прибудови приміщення диско-залу. </w:t>
            </w:r>
            <w:r w:rsidRPr="005F67D1">
              <w:rPr>
                <w:sz w:val="23"/>
                <w:szCs w:val="23"/>
                <w:lang w:val="uk-UA"/>
              </w:rPr>
              <w:t xml:space="preserve"> </w:t>
            </w:r>
            <w:r w:rsidR="00FE0E50">
              <w:rPr>
                <w:sz w:val="23"/>
                <w:szCs w:val="23"/>
                <w:lang w:val="uk-UA"/>
              </w:rPr>
              <w:t>Проведення робіт в</w:t>
            </w:r>
            <w:r w:rsidRPr="005F67D1">
              <w:rPr>
                <w:sz w:val="23"/>
                <w:szCs w:val="23"/>
                <w:lang w:val="uk-UA"/>
              </w:rPr>
              <w:t>ідповідно до ПКД (</w:t>
            </w:r>
            <w:r>
              <w:rPr>
                <w:sz w:val="23"/>
                <w:szCs w:val="23"/>
                <w:lang w:val="uk-UA"/>
              </w:rPr>
              <w:t>побудова стін, встановлення вікон, даху, підлоги, проведення та підключення до електромережі, проведення та підключення опалення , проведення та підключення водопостачання та водовідведення)</w:t>
            </w:r>
          </w:p>
          <w:p w:rsidR="00231542" w:rsidRPr="005F67D1" w:rsidRDefault="00231542" w:rsidP="0084101B">
            <w:pPr>
              <w:rPr>
                <w:sz w:val="23"/>
                <w:szCs w:val="23"/>
                <w:lang w:val="uk-UA"/>
              </w:rPr>
            </w:pPr>
            <w:r>
              <w:rPr>
                <w:sz w:val="23"/>
                <w:szCs w:val="23"/>
                <w:lang w:val="uk-UA"/>
              </w:rPr>
              <w:t>- Забезпечення матеріально-технічною базою (звукоапаратура, світло прилади, спец конструкції, меблі та інше)</w:t>
            </w:r>
            <w:r w:rsidRPr="005F67D1">
              <w:rPr>
                <w:sz w:val="23"/>
                <w:szCs w:val="23"/>
                <w:lang w:val="uk-UA"/>
              </w:rPr>
              <w:t>.</w:t>
            </w:r>
          </w:p>
          <w:p w:rsidR="00231542" w:rsidRPr="005F67D1" w:rsidRDefault="00231542" w:rsidP="0084101B">
            <w:pPr>
              <w:rPr>
                <w:sz w:val="23"/>
                <w:szCs w:val="23"/>
                <w:lang w:val="uk-UA"/>
              </w:rPr>
            </w:pPr>
            <w:r w:rsidRPr="005F67D1">
              <w:rPr>
                <w:sz w:val="23"/>
                <w:szCs w:val="23"/>
                <w:lang w:val="uk-UA"/>
              </w:rPr>
              <w:t>- Опорядження навколишньої території.</w:t>
            </w:r>
          </w:p>
          <w:p w:rsidR="00231542" w:rsidRPr="00B40D9D" w:rsidRDefault="00231542" w:rsidP="0084101B">
            <w:pPr>
              <w:rPr>
                <w:sz w:val="23"/>
                <w:szCs w:val="23"/>
              </w:rPr>
            </w:pPr>
            <w:r w:rsidRPr="005F67D1">
              <w:rPr>
                <w:sz w:val="23"/>
                <w:szCs w:val="23"/>
                <w:lang w:val="uk-UA"/>
              </w:rPr>
              <w:t>- Проведення презентації результатів про</w:t>
            </w:r>
            <w:r>
              <w:rPr>
                <w:sz w:val="23"/>
                <w:szCs w:val="23"/>
                <w:lang w:val="uk-UA"/>
              </w:rPr>
              <w:t>є</w:t>
            </w:r>
            <w:r w:rsidRPr="005F67D1">
              <w:rPr>
                <w:sz w:val="23"/>
                <w:szCs w:val="23"/>
                <w:lang w:val="uk-UA"/>
              </w:rPr>
              <w:t>кту для мешканці</w:t>
            </w:r>
            <w:r>
              <w:rPr>
                <w:sz w:val="23"/>
                <w:szCs w:val="23"/>
                <w:lang w:val="uk-UA"/>
              </w:rPr>
              <w:t>в</w:t>
            </w:r>
            <w:r w:rsidRPr="005F67D1">
              <w:rPr>
                <w:sz w:val="23"/>
                <w:szCs w:val="23"/>
                <w:lang w:val="uk-UA"/>
              </w:rPr>
              <w:t xml:space="preserve"> громади. </w:t>
            </w:r>
          </w:p>
          <w:p w:rsidR="00231542" w:rsidRPr="00B40D9D" w:rsidRDefault="00231542" w:rsidP="0084101B">
            <w:pPr>
              <w:rPr>
                <w:sz w:val="23"/>
                <w:szCs w:val="23"/>
              </w:rPr>
            </w:pPr>
          </w:p>
        </w:tc>
      </w:tr>
      <w:tr w:rsidR="00231542" w:rsidRPr="0070165B" w:rsidTr="0084101B">
        <w:trPr>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color w:val="000000"/>
                <w:sz w:val="23"/>
                <w:szCs w:val="23"/>
              </w:rPr>
            </w:pPr>
            <w:r w:rsidRPr="005F67D1">
              <w:rPr>
                <w:b/>
                <w:color w:val="000000"/>
                <w:sz w:val="23"/>
                <w:szCs w:val="23"/>
              </w:rPr>
              <w:t xml:space="preserve">Період здійснення: </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916D89" w:rsidRDefault="00231542" w:rsidP="0084101B">
            <w:pPr>
              <w:jc w:val="center"/>
              <w:rPr>
                <w:color w:val="000000"/>
                <w:sz w:val="23"/>
                <w:szCs w:val="23"/>
              </w:rPr>
            </w:pPr>
            <w:r w:rsidRPr="00916D89">
              <w:rPr>
                <w:color w:val="000000"/>
                <w:sz w:val="23"/>
                <w:szCs w:val="23"/>
              </w:rPr>
              <w:t>2020</w:t>
            </w:r>
            <w:r w:rsidRPr="00916D89">
              <w:rPr>
                <w:color w:val="000000"/>
                <w:sz w:val="23"/>
                <w:szCs w:val="23"/>
                <w:lang w:val="en-US"/>
              </w:rPr>
              <w:t>-2023</w:t>
            </w:r>
            <w:r w:rsidRPr="00916D89">
              <w:rPr>
                <w:color w:val="000000"/>
                <w:sz w:val="23"/>
                <w:szCs w:val="23"/>
              </w:rPr>
              <w:t xml:space="preserve"> р</w:t>
            </w:r>
            <w:r w:rsidR="00FE0E50" w:rsidRPr="00916D89">
              <w:rPr>
                <w:color w:val="000000"/>
                <w:sz w:val="23"/>
                <w:szCs w:val="23"/>
                <w:lang w:val="uk-UA"/>
              </w:rPr>
              <w:t>р</w:t>
            </w:r>
            <w:r w:rsidRPr="00916D89">
              <w:rPr>
                <w:color w:val="000000"/>
                <w:sz w:val="23"/>
                <w:szCs w:val="23"/>
                <w:lang w:val="uk-UA"/>
              </w:rPr>
              <w:t>.</w:t>
            </w:r>
            <w:r w:rsidRPr="00916D89">
              <w:rPr>
                <w:color w:val="000000"/>
                <w:sz w:val="23"/>
                <w:szCs w:val="23"/>
              </w:rPr>
              <w:t>:</w:t>
            </w:r>
          </w:p>
        </w:tc>
      </w:tr>
      <w:tr w:rsidR="00231542" w:rsidRPr="0070165B" w:rsidTr="00FE0E50">
        <w:trPr>
          <w:trHeight w:val="323"/>
          <w:jc w:val="right"/>
        </w:trPr>
        <w:tc>
          <w:tcPr>
            <w:tcW w:w="2978" w:type="dxa"/>
            <w:vMerge w:val="restart"/>
            <w:tcBorders>
              <w:top w:val="single" w:sz="4" w:space="0" w:color="auto"/>
              <w:left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 xml:space="preserve">Орієнтовна вартість </w:t>
            </w:r>
            <w:r>
              <w:rPr>
                <w:b/>
                <w:bCs/>
                <w:color w:val="000000"/>
                <w:sz w:val="23"/>
                <w:szCs w:val="23"/>
              </w:rPr>
              <w:t>проєкт</w:t>
            </w:r>
            <w:r w:rsidRPr="005F67D1">
              <w:rPr>
                <w:b/>
                <w:bCs/>
                <w:color w:val="000000"/>
                <w:sz w:val="23"/>
                <w:szCs w:val="23"/>
              </w:rPr>
              <w:t>у, тис. грн.</w:t>
            </w:r>
          </w:p>
        </w:tc>
        <w:tc>
          <w:tcPr>
            <w:tcW w:w="850" w:type="dxa"/>
            <w:tcBorders>
              <w:top w:val="single" w:sz="4" w:space="0" w:color="auto"/>
              <w:left w:val="single" w:sz="4" w:space="0" w:color="auto"/>
              <w:right w:val="single" w:sz="4" w:space="0" w:color="auto"/>
            </w:tcBorders>
            <w:shd w:val="clear" w:color="auto" w:fill="E6E6E6"/>
            <w:vAlign w:val="center"/>
            <w:hideMark/>
          </w:tcPr>
          <w:p w:rsidR="00231542" w:rsidRPr="00916D89" w:rsidRDefault="00231542" w:rsidP="00916D89">
            <w:pPr>
              <w:jc w:val="center"/>
              <w:rPr>
                <w:color w:val="000000"/>
                <w:sz w:val="23"/>
                <w:szCs w:val="23"/>
                <w:lang w:val="uk-UA" w:eastAsia="it-IT"/>
              </w:rPr>
            </w:pPr>
            <w:r w:rsidRPr="00916D89">
              <w:rPr>
                <w:color w:val="000000"/>
                <w:sz w:val="23"/>
                <w:szCs w:val="23"/>
                <w:lang w:val="en-US" w:eastAsia="it-IT"/>
              </w:rPr>
              <w:t>2020</w:t>
            </w:r>
            <w:r w:rsidR="00FE0E50" w:rsidRPr="00916D89">
              <w:rPr>
                <w:color w:val="000000"/>
                <w:sz w:val="23"/>
                <w:szCs w:val="23"/>
                <w:lang w:val="uk-UA" w:eastAsia="it-IT"/>
              </w:rPr>
              <w:t xml:space="preserve"> </w:t>
            </w:r>
          </w:p>
        </w:tc>
        <w:tc>
          <w:tcPr>
            <w:tcW w:w="1417"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sz w:val="23"/>
                <w:szCs w:val="23"/>
                <w:lang w:val="uk-UA" w:eastAsia="it-IT"/>
              </w:rPr>
            </w:pPr>
            <w:r w:rsidRPr="00916D89">
              <w:rPr>
                <w:color w:val="000000"/>
                <w:sz w:val="23"/>
                <w:szCs w:val="23"/>
                <w:lang w:val="uk-UA" w:eastAsia="it-IT"/>
              </w:rPr>
              <w:t>2021</w:t>
            </w:r>
            <w:r w:rsidR="00FE0E50" w:rsidRPr="00916D89">
              <w:rPr>
                <w:color w:val="000000"/>
                <w:sz w:val="23"/>
                <w:szCs w:val="23"/>
                <w:lang w:val="uk-UA" w:eastAsia="it-IT"/>
              </w:rPr>
              <w:t xml:space="preserve"> </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sz w:val="23"/>
                <w:szCs w:val="23"/>
                <w:lang w:val="uk-UA" w:eastAsia="it-IT"/>
              </w:rPr>
            </w:pPr>
            <w:r w:rsidRPr="00916D89">
              <w:rPr>
                <w:color w:val="000000"/>
                <w:sz w:val="23"/>
                <w:szCs w:val="23"/>
                <w:lang w:val="uk-UA" w:eastAsia="it-IT"/>
              </w:rPr>
              <w:t>2022</w:t>
            </w:r>
            <w:r w:rsidR="00FE0E50" w:rsidRPr="00916D89">
              <w:rPr>
                <w:color w:val="000000"/>
                <w:sz w:val="23"/>
                <w:szCs w:val="23"/>
                <w:lang w:val="uk-UA" w:eastAsia="it-IT"/>
              </w:rPr>
              <w:t xml:space="preserve"> </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sz w:val="23"/>
                <w:szCs w:val="23"/>
                <w:lang w:val="uk-UA" w:eastAsia="it-IT"/>
              </w:rPr>
            </w:pPr>
            <w:r w:rsidRPr="00916D89">
              <w:rPr>
                <w:color w:val="000000"/>
                <w:sz w:val="23"/>
                <w:szCs w:val="23"/>
                <w:lang w:val="uk-UA" w:eastAsia="it-IT"/>
              </w:rPr>
              <w:t>2023</w:t>
            </w:r>
            <w:r w:rsidR="00FE0E50" w:rsidRPr="00916D89">
              <w:rPr>
                <w:color w:val="000000"/>
                <w:sz w:val="23"/>
                <w:szCs w:val="23"/>
                <w:lang w:val="uk-UA" w:eastAsia="it-IT"/>
              </w:rPr>
              <w:t xml:space="preserve"> </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Разом</w:t>
            </w:r>
          </w:p>
        </w:tc>
      </w:tr>
      <w:tr w:rsidR="00231542" w:rsidRPr="0070165B" w:rsidTr="00FE0E50">
        <w:trPr>
          <w:trHeight w:val="322"/>
          <w:jc w:val="right"/>
        </w:trPr>
        <w:tc>
          <w:tcPr>
            <w:tcW w:w="2978" w:type="dxa"/>
            <w:vMerge/>
            <w:tcBorders>
              <w:left w:val="single" w:sz="4" w:space="0" w:color="auto"/>
              <w:bottom w:val="single" w:sz="4" w:space="0" w:color="auto"/>
              <w:right w:val="single" w:sz="4" w:space="0" w:color="auto"/>
            </w:tcBorders>
            <w:shd w:val="clear" w:color="auto" w:fill="FFFFFF"/>
            <w:vAlign w:val="center"/>
          </w:tcPr>
          <w:p w:rsidR="00231542" w:rsidRPr="005F67D1" w:rsidRDefault="00231542" w:rsidP="0084101B">
            <w:pPr>
              <w:rPr>
                <w:b/>
                <w:bCs/>
                <w:color w:val="000000"/>
                <w:sz w:val="23"/>
                <w:szCs w:val="23"/>
              </w:rPr>
            </w:pPr>
          </w:p>
        </w:tc>
        <w:tc>
          <w:tcPr>
            <w:tcW w:w="850"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4700</w:t>
            </w:r>
          </w:p>
        </w:tc>
        <w:tc>
          <w:tcPr>
            <w:tcW w:w="1417"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4500</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9200</w:t>
            </w:r>
          </w:p>
        </w:tc>
      </w:tr>
      <w:tr w:rsidR="00231542" w:rsidRPr="0070165B" w:rsidTr="0084101B">
        <w:trPr>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916D89" w:rsidRDefault="00231542" w:rsidP="0084101B">
            <w:pPr>
              <w:rPr>
                <w:bCs/>
                <w:color w:val="000000"/>
                <w:sz w:val="23"/>
                <w:szCs w:val="23"/>
                <w:lang w:val="uk-UA"/>
              </w:rPr>
            </w:pPr>
            <w:r w:rsidRPr="00916D89">
              <w:rPr>
                <w:bCs/>
                <w:color w:val="000000"/>
                <w:sz w:val="23"/>
                <w:szCs w:val="23"/>
                <w:lang w:val="uk-UA"/>
              </w:rPr>
              <w:t>Місцевий бюджет, кошти ДФРР, 2020-2023</w:t>
            </w:r>
            <w:r w:rsidR="00FE0E50" w:rsidRPr="00916D89">
              <w:rPr>
                <w:bCs/>
                <w:color w:val="000000"/>
                <w:sz w:val="23"/>
                <w:szCs w:val="23"/>
                <w:lang w:val="uk-UA"/>
              </w:rPr>
              <w:t xml:space="preserve"> </w:t>
            </w:r>
            <w:r w:rsidRPr="00916D89">
              <w:rPr>
                <w:bCs/>
                <w:color w:val="000000"/>
                <w:sz w:val="23"/>
                <w:szCs w:val="23"/>
                <w:lang w:val="uk-UA"/>
              </w:rPr>
              <w:t>рр.</w:t>
            </w:r>
          </w:p>
        </w:tc>
      </w:tr>
      <w:tr w:rsidR="00231542" w:rsidRPr="0070165B" w:rsidTr="0084101B">
        <w:trPr>
          <w:trHeight w:val="844"/>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color w:val="000000"/>
                <w:sz w:val="23"/>
                <w:szCs w:val="23"/>
              </w:rPr>
              <w:t xml:space="preserve">Ключові потенційні учасники </w:t>
            </w:r>
            <w:r>
              <w:rPr>
                <w:b/>
                <w:color w:val="000000"/>
                <w:sz w:val="23"/>
                <w:szCs w:val="23"/>
              </w:rPr>
              <w:t>проєкт</w:t>
            </w:r>
            <w:r w:rsidRPr="005F67D1">
              <w:rPr>
                <w:b/>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7E7AE6" w:rsidRDefault="00231542" w:rsidP="0084101B">
            <w:pPr>
              <w:rPr>
                <w:bCs/>
                <w:color w:val="000000"/>
                <w:sz w:val="23"/>
                <w:szCs w:val="23"/>
              </w:rPr>
            </w:pPr>
            <w:r>
              <w:rPr>
                <w:bCs/>
                <w:color w:val="000000"/>
                <w:sz w:val="23"/>
                <w:szCs w:val="23"/>
                <w:lang w:val="uk-UA"/>
              </w:rPr>
              <w:t>Носівська міська рада</w:t>
            </w:r>
            <w:r w:rsidRPr="005F67D1">
              <w:rPr>
                <w:bCs/>
                <w:color w:val="000000"/>
                <w:sz w:val="23"/>
                <w:szCs w:val="23"/>
                <w:lang w:val="uk-UA"/>
              </w:rPr>
              <w:t>, виконавці робіт</w:t>
            </w:r>
          </w:p>
          <w:p w:rsidR="00231542" w:rsidRPr="007E7AE6" w:rsidRDefault="00231542" w:rsidP="0084101B">
            <w:pPr>
              <w:rPr>
                <w:bCs/>
                <w:color w:val="000000"/>
                <w:sz w:val="23"/>
                <w:szCs w:val="23"/>
              </w:rPr>
            </w:pPr>
          </w:p>
        </w:tc>
      </w:tr>
      <w:tr w:rsidR="00231542" w:rsidRPr="0070165B" w:rsidTr="0084101B">
        <w:trPr>
          <w:trHeight w:val="507"/>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Default="00231542" w:rsidP="0084101B">
            <w:pPr>
              <w:rPr>
                <w:b/>
                <w:bCs/>
                <w:color w:val="000000"/>
                <w:sz w:val="23"/>
                <w:szCs w:val="23"/>
                <w:lang w:val="en-US"/>
              </w:rPr>
            </w:pPr>
            <w:r w:rsidRPr="005F67D1">
              <w:rPr>
                <w:b/>
                <w:bCs/>
                <w:color w:val="000000"/>
                <w:sz w:val="23"/>
                <w:szCs w:val="23"/>
              </w:rPr>
              <w:t>Інше:</w:t>
            </w:r>
          </w:p>
          <w:p w:rsidR="00231542" w:rsidRPr="00395CF5" w:rsidRDefault="00231542" w:rsidP="0084101B">
            <w:pPr>
              <w:rPr>
                <w:b/>
                <w:bCs/>
                <w:color w:val="000000"/>
                <w:sz w:val="23"/>
                <w:szCs w:val="23"/>
                <w:lang w:val="en-US"/>
              </w:rPr>
            </w:pP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395CF5" w:rsidRDefault="00231542" w:rsidP="0084101B">
            <w:pPr>
              <w:rPr>
                <w:b/>
                <w:color w:val="000000"/>
                <w:sz w:val="23"/>
                <w:szCs w:val="23"/>
                <w:lang w:eastAsia="it-IT"/>
              </w:rPr>
            </w:pPr>
          </w:p>
        </w:tc>
      </w:tr>
    </w:tbl>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7E17BE" w:rsidRDefault="007E17BE"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Default="00231542" w:rsidP="00231542">
      <w:pPr>
        <w:rPr>
          <w:sz w:val="2"/>
          <w:szCs w:val="2"/>
          <w:highlight w:val="yellow"/>
          <w:lang w:val="uk-UA"/>
        </w:rPr>
      </w:pPr>
    </w:p>
    <w:p w:rsidR="00231542" w:rsidRPr="007E7AE6" w:rsidRDefault="00231542" w:rsidP="00231542">
      <w:pPr>
        <w:rPr>
          <w:sz w:val="2"/>
          <w:szCs w:val="2"/>
          <w:highlight w:val="yellow"/>
          <w:lang w:val="uk-UA"/>
        </w:rPr>
      </w:pPr>
    </w:p>
    <w:p w:rsidR="00231542" w:rsidRPr="003166B1" w:rsidRDefault="00231542" w:rsidP="00231542">
      <w:pPr>
        <w:rPr>
          <w:sz w:val="2"/>
          <w:szCs w:val="2"/>
          <w:highlight w:val="yellow"/>
        </w:rPr>
      </w:pPr>
    </w:p>
    <w:p w:rsidR="00231542" w:rsidRPr="003166B1" w:rsidRDefault="00231542" w:rsidP="00231542">
      <w:pPr>
        <w:rPr>
          <w:sz w:val="2"/>
          <w:szCs w:val="2"/>
          <w:highlight w:val="yellow"/>
        </w:rPr>
      </w:pPr>
    </w:p>
    <w:tbl>
      <w:tblPr>
        <w:tblW w:w="9709" w:type="dxa"/>
        <w:jc w:val="righ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8"/>
        <w:gridCol w:w="992"/>
        <w:gridCol w:w="1275"/>
        <w:gridCol w:w="1488"/>
        <w:gridCol w:w="1488"/>
        <w:gridCol w:w="1488"/>
      </w:tblGrid>
      <w:tr w:rsidR="00231542" w:rsidRPr="001A2E10"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color w:val="000000"/>
                <w:sz w:val="23"/>
                <w:szCs w:val="23"/>
                <w:lang w:val="uk-UA"/>
              </w:rPr>
            </w:pPr>
            <w:r w:rsidRPr="005F67D1">
              <w:rPr>
                <w:b/>
                <w:color w:val="000000"/>
                <w:sz w:val="23"/>
                <w:szCs w:val="23"/>
                <w:lang w:val="uk-UA"/>
              </w:rPr>
              <w:t xml:space="preserve">Завдання Стратегії, якому відповідає </w:t>
            </w:r>
            <w:r>
              <w:rPr>
                <w:b/>
                <w:color w:val="000000"/>
                <w:sz w:val="23"/>
                <w:szCs w:val="23"/>
                <w:lang w:val="uk-UA"/>
              </w:rPr>
              <w:t>проєкт</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1A2E10" w:rsidRDefault="00231542" w:rsidP="0084101B">
            <w:pPr>
              <w:rPr>
                <w:color w:val="000000"/>
                <w:sz w:val="23"/>
                <w:szCs w:val="23"/>
                <w:lang w:val="uk-UA"/>
              </w:rPr>
            </w:pPr>
            <w:r w:rsidRPr="001A2E10">
              <w:rPr>
                <w:rStyle w:val="textexposedshow"/>
                <w:color w:val="000000"/>
                <w:sz w:val="23"/>
                <w:szCs w:val="23"/>
                <w:shd w:val="clear" w:color="auto" w:fill="FFFFFF"/>
              </w:rPr>
              <w:t>1</w:t>
            </w:r>
            <w:r w:rsidRPr="001A2E10">
              <w:rPr>
                <w:rStyle w:val="textexposedshow"/>
                <w:color w:val="000000"/>
                <w:sz w:val="23"/>
                <w:szCs w:val="23"/>
                <w:shd w:val="clear" w:color="auto" w:fill="FFFFFF"/>
                <w:lang w:val="uk-UA"/>
              </w:rPr>
              <w:t>.</w:t>
            </w:r>
            <w:r w:rsidRPr="001A2E10">
              <w:rPr>
                <w:rStyle w:val="textexposedshow"/>
                <w:color w:val="000000"/>
                <w:sz w:val="23"/>
                <w:szCs w:val="23"/>
                <w:shd w:val="clear" w:color="auto" w:fill="FFFFFF"/>
              </w:rPr>
              <w:t>4</w:t>
            </w:r>
            <w:r w:rsidRPr="001A2E10">
              <w:rPr>
                <w:rStyle w:val="textexposedshow"/>
                <w:color w:val="000000"/>
                <w:sz w:val="23"/>
                <w:szCs w:val="23"/>
                <w:shd w:val="clear" w:color="auto" w:fill="FFFFFF"/>
                <w:lang w:val="uk-UA"/>
              </w:rPr>
              <w:t>.2.</w:t>
            </w:r>
            <w:r w:rsidR="007E17BE">
              <w:rPr>
                <w:rStyle w:val="textexposedshow"/>
                <w:color w:val="000000"/>
                <w:sz w:val="23"/>
                <w:szCs w:val="23"/>
                <w:shd w:val="clear" w:color="auto" w:fill="FFFFFF"/>
                <w:lang w:val="uk-UA"/>
              </w:rPr>
              <w:t xml:space="preserve"> </w:t>
            </w:r>
            <w:r>
              <w:rPr>
                <w:rStyle w:val="textexposedshow"/>
                <w:color w:val="000000"/>
                <w:sz w:val="23"/>
                <w:szCs w:val="23"/>
                <w:shd w:val="clear" w:color="auto" w:fill="FFFFFF"/>
                <w:lang w:val="uk-UA"/>
              </w:rPr>
              <w:t>Створення умов для культурного розвитку населення</w:t>
            </w:r>
          </w:p>
        </w:tc>
      </w:tr>
      <w:tr w:rsidR="00231542" w:rsidRPr="005F67D1" w:rsidTr="0084101B">
        <w:trPr>
          <w:trHeight w:val="467"/>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bCs/>
                <w:color w:val="000000"/>
                <w:sz w:val="23"/>
                <w:szCs w:val="23"/>
              </w:rPr>
            </w:pPr>
            <w:r w:rsidRPr="005F67D1">
              <w:rPr>
                <w:b/>
                <w:bCs/>
                <w:color w:val="000000"/>
                <w:sz w:val="23"/>
                <w:szCs w:val="23"/>
              </w:rPr>
              <w:t xml:space="preserve">Назва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84101B">
            <w:pPr>
              <w:rPr>
                <w:bCs/>
                <w:color w:val="000000"/>
                <w:sz w:val="23"/>
                <w:szCs w:val="23"/>
                <w:lang w:val="uk-UA"/>
              </w:rPr>
            </w:pPr>
            <w:r>
              <w:rPr>
                <w:rStyle w:val="textexposedshow"/>
                <w:color w:val="000000"/>
                <w:sz w:val="23"/>
                <w:szCs w:val="23"/>
                <w:shd w:val="clear" w:color="auto" w:fill="FFFFFF"/>
                <w:lang w:val="uk-UA"/>
              </w:rPr>
              <w:t>Капітальний ремонт Володьководівицького будинку культури</w:t>
            </w:r>
          </w:p>
        </w:tc>
      </w:tr>
      <w:tr w:rsidR="00231542" w:rsidRPr="005F67D1" w:rsidTr="0084101B">
        <w:trPr>
          <w:trHeight w:val="783"/>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bCs/>
                <w:color w:val="000000"/>
                <w:sz w:val="23"/>
                <w:szCs w:val="23"/>
              </w:rPr>
            </w:pPr>
            <w:r w:rsidRPr="005F67D1">
              <w:rPr>
                <w:b/>
                <w:bCs/>
                <w:color w:val="000000"/>
                <w:sz w:val="23"/>
                <w:szCs w:val="23"/>
              </w:rPr>
              <w:t xml:space="preserve">Цілі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7E17BE">
            <w:pPr>
              <w:rPr>
                <w:bCs/>
                <w:color w:val="000000"/>
                <w:sz w:val="23"/>
                <w:szCs w:val="23"/>
                <w:lang w:val="uk-UA"/>
              </w:rPr>
            </w:pPr>
            <w:r>
              <w:rPr>
                <w:bCs/>
                <w:color w:val="000000"/>
                <w:sz w:val="23"/>
                <w:szCs w:val="23"/>
                <w:lang w:val="uk-UA"/>
              </w:rPr>
              <w:t xml:space="preserve">Задоволення культурних потреб з активного відпочинку </w:t>
            </w:r>
            <w:r w:rsidR="007E17BE">
              <w:rPr>
                <w:bCs/>
                <w:color w:val="000000"/>
                <w:sz w:val="23"/>
                <w:szCs w:val="23"/>
                <w:lang w:val="uk-UA"/>
              </w:rPr>
              <w:t>у</w:t>
            </w:r>
            <w:r>
              <w:rPr>
                <w:bCs/>
                <w:color w:val="000000"/>
                <w:sz w:val="23"/>
                <w:szCs w:val="23"/>
                <w:lang w:val="uk-UA"/>
              </w:rPr>
              <w:t>сіх мешканців Володьководівицького старостинського округу,  Носівської громади  в цілому.</w:t>
            </w:r>
          </w:p>
        </w:tc>
      </w:tr>
      <w:tr w:rsidR="00231542" w:rsidRPr="005F67D1"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color w:val="000000"/>
                <w:sz w:val="23"/>
                <w:szCs w:val="23"/>
              </w:rPr>
            </w:pPr>
            <w:r w:rsidRPr="005F67D1">
              <w:rPr>
                <w:b/>
                <w:color w:val="000000"/>
                <w:sz w:val="23"/>
                <w:szCs w:val="23"/>
              </w:rPr>
              <w:t xml:space="preserve">Територія впливу </w:t>
            </w:r>
            <w:r>
              <w:rPr>
                <w:b/>
                <w:color w:val="000000"/>
                <w:sz w:val="23"/>
                <w:szCs w:val="23"/>
              </w:rPr>
              <w:t>проєкт</w:t>
            </w:r>
            <w:r w:rsidRPr="005F67D1">
              <w:rPr>
                <w:b/>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84101B">
            <w:pPr>
              <w:rPr>
                <w:color w:val="000000"/>
                <w:sz w:val="23"/>
                <w:szCs w:val="23"/>
                <w:lang w:val="uk-UA"/>
              </w:rPr>
            </w:pPr>
            <w:r>
              <w:rPr>
                <w:color w:val="000000"/>
                <w:sz w:val="23"/>
                <w:szCs w:val="23"/>
                <w:lang w:val="uk-UA"/>
              </w:rPr>
              <w:t xml:space="preserve">Носівська </w:t>
            </w:r>
            <w:r w:rsidRPr="005F67D1">
              <w:rPr>
                <w:color w:val="000000"/>
                <w:sz w:val="23"/>
                <w:szCs w:val="23"/>
              </w:rPr>
              <w:t xml:space="preserve"> </w:t>
            </w:r>
            <w:r w:rsidRPr="005F67D1">
              <w:rPr>
                <w:color w:val="000000"/>
                <w:sz w:val="23"/>
                <w:szCs w:val="23"/>
                <w:lang w:val="uk-UA"/>
              </w:rPr>
              <w:t xml:space="preserve">територіальна </w:t>
            </w:r>
            <w:r w:rsidRPr="005F67D1">
              <w:rPr>
                <w:color w:val="000000"/>
                <w:sz w:val="23"/>
                <w:szCs w:val="23"/>
              </w:rPr>
              <w:t>громад</w:t>
            </w:r>
            <w:r w:rsidRPr="005F67D1">
              <w:rPr>
                <w:color w:val="000000"/>
                <w:sz w:val="23"/>
                <w:szCs w:val="23"/>
                <w:lang w:val="uk-UA"/>
              </w:rPr>
              <w:t>а</w:t>
            </w:r>
          </w:p>
        </w:tc>
      </w:tr>
      <w:tr w:rsidR="00231542" w:rsidRPr="005F67D1" w:rsidTr="0084101B">
        <w:trPr>
          <w:jc w:val="right"/>
        </w:trPr>
        <w:tc>
          <w:tcPr>
            <w:tcW w:w="2978" w:type="dxa"/>
            <w:tcBorders>
              <w:top w:val="single" w:sz="4" w:space="0" w:color="auto"/>
              <w:left w:val="single" w:sz="4" w:space="0" w:color="auto"/>
              <w:bottom w:val="single" w:sz="4" w:space="0" w:color="auto"/>
              <w:right w:val="single" w:sz="4" w:space="0" w:color="auto"/>
            </w:tcBorders>
            <w:vAlign w:val="center"/>
            <w:hideMark/>
          </w:tcPr>
          <w:p w:rsidR="00231542" w:rsidRPr="005F67D1" w:rsidRDefault="00231542" w:rsidP="0084101B">
            <w:pPr>
              <w:rPr>
                <w:b/>
                <w:color w:val="000000"/>
                <w:sz w:val="23"/>
                <w:szCs w:val="23"/>
              </w:rPr>
            </w:pPr>
            <w:r w:rsidRPr="005F67D1">
              <w:rPr>
                <w:b/>
                <w:color w:val="000000"/>
                <w:sz w:val="23"/>
                <w:szCs w:val="23"/>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7E17BE" w:rsidP="0084101B">
            <w:pPr>
              <w:rPr>
                <w:color w:val="000000"/>
                <w:sz w:val="23"/>
                <w:szCs w:val="23"/>
              </w:rPr>
            </w:pPr>
            <w:r>
              <w:rPr>
                <w:color w:val="000000"/>
                <w:sz w:val="23"/>
                <w:szCs w:val="23"/>
                <w:lang w:val="uk-UA"/>
              </w:rPr>
              <w:t>У</w:t>
            </w:r>
            <w:r w:rsidR="00231542" w:rsidRPr="005F67D1">
              <w:rPr>
                <w:color w:val="000000"/>
                <w:sz w:val="23"/>
                <w:szCs w:val="23"/>
                <w:lang w:val="uk-UA"/>
              </w:rPr>
              <w:t>сі</w:t>
            </w:r>
            <w:r w:rsidR="00231542" w:rsidRPr="005F67D1">
              <w:rPr>
                <w:color w:val="000000"/>
                <w:sz w:val="23"/>
                <w:szCs w:val="23"/>
              </w:rPr>
              <w:t xml:space="preserve"> мешканці громади </w:t>
            </w:r>
          </w:p>
        </w:tc>
      </w:tr>
      <w:tr w:rsidR="00231542" w:rsidRPr="005F67D1" w:rsidTr="0084101B">
        <w:trPr>
          <w:trHeight w:val="1260"/>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 xml:space="preserve">Стислий опис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5D7CE6">
            <w:pPr>
              <w:rPr>
                <w:color w:val="000000"/>
                <w:sz w:val="23"/>
                <w:szCs w:val="23"/>
                <w:lang w:val="uk-UA" w:eastAsia="uk-UA"/>
              </w:rPr>
            </w:pPr>
            <w:r>
              <w:rPr>
                <w:color w:val="000000"/>
                <w:sz w:val="23"/>
                <w:szCs w:val="23"/>
                <w:lang w:val="uk-UA" w:eastAsia="uk-UA"/>
              </w:rPr>
              <w:t>Послуги у сфері розваг</w:t>
            </w:r>
            <w:r w:rsidRPr="005F67D1">
              <w:rPr>
                <w:color w:val="000000"/>
                <w:sz w:val="23"/>
                <w:szCs w:val="23"/>
                <w:lang w:val="uk-UA" w:eastAsia="uk-UA"/>
              </w:rPr>
              <w:t xml:space="preserve"> та дозвілля</w:t>
            </w:r>
            <w:r>
              <w:rPr>
                <w:color w:val="000000"/>
                <w:sz w:val="23"/>
                <w:szCs w:val="23"/>
                <w:lang w:val="uk-UA" w:eastAsia="uk-UA"/>
              </w:rPr>
              <w:t xml:space="preserve"> для мешканців  села Володькова Дівиця, </w:t>
            </w:r>
            <w:r w:rsidRPr="005F67D1">
              <w:rPr>
                <w:color w:val="000000"/>
                <w:sz w:val="23"/>
                <w:szCs w:val="23"/>
                <w:lang w:val="uk-UA" w:eastAsia="uk-UA"/>
              </w:rPr>
              <w:t xml:space="preserve"> </w:t>
            </w:r>
            <w:r>
              <w:rPr>
                <w:color w:val="000000"/>
                <w:sz w:val="23"/>
                <w:szCs w:val="23"/>
                <w:lang w:val="uk-UA" w:eastAsia="uk-UA"/>
              </w:rPr>
              <w:t xml:space="preserve">надаються не в повному обсязі, яке потребує сьогодення.  Репетиції та заняття гуртків відбуваються </w:t>
            </w:r>
            <w:r w:rsidR="005D7CE6">
              <w:rPr>
                <w:color w:val="000000"/>
                <w:sz w:val="23"/>
                <w:szCs w:val="23"/>
                <w:lang w:val="uk-UA" w:eastAsia="uk-UA"/>
              </w:rPr>
              <w:t xml:space="preserve">в </w:t>
            </w:r>
            <w:r>
              <w:rPr>
                <w:color w:val="000000"/>
                <w:sz w:val="23"/>
                <w:szCs w:val="23"/>
                <w:lang w:val="uk-UA" w:eastAsia="uk-UA"/>
              </w:rPr>
              <w:t>адміністративній будівлі старостату ( а це обмеження в часі, бо шум заважає якісному прийому громадян</w:t>
            </w:r>
            <w:r w:rsidR="005D7CE6">
              <w:rPr>
                <w:color w:val="000000"/>
                <w:sz w:val="23"/>
                <w:szCs w:val="23"/>
                <w:lang w:val="uk-UA" w:eastAsia="uk-UA"/>
              </w:rPr>
              <w:t>)</w:t>
            </w:r>
            <w:r>
              <w:rPr>
                <w:color w:val="000000"/>
                <w:sz w:val="23"/>
                <w:szCs w:val="23"/>
                <w:lang w:val="uk-UA" w:eastAsia="uk-UA"/>
              </w:rPr>
              <w:t xml:space="preserve">. </w:t>
            </w:r>
            <w:r w:rsidR="005D7CE6">
              <w:rPr>
                <w:color w:val="000000"/>
                <w:sz w:val="23"/>
                <w:szCs w:val="23"/>
                <w:lang w:val="uk-UA" w:eastAsia="uk-UA"/>
              </w:rPr>
              <w:t>У</w:t>
            </w:r>
            <w:r>
              <w:rPr>
                <w:color w:val="000000"/>
                <w:sz w:val="23"/>
                <w:szCs w:val="23"/>
                <w:lang w:val="uk-UA" w:eastAsia="uk-UA"/>
              </w:rPr>
              <w:t xml:space="preserve">сі дійства відбуваються під відкритим небом, часто у негоду. Неможливо надавати платні послуги. Приміщення Володьководівицького будинку культури,  яке розташоване в центрі села,  псує зовнішній вигляд центру, має аварійний стан (тріщина </w:t>
            </w:r>
            <w:r w:rsidR="005D7CE6">
              <w:rPr>
                <w:color w:val="000000"/>
                <w:sz w:val="23"/>
                <w:szCs w:val="23"/>
                <w:lang w:val="uk-UA" w:eastAsia="uk-UA"/>
              </w:rPr>
              <w:t>в</w:t>
            </w:r>
            <w:r>
              <w:rPr>
                <w:color w:val="000000"/>
                <w:sz w:val="23"/>
                <w:szCs w:val="23"/>
                <w:lang w:val="uk-UA" w:eastAsia="uk-UA"/>
              </w:rPr>
              <w:t xml:space="preserve"> стіні більш як 3 см. завширшки, пошкоджений цоколь).</w:t>
            </w:r>
            <w:r w:rsidRPr="006F4646">
              <w:rPr>
                <w:color w:val="000000"/>
                <w:sz w:val="23"/>
                <w:szCs w:val="23"/>
                <w:lang w:val="uk-UA" w:eastAsia="uk-UA"/>
              </w:rPr>
              <w:t xml:space="preserve"> </w:t>
            </w:r>
            <w:r>
              <w:rPr>
                <w:color w:val="000000"/>
                <w:sz w:val="23"/>
                <w:szCs w:val="23"/>
                <w:lang w:val="uk-UA" w:eastAsia="uk-UA"/>
              </w:rPr>
              <w:t>У старостаті з</w:t>
            </w:r>
            <w:r w:rsidR="005D7CE6">
              <w:rPr>
                <w:color w:val="000000"/>
                <w:sz w:val="23"/>
                <w:szCs w:val="23"/>
                <w:lang w:val="uk-UA" w:eastAsia="uk-UA"/>
              </w:rPr>
              <w:t>працює</w:t>
            </w:r>
            <w:r>
              <w:rPr>
                <w:color w:val="000000"/>
                <w:sz w:val="23"/>
                <w:szCs w:val="23"/>
                <w:lang w:val="uk-UA" w:eastAsia="uk-UA"/>
              </w:rPr>
              <w:t xml:space="preserve"> 3 гуртк</w:t>
            </w:r>
            <w:r w:rsidR="005D7CE6">
              <w:rPr>
                <w:color w:val="000000"/>
                <w:sz w:val="23"/>
                <w:szCs w:val="23"/>
                <w:lang w:val="uk-UA" w:eastAsia="uk-UA"/>
              </w:rPr>
              <w:t>а</w:t>
            </w:r>
            <w:r>
              <w:rPr>
                <w:color w:val="000000"/>
                <w:sz w:val="23"/>
                <w:szCs w:val="23"/>
                <w:lang w:val="uk-UA" w:eastAsia="uk-UA"/>
              </w:rPr>
              <w:t>, театральна студія, два вокальні колективи. За даних умов і завантаженості</w:t>
            </w:r>
            <w:r w:rsidR="005D7CE6">
              <w:rPr>
                <w:color w:val="000000"/>
                <w:sz w:val="23"/>
                <w:szCs w:val="23"/>
                <w:lang w:val="uk-UA" w:eastAsia="uk-UA"/>
              </w:rPr>
              <w:t xml:space="preserve"> </w:t>
            </w:r>
            <w:r>
              <w:rPr>
                <w:color w:val="000000"/>
                <w:sz w:val="23"/>
                <w:szCs w:val="23"/>
                <w:lang w:val="uk-UA" w:eastAsia="uk-UA"/>
              </w:rPr>
              <w:t xml:space="preserve"> фактично не можливо скласти чіткий графік їх занять. Та й сам факт відсутності культурного осередку  вимагає капітального ремонту приміщення, який не проводився понад 30 років. </w:t>
            </w:r>
          </w:p>
        </w:tc>
      </w:tr>
      <w:tr w:rsidR="00231542" w:rsidRPr="00B40D9D" w:rsidTr="0084101B">
        <w:trPr>
          <w:trHeight w:val="839"/>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Pr="005F67D1" w:rsidRDefault="00231542" w:rsidP="0084101B">
            <w:pPr>
              <w:rPr>
                <w:bCs/>
                <w:color w:val="000000"/>
                <w:sz w:val="23"/>
                <w:szCs w:val="23"/>
                <w:lang w:val="uk-UA"/>
              </w:rPr>
            </w:pPr>
            <w:r>
              <w:rPr>
                <w:bCs/>
                <w:color w:val="000000"/>
                <w:sz w:val="23"/>
                <w:szCs w:val="23"/>
                <w:lang w:val="uk-UA"/>
              </w:rPr>
              <w:t>Введення</w:t>
            </w:r>
            <w:r w:rsidRPr="005F67D1">
              <w:rPr>
                <w:bCs/>
                <w:color w:val="000000"/>
                <w:sz w:val="23"/>
                <w:szCs w:val="23"/>
                <w:lang w:val="uk-UA"/>
              </w:rPr>
              <w:t xml:space="preserve"> до експлуатації</w:t>
            </w:r>
            <w:r>
              <w:rPr>
                <w:bCs/>
                <w:color w:val="000000"/>
                <w:sz w:val="23"/>
                <w:szCs w:val="23"/>
                <w:lang w:val="uk-UA"/>
              </w:rPr>
              <w:t xml:space="preserve"> Володьководівицького  будинку культури, що розрахован</w:t>
            </w:r>
            <w:r w:rsidR="005D7CE6">
              <w:rPr>
                <w:bCs/>
                <w:color w:val="000000"/>
                <w:sz w:val="23"/>
                <w:szCs w:val="23"/>
                <w:lang w:val="uk-UA"/>
              </w:rPr>
              <w:t>ий</w:t>
            </w:r>
            <w:r>
              <w:rPr>
                <w:bCs/>
                <w:color w:val="000000"/>
                <w:sz w:val="23"/>
                <w:szCs w:val="23"/>
                <w:lang w:val="uk-UA"/>
              </w:rPr>
              <w:t xml:space="preserve"> на одночасн</w:t>
            </w:r>
            <w:r w:rsidR="005D7CE6">
              <w:rPr>
                <w:bCs/>
                <w:color w:val="000000"/>
                <w:sz w:val="23"/>
                <w:szCs w:val="23"/>
                <w:lang w:val="uk-UA"/>
              </w:rPr>
              <w:t>е</w:t>
            </w:r>
            <w:r>
              <w:rPr>
                <w:bCs/>
                <w:color w:val="000000"/>
                <w:sz w:val="23"/>
                <w:szCs w:val="23"/>
                <w:lang w:val="uk-UA"/>
              </w:rPr>
              <w:t xml:space="preserve"> перебування </w:t>
            </w:r>
            <w:r w:rsidRPr="005F67D1">
              <w:rPr>
                <w:bCs/>
                <w:color w:val="000000"/>
                <w:sz w:val="23"/>
                <w:szCs w:val="23"/>
                <w:lang w:val="uk-UA"/>
              </w:rPr>
              <w:t xml:space="preserve"> </w:t>
            </w:r>
            <w:r>
              <w:rPr>
                <w:bCs/>
                <w:color w:val="000000"/>
                <w:sz w:val="23"/>
                <w:szCs w:val="23"/>
                <w:lang w:val="uk-UA"/>
              </w:rPr>
              <w:t>300</w:t>
            </w:r>
            <w:r w:rsidR="005D7CE6">
              <w:rPr>
                <w:bCs/>
                <w:color w:val="000000"/>
                <w:sz w:val="23"/>
                <w:szCs w:val="23"/>
                <w:lang w:val="uk-UA"/>
              </w:rPr>
              <w:t xml:space="preserve"> </w:t>
            </w:r>
            <w:r>
              <w:rPr>
                <w:bCs/>
                <w:color w:val="000000"/>
                <w:sz w:val="23"/>
                <w:szCs w:val="23"/>
                <w:lang w:val="uk-UA"/>
              </w:rPr>
              <w:t>осіб</w:t>
            </w:r>
            <w:r w:rsidRPr="005F67D1">
              <w:rPr>
                <w:bCs/>
                <w:color w:val="000000"/>
                <w:sz w:val="23"/>
                <w:szCs w:val="23"/>
                <w:lang w:val="uk-UA"/>
              </w:rPr>
              <w:t>.</w:t>
            </w:r>
          </w:p>
          <w:p w:rsidR="00231542" w:rsidRDefault="00231542" w:rsidP="0084101B">
            <w:pPr>
              <w:rPr>
                <w:bCs/>
                <w:color w:val="000000"/>
                <w:sz w:val="23"/>
                <w:szCs w:val="23"/>
                <w:lang w:val="uk-UA"/>
              </w:rPr>
            </w:pPr>
            <w:r>
              <w:rPr>
                <w:bCs/>
                <w:color w:val="000000"/>
                <w:sz w:val="23"/>
                <w:szCs w:val="23"/>
                <w:lang w:val="uk-UA"/>
              </w:rPr>
              <w:t>Систематичне проведення занять гуртків, заходів, розважальних програм для молоді з метою виховання підростаючого покоління в дусі патріотизму, спонукання до  морально- етичної поведінки, до розвитку творчих здібностей</w:t>
            </w:r>
            <w:r w:rsidR="005D7CE6">
              <w:rPr>
                <w:bCs/>
                <w:color w:val="000000"/>
                <w:sz w:val="23"/>
                <w:szCs w:val="23"/>
                <w:lang w:val="uk-UA"/>
              </w:rPr>
              <w:t>.</w:t>
            </w:r>
            <w:r>
              <w:rPr>
                <w:bCs/>
                <w:color w:val="000000"/>
                <w:sz w:val="23"/>
                <w:szCs w:val="23"/>
                <w:lang w:val="uk-UA"/>
              </w:rPr>
              <w:t xml:space="preserve"> </w:t>
            </w:r>
          </w:p>
          <w:p w:rsidR="00231542" w:rsidRPr="00B40D9D" w:rsidRDefault="00231542" w:rsidP="0084101B">
            <w:pPr>
              <w:rPr>
                <w:bCs/>
                <w:color w:val="000000"/>
                <w:sz w:val="23"/>
                <w:szCs w:val="23"/>
              </w:rPr>
            </w:pPr>
            <w:r>
              <w:rPr>
                <w:bCs/>
                <w:color w:val="000000"/>
                <w:sz w:val="23"/>
                <w:szCs w:val="23"/>
                <w:lang w:val="uk-UA"/>
              </w:rPr>
              <w:t xml:space="preserve">Заохочення людей старшого покоління до передачі культурного насліддя (звичаїв, традицій, пісенної творчості) своїм нащадкам.  </w:t>
            </w:r>
          </w:p>
          <w:p w:rsidR="00231542" w:rsidRPr="00B40D9D" w:rsidRDefault="00231542" w:rsidP="0084101B">
            <w:pPr>
              <w:rPr>
                <w:bCs/>
                <w:color w:val="000000"/>
                <w:sz w:val="23"/>
                <w:szCs w:val="23"/>
              </w:rPr>
            </w:pPr>
          </w:p>
        </w:tc>
      </w:tr>
      <w:tr w:rsidR="00231542" w:rsidRPr="00B40D9D" w:rsidTr="0084101B">
        <w:trPr>
          <w:trHeight w:val="629"/>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 xml:space="preserve">Ключові заходи </w:t>
            </w:r>
            <w:r>
              <w:rPr>
                <w:b/>
                <w:bCs/>
                <w:color w:val="000000"/>
                <w:sz w:val="23"/>
                <w:szCs w:val="23"/>
              </w:rPr>
              <w:t>проєкт</w:t>
            </w:r>
            <w:r w:rsidRPr="005F67D1">
              <w:rPr>
                <w:b/>
                <w:bCs/>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5F67D1" w:rsidRDefault="00231542" w:rsidP="0084101B">
            <w:pPr>
              <w:rPr>
                <w:sz w:val="23"/>
                <w:szCs w:val="23"/>
                <w:lang w:val="uk-UA"/>
              </w:rPr>
            </w:pPr>
            <w:r w:rsidRPr="005F67D1">
              <w:rPr>
                <w:bCs/>
                <w:color w:val="000000"/>
                <w:sz w:val="23"/>
                <w:szCs w:val="23"/>
                <w:lang w:val="uk-UA"/>
              </w:rPr>
              <w:t xml:space="preserve"> </w:t>
            </w:r>
            <w:r>
              <w:rPr>
                <w:bCs/>
                <w:color w:val="000000"/>
                <w:sz w:val="23"/>
                <w:szCs w:val="23"/>
                <w:lang w:val="uk-UA"/>
              </w:rPr>
              <w:t>Виготовлення проєктно- кошторисної документації.</w:t>
            </w:r>
            <w:r w:rsidR="005D7CE6">
              <w:rPr>
                <w:bCs/>
                <w:color w:val="000000"/>
                <w:sz w:val="23"/>
                <w:szCs w:val="23"/>
                <w:lang w:val="uk-UA"/>
              </w:rPr>
              <w:t xml:space="preserve">                               </w:t>
            </w:r>
            <w:r>
              <w:rPr>
                <w:bCs/>
                <w:color w:val="000000"/>
                <w:sz w:val="23"/>
                <w:szCs w:val="23"/>
                <w:lang w:val="uk-UA"/>
              </w:rPr>
              <w:t xml:space="preserve"> </w:t>
            </w:r>
            <w:r w:rsidRPr="005F67D1">
              <w:rPr>
                <w:bCs/>
                <w:color w:val="000000"/>
                <w:sz w:val="23"/>
                <w:szCs w:val="23"/>
                <w:lang w:val="uk-UA"/>
              </w:rPr>
              <w:t>Проведення процедур</w:t>
            </w:r>
            <w:r>
              <w:rPr>
                <w:bCs/>
                <w:color w:val="000000"/>
                <w:sz w:val="23"/>
                <w:szCs w:val="23"/>
                <w:lang w:val="uk-UA"/>
              </w:rPr>
              <w:t>и</w:t>
            </w:r>
            <w:r w:rsidRPr="005F67D1">
              <w:rPr>
                <w:bCs/>
                <w:color w:val="000000"/>
                <w:sz w:val="23"/>
                <w:szCs w:val="23"/>
                <w:lang w:val="uk-UA"/>
              </w:rPr>
              <w:t xml:space="preserve"> </w:t>
            </w:r>
            <w:r w:rsidRPr="005F67D1">
              <w:rPr>
                <w:sz w:val="23"/>
                <w:szCs w:val="23"/>
              </w:rPr>
              <w:t>публічних закупівель робіт</w:t>
            </w:r>
            <w:r w:rsidRPr="005F67D1">
              <w:rPr>
                <w:sz w:val="23"/>
                <w:szCs w:val="23"/>
                <w:lang w:val="uk-UA"/>
              </w:rPr>
              <w:t xml:space="preserve"> та визначення переможця.</w:t>
            </w:r>
          </w:p>
          <w:p w:rsidR="00231542" w:rsidRDefault="00231542" w:rsidP="0084101B">
            <w:pPr>
              <w:rPr>
                <w:sz w:val="23"/>
                <w:szCs w:val="23"/>
                <w:lang w:val="uk-UA"/>
              </w:rPr>
            </w:pPr>
            <w:r w:rsidRPr="005F67D1">
              <w:rPr>
                <w:sz w:val="23"/>
                <w:szCs w:val="23"/>
                <w:lang w:val="uk-UA"/>
              </w:rPr>
              <w:t xml:space="preserve"> Реалізація плану робіт з </w:t>
            </w:r>
            <w:r>
              <w:rPr>
                <w:sz w:val="23"/>
                <w:szCs w:val="23"/>
                <w:lang w:val="uk-UA"/>
              </w:rPr>
              <w:t xml:space="preserve">ремонту будинку культури </w:t>
            </w:r>
            <w:r w:rsidRPr="005F67D1">
              <w:rPr>
                <w:sz w:val="23"/>
                <w:szCs w:val="23"/>
                <w:lang w:val="uk-UA"/>
              </w:rPr>
              <w:t xml:space="preserve"> </w:t>
            </w:r>
            <w:r w:rsidR="005D7CE6">
              <w:rPr>
                <w:sz w:val="23"/>
                <w:szCs w:val="23"/>
                <w:lang w:val="uk-UA"/>
              </w:rPr>
              <w:t>в</w:t>
            </w:r>
            <w:r w:rsidRPr="005F67D1">
              <w:rPr>
                <w:sz w:val="23"/>
                <w:szCs w:val="23"/>
                <w:lang w:val="uk-UA"/>
              </w:rPr>
              <w:t>ідповідно до ПКД (</w:t>
            </w:r>
            <w:r>
              <w:rPr>
                <w:sz w:val="23"/>
                <w:szCs w:val="23"/>
                <w:lang w:val="uk-UA"/>
              </w:rPr>
              <w:t>ремонт стін, встановлення дверей,  заміна даху, підлоги, заміна електромережі, проведення та підключення опалення , проведення водопостачання та каналізації)</w:t>
            </w:r>
            <w:r w:rsidR="005B69AD">
              <w:rPr>
                <w:sz w:val="23"/>
                <w:szCs w:val="23"/>
                <w:lang w:val="uk-UA"/>
              </w:rPr>
              <w:t>.</w:t>
            </w:r>
          </w:p>
          <w:p w:rsidR="00231542" w:rsidRPr="005F67D1" w:rsidRDefault="00231542" w:rsidP="0084101B">
            <w:pPr>
              <w:rPr>
                <w:sz w:val="23"/>
                <w:szCs w:val="23"/>
                <w:lang w:val="uk-UA"/>
              </w:rPr>
            </w:pPr>
            <w:r>
              <w:rPr>
                <w:sz w:val="23"/>
                <w:szCs w:val="23"/>
                <w:lang w:val="uk-UA"/>
              </w:rPr>
              <w:t>Забезпечення матеріально-технічною базою (звукоапаратура, світло прилади, спец конструкції, меблі та інше)</w:t>
            </w:r>
            <w:r w:rsidRPr="005F67D1">
              <w:rPr>
                <w:sz w:val="23"/>
                <w:szCs w:val="23"/>
                <w:lang w:val="uk-UA"/>
              </w:rPr>
              <w:t>.</w:t>
            </w:r>
          </w:p>
          <w:p w:rsidR="00231542" w:rsidRPr="005F67D1" w:rsidRDefault="00231542" w:rsidP="0084101B">
            <w:pPr>
              <w:rPr>
                <w:sz w:val="23"/>
                <w:szCs w:val="23"/>
                <w:lang w:val="uk-UA"/>
              </w:rPr>
            </w:pPr>
            <w:r>
              <w:rPr>
                <w:sz w:val="23"/>
                <w:szCs w:val="23"/>
                <w:lang w:val="uk-UA"/>
              </w:rPr>
              <w:t xml:space="preserve"> Облаштува</w:t>
            </w:r>
            <w:r w:rsidRPr="005F67D1">
              <w:rPr>
                <w:sz w:val="23"/>
                <w:szCs w:val="23"/>
                <w:lang w:val="uk-UA"/>
              </w:rPr>
              <w:t>ння навколишньої території.</w:t>
            </w:r>
          </w:p>
          <w:p w:rsidR="00231542" w:rsidRPr="00B40D9D" w:rsidRDefault="00231542" w:rsidP="0084101B">
            <w:pPr>
              <w:rPr>
                <w:sz w:val="23"/>
                <w:szCs w:val="23"/>
              </w:rPr>
            </w:pPr>
            <w:r w:rsidRPr="005F67D1">
              <w:rPr>
                <w:sz w:val="23"/>
                <w:szCs w:val="23"/>
                <w:lang w:val="uk-UA"/>
              </w:rPr>
              <w:t xml:space="preserve"> Проведення презентації результатів </w:t>
            </w:r>
            <w:r>
              <w:rPr>
                <w:sz w:val="23"/>
                <w:szCs w:val="23"/>
                <w:lang w:val="uk-UA"/>
              </w:rPr>
              <w:t>проєкт</w:t>
            </w:r>
            <w:r w:rsidRPr="005F67D1">
              <w:rPr>
                <w:sz w:val="23"/>
                <w:szCs w:val="23"/>
                <w:lang w:val="uk-UA"/>
              </w:rPr>
              <w:t>у для мешканці</w:t>
            </w:r>
            <w:r w:rsidR="005B69AD">
              <w:rPr>
                <w:sz w:val="23"/>
                <w:szCs w:val="23"/>
                <w:lang w:val="uk-UA"/>
              </w:rPr>
              <w:t>в</w:t>
            </w:r>
            <w:r w:rsidRPr="005F67D1">
              <w:rPr>
                <w:sz w:val="23"/>
                <w:szCs w:val="23"/>
                <w:lang w:val="uk-UA"/>
              </w:rPr>
              <w:t xml:space="preserve"> громади. </w:t>
            </w:r>
          </w:p>
        </w:tc>
      </w:tr>
      <w:tr w:rsidR="00231542" w:rsidRPr="00260533" w:rsidTr="0084101B">
        <w:trPr>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color w:val="000000"/>
                <w:sz w:val="23"/>
                <w:szCs w:val="23"/>
              </w:rPr>
            </w:pPr>
            <w:r w:rsidRPr="005F67D1">
              <w:rPr>
                <w:b/>
                <w:color w:val="000000"/>
                <w:sz w:val="23"/>
                <w:szCs w:val="23"/>
              </w:rPr>
              <w:t xml:space="preserve">Період здійснення: </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916D89" w:rsidRDefault="00231542" w:rsidP="0084101B">
            <w:pPr>
              <w:jc w:val="center"/>
              <w:rPr>
                <w:color w:val="000000"/>
                <w:sz w:val="23"/>
                <w:szCs w:val="23"/>
              </w:rPr>
            </w:pPr>
            <w:r w:rsidRPr="00916D89">
              <w:rPr>
                <w:color w:val="000000"/>
                <w:sz w:val="23"/>
                <w:szCs w:val="23"/>
              </w:rPr>
              <w:t>2020</w:t>
            </w:r>
            <w:r w:rsidRPr="00916D89">
              <w:rPr>
                <w:color w:val="000000"/>
                <w:sz w:val="23"/>
                <w:szCs w:val="23"/>
                <w:lang w:val="en-US"/>
              </w:rPr>
              <w:t>-2023</w:t>
            </w:r>
            <w:r w:rsidRPr="00916D89">
              <w:rPr>
                <w:color w:val="000000"/>
                <w:sz w:val="23"/>
                <w:szCs w:val="23"/>
              </w:rPr>
              <w:t xml:space="preserve"> </w:t>
            </w:r>
            <w:r w:rsidR="005B69AD" w:rsidRPr="00916D89">
              <w:rPr>
                <w:color w:val="000000"/>
                <w:sz w:val="23"/>
                <w:szCs w:val="23"/>
                <w:lang w:val="uk-UA"/>
              </w:rPr>
              <w:t>р</w:t>
            </w:r>
            <w:r w:rsidRPr="00916D89">
              <w:rPr>
                <w:color w:val="000000"/>
                <w:sz w:val="23"/>
                <w:szCs w:val="23"/>
              </w:rPr>
              <w:t>р</w:t>
            </w:r>
            <w:r w:rsidRPr="00916D89">
              <w:rPr>
                <w:color w:val="000000"/>
                <w:sz w:val="23"/>
                <w:szCs w:val="23"/>
                <w:lang w:val="uk-UA"/>
              </w:rPr>
              <w:t>.</w:t>
            </w:r>
            <w:r w:rsidRPr="00916D89">
              <w:rPr>
                <w:color w:val="000000"/>
                <w:sz w:val="23"/>
                <w:szCs w:val="23"/>
              </w:rPr>
              <w:t>:</w:t>
            </w:r>
          </w:p>
        </w:tc>
      </w:tr>
      <w:tr w:rsidR="00231542" w:rsidRPr="003A6D10" w:rsidTr="005B69AD">
        <w:trPr>
          <w:trHeight w:val="323"/>
          <w:jc w:val="right"/>
        </w:trPr>
        <w:tc>
          <w:tcPr>
            <w:tcW w:w="2978" w:type="dxa"/>
            <w:vMerge w:val="restart"/>
            <w:tcBorders>
              <w:top w:val="single" w:sz="4" w:space="0" w:color="auto"/>
              <w:left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 xml:space="preserve">Орієнтовна вартість </w:t>
            </w:r>
            <w:r>
              <w:rPr>
                <w:b/>
                <w:bCs/>
                <w:color w:val="000000"/>
                <w:sz w:val="23"/>
                <w:szCs w:val="23"/>
              </w:rPr>
              <w:t>проєкт</w:t>
            </w:r>
            <w:r w:rsidRPr="005F67D1">
              <w:rPr>
                <w:b/>
                <w:bCs/>
                <w:color w:val="000000"/>
                <w:sz w:val="23"/>
                <w:szCs w:val="23"/>
              </w:rPr>
              <w:t>у, тис. грн.</w:t>
            </w:r>
          </w:p>
        </w:tc>
        <w:tc>
          <w:tcPr>
            <w:tcW w:w="992" w:type="dxa"/>
            <w:tcBorders>
              <w:top w:val="single" w:sz="4" w:space="0" w:color="auto"/>
              <w:left w:val="single" w:sz="4" w:space="0" w:color="auto"/>
              <w:right w:val="single" w:sz="4" w:space="0" w:color="auto"/>
            </w:tcBorders>
            <w:shd w:val="clear" w:color="auto" w:fill="E6E6E6"/>
            <w:vAlign w:val="center"/>
            <w:hideMark/>
          </w:tcPr>
          <w:p w:rsidR="00231542" w:rsidRPr="00916D89" w:rsidRDefault="00231542" w:rsidP="00916D89">
            <w:pPr>
              <w:jc w:val="center"/>
              <w:rPr>
                <w:color w:val="000000"/>
                <w:sz w:val="23"/>
                <w:szCs w:val="23"/>
                <w:lang w:val="uk-UA" w:eastAsia="it-IT"/>
              </w:rPr>
            </w:pPr>
            <w:r w:rsidRPr="00916D89">
              <w:rPr>
                <w:color w:val="000000"/>
                <w:sz w:val="23"/>
                <w:szCs w:val="23"/>
                <w:lang w:val="en-US" w:eastAsia="it-IT"/>
              </w:rPr>
              <w:t>2020</w:t>
            </w:r>
            <w:r w:rsidR="005B69AD" w:rsidRPr="00916D89">
              <w:rPr>
                <w:color w:val="000000"/>
                <w:sz w:val="23"/>
                <w:szCs w:val="23"/>
                <w:lang w:val="uk-UA" w:eastAsia="it-IT"/>
              </w:rPr>
              <w:t xml:space="preserve"> </w:t>
            </w:r>
          </w:p>
        </w:tc>
        <w:tc>
          <w:tcPr>
            <w:tcW w:w="1275"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sz w:val="23"/>
                <w:szCs w:val="23"/>
                <w:lang w:val="uk-UA" w:eastAsia="it-IT"/>
              </w:rPr>
            </w:pPr>
            <w:r w:rsidRPr="00916D89">
              <w:rPr>
                <w:color w:val="000000"/>
                <w:sz w:val="23"/>
                <w:szCs w:val="23"/>
                <w:lang w:val="uk-UA" w:eastAsia="it-IT"/>
              </w:rPr>
              <w:t>2021</w:t>
            </w:r>
            <w:r w:rsidR="005B69AD" w:rsidRPr="00916D89">
              <w:rPr>
                <w:color w:val="000000"/>
                <w:sz w:val="23"/>
                <w:szCs w:val="23"/>
                <w:lang w:val="uk-UA" w:eastAsia="it-IT"/>
              </w:rPr>
              <w:t xml:space="preserve"> </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sz w:val="23"/>
                <w:szCs w:val="23"/>
                <w:lang w:val="uk-UA" w:eastAsia="it-IT"/>
              </w:rPr>
            </w:pPr>
            <w:r w:rsidRPr="00916D89">
              <w:rPr>
                <w:color w:val="000000"/>
                <w:sz w:val="23"/>
                <w:szCs w:val="23"/>
                <w:lang w:val="uk-UA" w:eastAsia="it-IT"/>
              </w:rPr>
              <w:t>2022</w:t>
            </w:r>
            <w:r w:rsidR="005B69AD" w:rsidRPr="00916D89">
              <w:rPr>
                <w:color w:val="000000"/>
                <w:sz w:val="23"/>
                <w:szCs w:val="23"/>
                <w:lang w:val="uk-UA" w:eastAsia="it-IT"/>
              </w:rPr>
              <w:t xml:space="preserve"> </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916D89">
            <w:pPr>
              <w:jc w:val="center"/>
              <w:rPr>
                <w:color w:val="000000"/>
                <w:sz w:val="23"/>
                <w:szCs w:val="23"/>
                <w:lang w:val="uk-UA" w:eastAsia="it-IT"/>
              </w:rPr>
            </w:pPr>
            <w:r w:rsidRPr="00916D89">
              <w:rPr>
                <w:color w:val="000000"/>
                <w:sz w:val="23"/>
                <w:szCs w:val="23"/>
                <w:lang w:val="uk-UA" w:eastAsia="it-IT"/>
              </w:rPr>
              <w:t>2023</w:t>
            </w:r>
            <w:r w:rsidR="005B69AD" w:rsidRPr="00916D89">
              <w:rPr>
                <w:color w:val="000000"/>
                <w:sz w:val="23"/>
                <w:szCs w:val="23"/>
                <w:lang w:val="uk-UA" w:eastAsia="it-IT"/>
              </w:rPr>
              <w:t xml:space="preserve"> </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Разом</w:t>
            </w:r>
          </w:p>
        </w:tc>
      </w:tr>
      <w:tr w:rsidR="00231542" w:rsidRPr="00684B09" w:rsidTr="005B69AD">
        <w:trPr>
          <w:trHeight w:val="322"/>
          <w:jc w:val="right"/>
        </w:trPr>
        <w:tc>
          <w:tcPr>
            <w:tcW w:w="2978" w:type="dxa"/>
            <w:vMerge/>
            <w:tcBorders>
              <w:left w:val="single" w:sz="4" w:space="0" w:color="auto"/>
              <w:bottom w:val="single" w:sz="4" w:space="0" w:color="auto"/>
              <w:right w:val="single" w:sz="4" w:space="0" w:color="auto"/>
            </w:tcBorders>
            <w:shd w:val="clear" w:color="auto" w:fill="FFFFFF"/>
            <w:vAlign w:val="center"/>
          </w:tcPr>
          <w:p w:rsidR="00231542" w:rsidRPr="005F67D1" w:rsidRDefault="00231542" w:rsidP="0084101B">
            <w:pPr>
              <w:rPr>
                <w:b/>
                <w:bCs/>
                <w:color w:val="000000"/>
                <w:sz w:val="23"/>
                <w:szCs w:val="23"/>
              </w:rPr>
            </w:pPr>
          </w:p>
        </w:tc>
        <w:tc>
          <w:tcPr>
            <w:tcW w:w="992"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en-US" w:eastAsia="it-IT"/>
              </w:rPr>
              <w:t>280</w:t>
            </w:r>
            <w:r w:rsidRPr="00916D89">
              <w:rPr>
                <w:color w:val="000000"/>
                <w:sz w:val="23"/>
                <w:szCs w:val="23"/>
                <w:lang w:val="uk-UA" w:eastAsia="it-IT"/>
              </w:rPr>
              <w:t xml:space="preserve"> </w:t>
            </w:r>
          </w:p>
        </w:tc>
        <w:tc>
          <w:tcPr>
            <w:tcW w:w="1275"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en-US" w:eastAsia="it-IT"/>
              </w:rPr>
              <w:t>3</w:t>
            </w:r>
            <w:r w:rsidRPr="00916D89">
              <w:rPr>
                <w:color w:val="000000"/>
                <w:sz w:val="23"/>
                <w:szCs w:val="23"/>
                <w:lang w:val="uk-UA" w:eastAsia="it-IT"/>
              </w:rPr>
              <w:t>400</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3400</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90</w:t>
            </w:r>
          </w:p>
        </w:tc>
        <w:tc>
          <w:tcPr>
            <w:tcW w:w="1488" w:type="dxa"/>
            <w:tcBorders>
              <w:top w:val="single" w:sz="4" w:space="0" w:color="auto"/>
              <w:left w:val="single" w:sz="4" w:space="0" w:color="auto"/>
              <w:right w:val="single" w:sz="4" w:space="0" w:color="auto"/>
            </w:tcBorders>
            <w:shd w:val="clear" w:color="auto" w:fill="E6E6E6"/>
            <w:vAlign w:val="center"/>
          </w:tcPr>
          <w:p w:rsidR="00231542" w:rsidRPr="00916D89" w:rsidRDefault="00231542" w:rsidP="0084101B">
            <w:pPr>
              <w:jc w:val="center"/>
              <w:rPr>
                <w:color w:val="000000"/>
                <w:sz w:val="23"/>
                <w:szCs w:val="23"/>
                <w:lang w:val="uk-UA" w:eastAsia="it-IT"/>
              </w:rPr>
            </w:pPr>
            <w:r w:rsidRPr="00916D89">
              <w:rPr>
                <w:color w:val="000000"/>
                <w:sz w:val="23"/>
                <w:szCs w:val="23"/>
                <w:lang w:val="uk-UA" w:eastAsia="it-IT"/>
              </w:rPr>
              <w:t>7170</w:t>
            </w:r>
          </w:p>
        </w:tc>
      </w:tr>
      <w:tr w:rsidR="00231542" w:rsidRPr="003A6D10" w:rsidTr="0084101B">
        <w:trPr>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bCs/>
                <w:color w:val="000000"/>
                <w:sz w:val="23"/>
                <w:szCs w:val="23"/>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916D89" w:rsidRDefault="00231542" w:rsidP="0084101B">
            <w:pPr>
              <w:rPr>
                <w:bCs/>
                <w:color w:val="000000"/>
                <w:sz w:val="23"/>
                <w:szCs w:val="23"/>
                <w:lang w:val="uk-UA"/>
              </w:rPr>
            </w:pPr>
            <w:r w:rsidRPr="00916D89">
              <w:rPr>
                <w:bCs/>
                <w:color w:val="000000"/>
                <w:sz w:val="23"/>
                <w:szCs w:val="23"/>
                <w:lang w:val="uk-UA"/>
              </w:rPr>
              <w:t>Місцевий бюджет, кошти ДФРР, 2020-2023</w:t>
            </w:r>
            <w:r w:rsidR="005B69AD" w:rsidRPr="00916D89">
              <w:rPr>
                <w:bCs/>
                <w:color w:val="000000"/>
                <w:sz w:val="23"/>
                <w:szCs w:val="23"/>
                <w:lang w:val="uk-UA"/>
              </w:rPr>
              <w:t xml:space="preserve"> </w:t>
            </w:r>
            <w:r w:rsidRPr="00916D89">
              <w:rPr>
                <w:bCs/>
                <w:color w:val="000000"/>
                <w:sz w:val="23"/>
                <w:szCs w:val="23"/>
                <w:lang w:val="uk-UA"/>
              </w:rPr>
              <w:t>рр.</w:t>
            </w:r>
          </w:p>
        </w:tc>
      </w:tr>
      <w:tr w:rsidR="00231542" w:rsidRPr="00395CF5" w:rsidTr="0084101B">
        <w:trPr>
          <w:trHeight w:val="844"/>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5F67D1" w:rsidRDefault="00231542" w:rsidP="0084101B">
            <w:pPr>
              <w:rPr>
                <w:b/>
                <w:bCs/>
                <w:color w:val="000000"/>
                <w:sz w:val="23"/>
                <w:szCs w:val="23"/>
              </w:rPr>
            </w:pPr>
            <w:r w:rsidRPr="005F67D1">
              <w:rPr>
                <w:b/>
                <w:color w:val="000000"/>
                <w:sz w:val="23"/>
                <w:szCs w:val="23"/>
              </w:rPr>
              <w:t xml:space="preserve">Ключові потенційні учасники </w:t>
            </w:r>
            <w:r>
              <w:rPr>
                <w:b/>
                <w:color w:val="000000"/>
                <w:sz w:val="23"/>
                <w:szCs w:val="23"/>
              </w:rPr>
              <w:t>проєкт</w:t>
            </w:r>
            <w:r w:rsidRPr="005F67D1">
              <w:rPr>
                <w:b/>
                <w:color w:val="000000"/>
                <w:sz w:val="23"/>
                <w:szCs w:val="23"/>
              </w:rPr>
              <w:t>у:</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6D7ACE" w:rsidRDefault="00231542" w:rsidP="0084101B">
            <w:pPr>
              <w:rPr>
                <w:bCs/>
                <w:color w:val="000000"/>
                <w:sz w:val="23"/>
                <w:szCs w:val="23"/>
              </w:rPr>
            </w:pPr>
            <w:r>
              <w:rPr>
                <w:bCs/>
                <w:color w:val="000000"/>
                <w:sz w:val="23"/>
                <w:szCs w:val="23"/>
                <w:lang w:val="uk-UA"/>
              </w:rPr>
              <w:t>Носівська міська рада</w:t>
            </w:r>
            <w:r w:rsidRPr="005F67D1">
              <w:rPr>
                <w:bCs/>
                <w:color w:val="000000"/>
                <w:sz w:val="23"/>
                <w:szCs w:val="23"/>
                <w:lang w:val="uk-UA"/>
              </w:rPr>
              <w:t>, виконавці робіт</w:t>
            </w:r>
          </w:p>
          <w:p w:rsidR="00231542" w:rsidRPr="006D7ACE" w:rsidRDefault="00231542" w:rsidP="0084101B">
            <w:pPr>
              <w:rPr>
                <w:bCs/>
                <w:color w:val="000000"/>
                <w:sz w:val="23"/>
                <w:szCs w:val="23"/>
              </w:rPr>
            </w:pPr>
          </w:p>
        </w:tc>
      </w:tr>
      <w:tr w:rsidR="00231542" w:rsidRPr="00395CF5" w:rsidTr="0084101B">
        <w:trPr>
          <w:trHeight w:val="507"/>
          <w:jc w:val="right"/>
        </w:trPr>
        <w:tc>
          <w:tcPr>
            <w:tcW w:w="29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Default="00231542" w:rsidP="0084101B">
            <w:pPr>
              <w:rPr>
                <w:b/>
                <w:bCs/>
                <w:color w:val="000000"/>
                <w:sz w:val="23"/>
                <w:szCs w:val="23"/>
                <w:lang w:val="en-US"/>
              </w:rPr>
            </w:pPr>
            <w:r w:rsidRPr="005F67D1">
              <w:rPr>
                <w:b/>
                <w:bCs/>
                <w:color w:val="000000"/>
                <w:sz w:val="23"/>
                <w:szCs w:val="23"/>
              </w:rPr>
              <w:t>Інше:</w:t>
            </w:r>
          </w:p>
          <w:p w:rsidR="00231542" w:rsidRPr="00395CF5" w:rsidRDefault="00231542" w:rsidP="0084101B">
            <w:pPr>
              <w:rPr>
                <w:b/>
                <w:bCs/>
                <w:color w:val="000000"/>
                <w:sz w:val="23"/>
                <w:szCs w:val="23"/>
                <w:lang w:val="en-US"/>
              </w:rPr>
            </w:pP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B40D9D" w:rsidRDefault="00231542" w:rsidP="0084101B">
            <w:pPr>
              <w:rPr>
                <w:sz w:val="23"/>
                <w:szCs w:val="23"/>
                <w:lang w:eastAsia="it-IT"/>
              </w:rPr>
            </w:pPr>
            <w:r w:rsidRPr="005F67D1">
              <w:rPr>
                <w:sz w:val="23"/>
                <w:szCs w:val="23"/>
                <w:lang w:val="uk-UA" w:eastAsia="it-IT"/>
              </w:rPr>
              <w:t xml:space="preserve">Реалізація </w:t>
            </w:r>
            <w:r>
              <w:rPr>
                <w:sz w:val="23"/>
                <w:szCs w:val="23"/>
                <w:lang w:val="uk-UA" w:eastAsia="it-IT"/>
              </w:rPr>
              <w:t>проєкт</w:t>
            </w:r>
            <w:r w:rsidRPr="005F67D1">
              <w:rPr>
                <w:sz w:val="23"/>
                <w:szCs w:val="23"/>
                <w:lang w:val="uk-UA" w:eastAsia="it-IT"/>
              </w:rPr>
              <w:t xml:space="preserve">у розпочинається </w:t>
            </w:r>
            <w:r w:rsidR="005B69AD">
              <w:rPr>
                <w:sz w:val="23"/>
                <w:szCs w:val="23"/>
                <w:lang w:val="uk-UA" w:eastAsia="it-IT"/>
              </w:rPr>
              <w:t>у</w:t>
            </w:r>
            <w:r w:rsidRPr="005F67D1">
              <w:rPr>
                <w:sz w:val="23"/>
                <w:szCs w:val="23"/>
                <w:lang w:val="uk-UA" w:eastAsia="it-IT"/>
              </w:rPr>
              <w:t xml:space="preserve"> 2020 р. й триватиме під час наступного ПЗР стратегії</w:t>
            </w:r>
          </w:p>
          <w:p w:rsidR="00231542" w:rsidRPr="00B40D9D" w:rsidRDefault="00231542" w:rsidP="0084101B">
            <w:pPr>
              <w:rPr>
                <w:sz w:val="23"/>
                <w:szCs w:val="23"/>
                <w:lang w:eastAsia="it-IT"/>
              </w:rPr>
            </w:pPr>
          </w:p>
          <w:p w:rsidR="00231542" w:rsidRPr="00395CF5" w:rsidRDefault="00231542" w:rsidP="0084101B">
            <w:pPr>
              <w:rPr>
                <w:b/>
                <w:color w:val="000000"/>
                <w:sz w:val="23"/>
                <w:szCs w:val="23"/>
                <w:lang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9709" w:type="dxa"/>
        <w:jc w:val="righ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8"/>
        <w:gridCol w:w="851"/>
        <w:gridCol w:w="1134"/>
        <w:gridCol w:w="1276"/>
        <w:gridCol w:w="1559"/>
        <w:gridCol w:w="1911"/>
      </w:tblGrid>
      <w:tr w:rsidR="00231542" w:rsidRPr="00210F42" w:rsidTr="0084101B">
        <w:trPr>
          <w:jc w:val="right"/>
        </w:trPr>
        <w:tc>
          <w:tcPr>
            <w:tcW w:w="2978" w:type="dxa"/>
            <w:vAlign w:val="center"/>
          </w:tcPr>
          <w:p w:rsidR="00231542" w:rsidRPr="006804C1" w:rsidRDefault="00231542" w:rsidP="0084101B">
            <w:pPr>
              <w:rPr>
                <w:b/>
              </w:rPr>
            </w:pPr>
            <w:r w:rsidRPr="006804C1">
              <w:rPr>
                <w:b/>
              </w:rPr>
              <w:t>Завдання Стратегії, якому відповідає про</w:t>
            </w:r>
            <w:r>
              <w:rPr>
                <w:b/>
                <w:lang w:val="uk-UA"/>
              </w:rPr>
              <w:t>є</w:t>
            </w:r>
            <w:r w:rsidRPr="006804C1">
              <w:rPr>
                <w:b/>
              </w:rPr>
              <w:t>кт</w:t>
            </w:r>
          </w:p>
        </w:tc>
        <w:tc>
          <w:tcPr>
            <w:tcW w:w="6731" w:type="dxa"/>
            <w:gridSpan w:val="5"/>
          </w:tcPr>
          <w:p w:rsidR="00231542" w:rsidRPr="00210F42" w:rsidRDefault="00231542" w:rsidP="0084101B">
            <w:pPr>
              <w:rPr>
                <w:lang w:val="uk-UA" w:eastAsia="it-IT"/>
              </w:rPr>
            </w:pPr>
            <w:r>
              <w:rPr>
                <w:lang w:val="uk-UA" w:eastAsia="it-IT"/>
              </w:rPr>
              <w:t>2.1.1. Будівництво, ремонт та утримання доріг та тротуарів</w:t>
            </w:r>
          </w:p>
        </w:tc>
      </w:tr>
      <w:tr w:rsidR="00231542" w:rsidRPr="00537E52" w:rsidTr="0084101B">
        <w:trPr>
          <w:trHeight w:val="480"/>
          <w:jc w:val="right"/>
        </w:trPr>
        <w:tc>
          <w:tcPr>
            <w:tcW w:w="2978"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6731" w:type="dxa"/>
            <w:gridSpan w:val="5"/>
          </w:tcPr>
          <w:p w:rsidR="00231542" w:rsidRPr="00537E52" w:rsidRDefault="00231542" w:rsidP="0084101B">
            <w:pPr>
              <w:rPr>
                <w:b/>
                <w:lang w:val="uk-UA" w:eastAsia="it-IT"/>
              </w:rPr>
            </w:pPr>
            <w:r w:rsidRPr="001D2A27">
              <w:rPr>
                <w:lang w:val="uk-UA" w:eastAsia="it-IT"/>
              </w:rPr>
              <w:t xml:space="preserve">Капітальний та поточний ремонт дорожнього покриття доріг </w:t>
            </w:r>
            <w:r>
              <w:rPr>
                <w:lang w:val="uk-UA" w:eastAsia="it-IT"/>
              </w:rPr>
              <w:t>міста Носівка</w:t>
            </w:r>
            <w:r w:rsidRPr="001D2A27">
              <w:rPr>
                <w:lang w:val="uk-UA" w:eastAsia="it-IT"/>
              </w:rPr>
              <w:t xml:space="preserve"> та сільських населених пунктів </w:t>
            </w:r>
            <w:r>
              <w:rPr>
                <w:lang w:val="uk-UA" w:eastAsia="it-IT"/>
              </w:rPr>
              <w:t>Носівської</w:t>
            </w:r>
            <w:r w:rsidRPr="001D2A27">
              <w:rPr>
                <w:lang w:val="uk-UA" w:eastAsia="it-IT"/>
              </w:rPr>
              <w:t xml:space="preserve"> територіальної громади</w:t>
            </w:r>
          </w:p>
        </w:tc>
      </w:tr>
      <w:tr w:rsidR="00231542" w:rsidRPr="00537E52" w:rsidTr="0084101B">
        <w:trPr>
          <w:trHeight w:val="1709"/>
          <w:jc w:val="right"/>
        </w:trPr>
        <w:tc>
          <w:tcPr>
            <w:tcW w:w="2978"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6731" w:type="dxa"/>
            <w:gridSpan w:val="5"/>
          </w:tcPr>
          <w:p w:rsidR="00231542" w:rsidRPr="00537E52" w:rsidRDefault="00231542" w:rsidP="0084101B">
            <w:pPr>
              <w:spacing w:after="126"/>
              <w:jc w:val="both"/>
              <w:rPr>
                <w:lang w:val="uk-UA"/>
              </w:rPr>
            </w:pPr>
            <w:r w:rsidRPr="003F7CEB">
              <w:rPr>
                <w:color w:val="000000"/>
                <w:lang w:val="uk-UA" w:eastAsia="uk-UA"/>
              </w:rPr>
              <w:t xml:space="preserve">Створення умов для швидкого та безпечного автомобільного сполучення між населеними пунктами </w:t>
            </w:r>
            <w:r>
              <w:rPr>
                <w:color w:val="000000"/>
                <w:lang w:val="uk-UA" w:eastAsia="uk-UA"/>
              </w:rPr>
              <w:t>Носівської</w:t>
            </w:r>
            <w:r w:rsidRPr="003F7CEB">
              <w:rPr>
                <w:color w:val="000000"/>
                <w:lang w:val="uk-UA" w:eastAsia="uk-UA"/>
              </w:rPr>
              <w:t xml:space="preserve"> громади та іншими громадами, а також безпосередньо на території її адміністративного центру та </w:t>
            </w:r>
            <w:r>
              <w:rPr>
                <w:color w:val="000000"/>
                <w:lang w:val="uk-UA" w:eastAsia="uk-UA"/>
              </w:rPr>
              <w:t xml:space="preserve">навколишніх </w:t>
            </w:r>
            <w:r w:rsidRPr="003F7CEB">
              <w:rPr>
                <w:color w:val="000000"/>
                <w:lang w:val="uk-UA" w:eastAsia="uk-UA"/>
              </w:rPr>
              <w:t xml:space="preserve">сіл. Капітальний ремонт доріг та вулиць, тротуарів </w:t>
            </w:r>
            <w:r>
              <w:rPr>
                <w:color w:val="000000"/>
                <w:lang w:val="uk-UA" w:eastAsia="uk-UA"/>
              </w:rPr>
              <w:t>Носівської</w:t>
            </w:r>
            <w:r w:rsidRPr="003F7CEB">
              <w:rPr>
                <w:color w:val="000000"/>
                <w:lang w:val="uk-UA" w:eastAsia="uk-UA"/>
              </w:rPr>
              <w:t xml:space="preserve"> громади, що його потребують.</w:t>
            </w:r>
          </w:p>
        </w:tc>
      </w:tr>
      <w:tr w:rsidR="00231542" w:rsidRPr="00C6436B" w:rsidTr="0084101B">
        <w:trPr>
          <w:jc w:val="right"/>
        </w:trPr>
        <w:tc>
          <w:tcPr>
            <w:tcW w:w="2978"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731" w:type="dxa"/>
            <w:gridSpan w:val="5"/>
          </w:tcPr>
          <w:p w:rsidR="00231542" w:rsidRPr="00C6436B" w:rsidRDefault="00231542" w:rsidP="0084101B">
            <w:pPr>
              <w:rPr>
                <w:lang w:val="uk-UA" w:eastAsia="it-IT"/>
              </w:rPr>
            </w:pPr>
            <w:r w:rsidRPr="00537E52">
              <w:rPr>
                <w:lang w:val="uk-UA" w:eastAsia="it-IT"/>
              </w:rPr>
              <w:t xml:space="preserve">Територія </w:t>
            </w:r>
            <w:r>
              <w:rPr>
                <w:lang w:val="uk-UA" w:eastAsia="it-IT"/>
              </w:rPr>
              <w:t xml:space="preserve">Носівської територіальної громади </w:t>
            </w:r>
          </w:p>
        </w:tc>
      </w:tr>
      <w:tr w:rsidR="00231542" w:rsidRPr="00537E52" w:rsidTr="0084101B">
        <w:trPr>
          <w:jc w:val="right"/>
        </w:trPr>
        <w:tc>
          <w:tcPr>
            <w:tcW w:w="2978" w:type="dxa"/>
            <w:vAlign w:val="center"/>
          </w:tcPr>
          <w:p w:rsidR="00231542" w:rsidRPr="006804C1" w:rsidRDefault="00231542" w:rsidP="0084101B">
            <w:pPr>
              <w:rPr>
                <w:b/>
              </w:rPr>
            </w:pPr>
            <w:r w:rsidRPr="006804C1">
              <w:rPr>
                <w:b/>
              </w:rPr>
              <w:t>Орієнтовна кількість отримувачів вигод</w:t>
            </w:r>
          </w:p>
        </w:tc>
        <w:tc>
          <w:tcPr>
            <w:tcW w:w="6731" w:type="dxa"/>
            <w:gridSpan w:val="5"/>
          </w:tcPr>
          <w:p w:rsidR="00231542" w:rsidRPr="00537E52" w:rsidRDefault="003B0A56" w:rsidP="0084101B">
            <w:pPr>
              <w:rPr>
                <w:lang w:val="uk-UA" w:eastAsia="it-IT"/>
              </w:rPr>
            </w:pPr>
            <w:r>
              <w:rPr>
                <w:lang w:val="uk-UA" w:eastAsia="it-IT"/>
              </w:rPr>
              <w:t>У</w:t>
            </w:r>
            <w:r w:rsidR="00231542" w:rsidRPr="00537E52">
              <w:rPr>
                <w:lang w:val="uk-UA" w:eastAsia="it-IT"/>
              </w:rPr>
              <w:t>сі мешканці громади</w:t>
            </w:r>
          </w:p>
        </w:tc>
      </w:tr>
      <w:tr w:rsidR="00231542" w:rsidRPr="00210F42" w:rsidTr="0084101B">
        <w:trPr>
          <w:trHeight w:val="856"/>
          <w:jc w:val="right"/>
        </w:trPr>
        <w:tc>
          <w:tcPr>
            <w:tcW w:w="2978"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6731" w:type="dxa"/>
            <w:gridSpan w:val="5"/>
          </w:tcPr>
          <w:p w:rsidR="00231542" w:rsidRPr="00210F42" w:rsidRDefault="00231542" w:rsidP="003B0A56">
            <w:pPr>
              <w:spacing w:after="200" w:line="276" w:lineRule="auto"/>
              <w:jc w:val="both"/>
              <w:rPr>
                <w:highlight w:val="yellow"/>
                <w:lang w:val="uk-UA" w:eastAsia="en-US"/>
              </w:rPr>
            </w:pPr>
            <w:r w:rsidRPr="00DD3096">
              <w:rPr>
                <w:rFonts w:eastAsia="Calibri"/>
                <w:sz w:val="22"/>
                <w:szCs w:val="22"/>
                <w:lang w:val="uk-UA" w:eastAsia="en-US"/>
              </w:rPr>
              <w:t>Без надійно працюючої, розвинутої, орієнтованої н</w:t>
            </w:r>
            <w:r w:rsidR="003B0A56">
              <w:rPr>
                <w:rFonts w:eastAsia="Calibri"/>
                <w:sz w:val="22"/>
                <w:szCs w:val="22"/>
                <w:lang w:val="uk-UA" w:eastAsia="en-US"/>
              </w:rPr>
              <w:t>а потреби економіки та громадян мережі автомобільних доріг</w:t>
            </w:r>
            <w:r w:rsidRPr="00DD3096">
              <w:rPr>
                <w:rFonts w:eastAsia="Calibri"/>
                <w:sz w:val="22"/>
                <w:szCs w:val="22"/>
                <w:lang w:val="uk-UA" w:eastAsia="en-US"/>
              </w:rPr>
              <w:t xml:space="preserve"> неможливий успішний розвиток ринкових відносин у промисловості та сільському господарстві. За майже незмінної мережі автомобільних доріг, кількість приватних легкових автомобілів із кожним роком збільшується. Дороги втрачають свої споживацькі властивості: швидкість, безперервність, безпека і зручність руху, пропускна спроможність і рівень завантаження рухом, здатність пропускати автомобілі з дозволеними для руху осьовими навантаженнями, загальною масою і габаритами, екологічна безпека, естетичні і інші властивості. Ці властивості забезпечуються шляхом підтримки поточного стану доріг у відповідності до нормативних вимог. Своєчасне і якісне виконання робіт з утримання доріг забезпечує нормальні умови руху автотранспорту, знижує собівартість перевезень вантажів і пасажирів. Таким чином стан транспортної інфраструктури і дорожнього господарства зокрема впливає на ефективність роботи виробничого сектору, розвиток туристичної галузі та соціальної сфери. Виходячи з викладеного, проблеми утримання, ремонту та збереження доріг залишаються одними з найактуальніших для </w:t>
            </w:r>
            <w:r>
              <w:rPr>
                <w:rFonts w:eastAsia="Calibri"/>
                <w:sz w:val="22"/>
                <w:szCs w:val="22"/>
                <w:lang w:val="uk-UA" w:eastAsia="en-US"/>
              </w:rPr>
              <w:t>Носівської міської</w:t>
            </w:r>
            <w:r w:rsidRPr="00DD3096">
              <w:rPr>
                <w:rFonts w:eastAsia="Calibri"/>
                <w:sz w:val="22"/>
                <w:szCs w:val="22"/>
                <w:lang w:val="uk-UA" w:eastAsia="en-US"/>
              </w:rPr>
              <w:t xml:space="preserve"> ради.</w:t>
            </w:r>
          </w:p>
        </w:tc>
      </w:tr>
      <w:tr w:rsidR="00231542" w:rsidRPr="00FD0197" w:rsidTr="0084101B">
        <w:trPr>
          <w:trHeight w:val="823"/>
          <w:jc w:val="right"/>
        </w:trPr>
        <w:tc>
          <w:tcPr>
            <w:tcW w:w="2978"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6731" w:type="dxa"/>
            <w:gridSpan w:val="5"/>
            <w:shd w:val="clear" w:color="auto" w:fill="auto"/>
          </w:tcPr>
          <w:p w:rsidR="00231542" w:rsidRDefault="00231542" w:rsidP="0084101B">
            <w:pPr>
              <w:rPr>
                <w:lang w:val="uk-UA"/>
              </w:rPr>
            </w:pPr>
            <w:r w:rsidRPr="00081887">
              <w:rPr>
                <w:lang w:val="uk-UA"/>
              </w:rPr>
              <w:t xml:space="preserve">На теренах </w:t>
            </w:r>
            <w:r>
              <w:rPr>
                <w:lang w:val="uk-UA"/>
              </w:rPr>
              <w:t>Носівської територіальної</w:t>
            </w:r>
            <w:r w:rsidRPr="00081887">
              <w:rPr>
                <w:lang w:val="uk-UA"/>
              </w:rPr>
              <w:t xml:space="preserve"> громади будуть відремонтовані  дороги</w:t>
            </w:r>
            <w:r>
              <w:rPr>
                <w:lang w:val="uk-UA"/>
              </w:rPr>
              <w:t xml:space="preserve">, </w:t>
            </w:r>
            <w:r w:rsidRPr="00081887">
              <w:rPr>
                <w:lang w:val="uk-UA"/>
              </w:rPr>
              <w:t xml:space="preserve"> вулиці</w:t>
            </w:r>
            <w:r>
              <w:rPr>
                <w:lang w:val="uk-UA"/>
              </w:rPr>
              <w:t xml:space="preserve"> та</w:t>
            </w:r>
            <w:r w:rsidRPr="00081887">
              <w:rPr>
                <w:lang w:val="uk-UA"/>
              </w:rPr>
              <w:t xml:space="preserve"> тротуари, що цього потребують. </w:t>
            </w:r>
          </w:p>
          <w:p w:rsidR="00231542" w:rsidRDefault="00231542" w:rsidP="0084101B">
            <w:pPr>
              <w:rPr>
                <w:lang w:val="uk-UA"/>
              </w:rPr>
            </w:pPr>
            <w:r w:rsidRPr="00081887">
              <w:rPr>
                <w:lang w:val="uk-UA"/>
              </w:rPr>
              <w:t>Зменшиться час, необхідний для поїздок між населеними пунктами громади.</w:t>
            </w:r>
          </w:p>
          <w:p w:rsidR="00231542" w:rsidRDefault="00231542" w:rsidP="0084101B">
            <w:pPr>
              <w:rPr>
                <w:lang w:val="uk-UA"/>
              </w:rPr>
            </w:pPr>
            <w:r w:rsidRPr="00081887">
              <w:rPr>
                <w:lang w:val="uk-UA"/>
              </w:rPr>
              <w:t xml:space="preserve">Для водіїв будуть створені безперечні та економічно виправдані умови руху їх транспортних засобів, зменшиться кількість ДТП. </w:t>
            </w:r>
          </w:p>
          <w:p w:rsidR="00231542" w:rsidRPr="00FD0197" w:rsidRDefault="00231542" w:rsidP="003B0A56">
            <w:pPr>
              <w:rPr>
                <w:lang w:val="uk-UA"/>
              </w:rPr>
            </w:pPr>
            <w:r w:rsidRPr="00081887">
              <w:rPr>
                <w:lang w:val="uk-UA"/>
              </w:rPr>
              <w:t xml:space="preserve">Збільшиться кількість відвідувачів громади, </w:t>
            </w:r>
            <w:r w:rsidR="003B0A56">
              <w:rPr>
                <w:lang w:val="uk-UA"/>
              </w:rPr>
              <w:t>у</w:t>
            </w:r>
            <w:r w:rsidRPr="00081887">
              <w:rPr>
                <w:lang w:val="uk-UA"/>
              </w:rPr>
              <w:t xml:space="preserve"> тому числі  любителів туризму.</w:t>
            </w:r>
          </w:p>
        </w:tc>
      </w:tr>
      <w:tr w:rsidR="00231542" w:rsidRPr="00FF70D1" w:rsidTr="0084101B">
        <w:trPr>
          <w:trHeight w:val="204"/>
          <w:jc w:val="right"/>
        </w:trPr>
        <w:tc>
          <w:tcPr>
            <w:tcW w:w="2978"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6731" w:type="dxa"/>
            <w:gridSpan w:val="5"/>
            <w:shd w:val="clear" w:color="auto" w:fill="auto"/>
          </w:tcPr>
          <w:p w:rsidR="00231542" w:rsidRDefault="00231542" w:rsidP="0084101B">
            <w:pPr>
              <w:rPr>
                <w:lang w:val="uk-UA"/>
              </w:rPr>
            </w:pPr>
            <w:r w:rsidRPr="00B121EC">
              <w:rPr>
                <w:lang w:val="uk-UA"/>
              </w:rPr>
              <w:t xml:space="preserve">- виготовлення </w:t>
            </w:r>
            <w:r>
              <w:rPr>
                <w:lang w:val="uk-UA"/>
              </w:rPr>
              <w:t>проєкт</w:t>
            </w:r>
            <w:r w:rsidRPr="00B121EC">
              <w:rPr>
                <w:lang w:val="uk-UA"/>
              </w:rPr>
              <w:t xml:space="preserve">но-кошторисної документації щодо реконструкції, поточного та капітального ремонту доріг, тротуарів </w:t>
            </w:r>
            <w:r>
              <w:rPr>
                <w:lang w:val="uk-UA"/>
              </w:rPr>
              <w:t>Носівської</w:t>
            </w:r>
            <w:r w:rsidRPr="00B121EC">
              <w:rPr>
                <w:lang w:val="uk-UA"/>
              </w:rPr>
              <w:t xml:space="preserve"> територіальної громади; </w:t>
            </w:r>
          </w:p>
          <w:p w:rsidR="00231542" w:rsidRDefault="00231542" w:rsidP="0084101B">
            <w:pPr>
              <w:rPr>
                <w:lang w:val="uk-UA"/>
              </w:rPr>
            </w:pPr>
            <w:r w:rsidRPr="00B121EC">
              <w:rPr>
                <w:lang w:val="uk-UA"/>
              </w:rPr>
              <w:t xml:space="preserve">- проведення реконструкції та капітального ремонту проїзної частини доріг та тротуарів </w:t>
            </w:r>
            <w:r>
              <w:rPr>
                <w:lang w:val="uk-UA"/>
              </w:rPr>
              <w:t>міста Носівка</w:t>
            </w:r>
            <w:r w:rsidRPr="00B121EC">
              <w:rPr>
                <w:lang w:val="uk-UA"/>
              </w:rPr>
              <w:t xml:space="preserve"> та сільських населених пунктів об’єднаної територіальної громади; </w:t>
            </w:r>
          </w:p>
          <w:p w:rsidR="00231542" w:rsidRPr="00FF70D1" w:rsidRDefault="00231542" w:rsidP="0084101B">
            <w:pPr>
              <w:rPr>
                <w:lang w:val="uk-UA"/>
              </w:rPr>
            </w:pPr>
            <w:r w:rsidRPr="00B121EC">
              <w:rPr>
                <w:lang w:val="uk-UA"/>
              </w:rPr>
              <w:t xml:space="preserve">- висвітлення перебігу та результатів </w:t>
            </w:r>
            <w:r>
              <w:rPr>
                <w:lang w:val="uk-UA"/>
              </w:rPr>
              <w:t>проєкт</w:t>
            </w:r>
            <w:r w:rsidRPr="00B121EC">
              <w:rPr>
                <w:lang w:val="uk-UA"/>
              </w:rPr>
              <w:t>у в ЗМІ.</w:t>
            </w:r>
          </w:p>
        </w:tc>
      </w:tr>
      <w:tr w:rsidR="00231542" w:rsidRPr="0061713C" w:rsidTr="0084101B">
        <w:trPr>
          <w:jc w:val="right"/>
        </w:trPr>
        <w:tc>
          <w:tcPr>
            <w:tcW w:w="2978" w:type="dxa"/>
            <w:shd w:val="clear" w:color="auto" w:fill="FFFFFF"/>
            <w:vAlign w:val="center"/>
          </w:tcPr>
          <w:p w:rsidR="00231542" w:rsidRPr="0061713C" w:rsidRDefault="00231542" w:rsidP="0084101B">
            <w:pPr>
              <w:rPr>
                <w:b/>
                <w:lang w:val="uk-UA"/>
              </w:rPr>
            </w:pPr>
            <w:r w:rsidRPr="0061713C">
              <w:rPr>
                <w:b/>
                <w:lang w:val="uk-UA"/>
              </w:rPr>
              <w:t xml:space="preserve">Період здійснення: </w:t>
            </w:r>
          </w:p>
        </w:tc>
        <w:tc>
          <w:tcPr>
            <w:tcW w:w="6731" w:type="dxa"/>
            <w:gridSpan w:val="5"/>
            <w:vAlign w:val="center"/>
          </w:tcPr>
          <w:p w:rsidR="00231542" w:rsidRPr="0061713C" w:rsidRDefault="00231542" w:rsidP="00916D89">
            <w:pPr>
              <w:jc w:val="center"/>
              <w:rPr>
                <w:lang w:val="uk-UA" w:eastAsia="it-IT"/>
              </w:rPr>
            </w:pPr>
            <w:r w:rsidRPr="0061713C">
              <w:rPr>
                <w:lang w:val="uk-UA" w:eastAsia="it-IT"/>
              </w:rPr>
              <w:t>2020 – 2023 рр.:</w:t>
            </w:r>
          </w:p>
        </w:tc>
      </w:tr>
      <w:tr w:rsidR="00231542" w:rsidRPr="0061713C" w:rsidTr="0084101B">
        <w:trPr>
          <w:trHeight w:val="502"/>
          <w:jc w:val="right"/>
        </w:trPr>
        <w:tc>
          <w:tcPr>
            <w:tcW w:w="2978" w:type="dxa"/>
            <w:vMerge w:val="restart"/>
            <w:shd w:val="clear" w:color="auto" w:fill="FFFFFF"/>
            <w:vAlign w:val="center"/>
          </w:tcPr>
          <w:p w:rsidR="00231542" w:rsidRPr="0061713C" w:rsidRDefault="00231542" w:rsidP="0084101B">
            <w:pPr>
              <w:rPr>
                <w:b/>
                <w:bCs/>
                <w:lang w:val="uk-UA"/>
              </w:rPr>
            </w:pPr>
            <w:r w:rsidRPr="0061713C">
              <w:rPr>
                <w:b/>
                <w:bCs/>
                <w:lang w:val="uk-UA"/>
              </w:rPr>
              <w:t xml:space="preserve">Орієнтовна вартість </w:t>
            </w:r>
            <w:r>
              <w:rPr>
                <w:b/>
                <w:bCs/>
                <w:lang w:val="uk-UA"/>
              </w:rPr>
              <w:t>проєкт</w:t>
            </w:r>
            <w:r w:rsidRPr="0061713C">
              <w:rPr>
                <w:b/>
                <w:bCs/>
                <w:lang w:val="uk-UA"/>
              </w:rPr>
              <w:t>у, тис. грн.</w:t>
            </w:r>
          </w:p>
        </w:tc>
        <w:tc>
          <w:tcPr>
            <w:tcW w:w="851" w:type="dxa"/>
            <w:shd w:val="clear" w:color="auto" w:fill="E6E6E6"/>
            <w:vAlign w:val="center"/>
          </w:tcPr>
          <w:p w:rsidR="00231542" w:rsidRPr="0061713C" w:rsidRDefault="00231542" w:rsidP="0084101B">
            <w:pPr>
              <w:jc w:val="center"/>
              <w:rPr>
                <w:lang w:val="uk-UA" w:eastAsia="it-IT"/>
              </w:rPr>
            </w:pPr>
            <w:r w:rsidRPr="0061713C">
              <w:rPr>
                <w:lang w:val="uk-UA" w:eastAsia="it-IT"/>
              </w:rPr>
              <w:t>2020</w:t>
            </w:r>
          </w:p>
        </w:tc>
        <w:tc>
          <w:tcPr>
            <w:tcW w:w="1134" w:type="dxa"/>
            <w:shd w:val="clear" w:color="auto" w:fill="E6E6E6"/>
            <w:vAlign w:val="center"/>
          </w:tcPr>
          <w:p w:rsidR="00231542" w:rsidRPr="0061713C" w:rsidRDefault="00231542" w:rsidP="0084101B">
            <w:pPr>
              <w:jc w:val="center"/>
              <w:rPr>
                <w:lang w:val="uk-UA" w:eastAsia="it-IT"/>
              </w:rPr>
            </w:pPr>
            <w:r w:rsidRPr="0061713C">
              <w:rPr>
                <w:lang w:val="uk-UA" w:eastAsia="it-IT"/>
              </w:rPr>
              <w:t>2021</w:t>
            </w:r>
          </w:p>
        </w:tc>
        <w:tc>
          <w:tcPr>
            <w:tcW w:w="1276" w:type="dxa"/>
            <w:shd w:val="clear" w:color="auto" w:fill="E6E6E6"/>
            <w:vAlign w:val="center"/>
          </w:tcPr>
          <w:p w:rsidR="00231542" w:rsidRPr="0061713C" w:rsidRDefault="00231542" w:rsidP="0084101B">
            <w:pPr>
              <w:jc w:val="center"/>
              <w:rPr>
                <w:lang w:val="uk-UA" w:eastAsia="it-IT"/>
              </w:rPr>
            </w:pPr>
            <w:r w:rsidRPr="0061713C">
              <w:rPr>
                <w:lang w:val="uk-UA" w:eastAsia="it-IT"/>
              </w:rPr>
              <w:t>2022</w:t>
            </w:r>
          </w:p>
        </w:tc>
        <w:tc>
          <w:tcPr>
            <w:tcW w:w="1559" w:type="dxa"/>
            <w:shd w:val="clear" w:color="auto" w:fill="E6E6E6"/>
            <w:vAlign w:val="center"/>
          </w:tcPr>
          <w:p w:rsidR="00231542" w:rsidRPr="0061713C" w:rsidRDefault="00231542" w:rsidP="0084101B">
            <w:pPr>
              <w:jc w:val="center"/>
              <w:rPr>
                <w:lang w:val="uk-UA" w:eastAsia="it-IT"/>
              </w:rPr>
            </w:pPr>
            <w:r w:rsidRPr="0061713C">
              <w:rPr>
                <w:lang w:val="uk-UA" w:eastAsia="it-IT"/>
              </w:rPr>
              <w:t>2023</w:t>
            </w:r>
          </w:p>
        </w:tc>
        <w:tc>
          <w:tcPr>
            <w:tcW w:w="1911" w:type="dxa"/>
            <w:shd w:val="clear" w:color="auto" w:fill="E6E6E6"/>
            <w:vAlign w:val="center"/>
          </w:tcPr>
          <w:p w:rsidR="00231542" w:rsidRPr="0061713C" w:rsidRDefault="00231542" w:rsidP="0084101B">
            <w:pPr>
              <w:jc w:val="center"/>
              <w:rPr>
                <w:lang w:val="uk-UA" w:eastAsia="it-IT"/>
              </w:rPr>
            </w:pPr>
            <w:r w:rsidRPr="0061713C">
              <w:rPr>
                <w:lang w:val="uk-UA" w:eastAsia="it-IT"/>
              </w:rPr>
              <w:t>Разом</w:t>
            </w:r>
          </w:p>
        </w:tc>
      </w:tr>
      <w:tr w:rsidR="00231542" w:rsidRPr="0061713C" w:rsidTr="0084101B">
        <w:trPr>
          <w:jc w:val="right"/>
        </w:trPr>
        <w:tc>
          <w:tcPr>
            <w:tcW w:w="2978" w:type="dxa"/>
            <w:vMerge/>
            <w:vAlign w:val="center"/>
          </w:tcPr>
          <w:p w:rsidR="00231542" w:rsidRPr="0061713C" w:rsidRDefault="00231542" w:rsidP="0084101B">
            <w:pPr>
              <w:rPr>
                <w:b/>
                <w:bCs/>
                <w:lang w:val="uk-UA"/>
              </w:rPr>
            </w:pPr>
          </w:p>
        </w:tc>
        <w:tc>
          <w:tcPr>
            <w:tcW w:w="851" w:type="dxa"/>
            <w:vAlign w:val="center"/>
          </w:tcPr>
          <w:p w:rsidR="00231542" w:rsidRPr="0061713C" w:rsidRDefault="00231542" w:rsidP="0084101B">
            <w:pPr>
              <w:jc w:val="center"/>
              <w:rPr>
                <w:lang w:val="uk-UA" w:eastAsia="it-IT"/>
              </w:rPr>
            </w:pPr>
            <w:r>
              <w:rPr>
                <w:lang w:val="uk-UA" w:eastAsia="it-IT"/>
              </w:rPr>
              <w:t>5</w:t>
            </w:r>
            <w:r w:rsidRPr="0061713C">
              <w:rPr>
                <w:lang w:val="uk-UA" w:eastAsia="it-IT"/>
              </w:rPr>
              <w:t>5</w:t>
            </w:r>
            <w:r>
              <w:rPr>
                <w:lang w:val="uk-UA" w:eastAsia="it-IT"/>
              </w:rPr>
              <w:t>0</w:t>
            </w:r>
            <w:r w:rsidRPr="0061713C">
              <w:rPr>
                <w:lang w:val="uk-UA" w:eastAsia="it-IT"/>
              </w:rPr>
              <w:t>0,00</w:t>
            </w:r>
          </w:p>
        </w:tc>
        <w:tc>
          <w:tcPr>
            <w:tcW w:w="1134" w:type="dxa"/>
            <w:shd w:val="clear" w:color="auto" w:fill="FFFFFF"/>
            <w:vAlign w:val="center"/>
          </w:tcPr>
          <w:p w:rsidR="00231542" w:rsidRPr="0061713C" w:rsidRDefault="00231542" w:rsidP="0084101B">
            <w:pPr>
              <w:jc w:val="center"/>
              <w:rPr>
                <w:lang w:val="uk-UA" w:eastAsia="it-IT"/>
              </w:rPr>
            </w:pPr>
            <w:r w:rsidRPr="0061713C">
              <w:rPr>
                <w:lang w:val="uk-UA" w:eastAsia="it-IT"/>
              </w:rPr>
              <w:t>2650,00</w:t>
            </w:r>
          </w:p>
        </w:tc>
        <w:tc>
          <w:tcPr>
            <w:tcW w:w="1276" w:type="dxa"/>
            <w:vAlign w:val="center"/>
          </w:tcPr>
          <w:p w:rsidR="00231542" w:rsidRPr="0061713C" w:rsidRDefault="00231542" w:rsidP="0084101B">
            <w:pPr>
              <w:jc w:val="center"/>
              <w:rPr>
                <w:lang w:val="en-US" w:eastAsia="it-IT"/>
              </w:rPr>
            </w:pPr>
            <w:r w:rsidRPr="0061713C">
              <w:rPr>
                <w:lang w:val="uk-UA" w:eastAsia="it-IT"/>
              </w:rPr>
              <w:t>2650,00</w:t>
            </w:r>
          </w:p>
        </w:tc>
        <w:tc>
          <w:tcPr>
            <w:tcW w:w="1559" w:type="dxa"/>
            <w:vAlign w:val="center"/>
          </w:tcPr>
          <w:p w:rsidR="00231542" w:rsidRPr="0061713C" w:rsidRDefault="00231542" w:rsidP="0084101B">
            <w:pPr>
              <w:jc w:val="center"/>
              <w:rPr>
                <w:lang w:val="uk-UA" w:eastAsia="it-IT"/>
              </w:rPr>
            </w:pPr>
            <w:r w:rsidRPr="0061713C">
              <w:rPr>
                <w:lang w:val="uk-UA" w:eastAsia="it-IT"/>
              </w:rPr>
              <w:t>2650,00</w:t>
            </w:r>
          </w:p>
        </w:tc>
        <w:tc>
          <w:tcPr>
            <w:tcW w:w="1911" w:type="dxa"/>
            <w:vAlign w:val="center"/>
          </w:tcPr>
          <w:p w:rsidR="00231542" w:rsidRPr="0061713C" w:rsidRDefault="00231542" w:rsidP="0084101B">
            <w:pPr>
              <w:rPr>
                <w:lang w:val="uk-UA" w:eastAsia="it-IT"/>
              </w:rPr>
            </w:pPr>
            <w:r w:rsidRPr="0061713C">
              <w:rPr>
                <w:lang w:val="uk-UA" w:eastAsia="it-IT"/>
              </w:rPr>
              <w:t>10600,00</w:t>
            </w:r>
          </w:p>
        </w:tc>
      </w:tr>
      <w:tr w:rsidR="00231542" w:rsidRPr="00537E52" w:rsidTr="0084101B">
        <w:trPr>
          <w:jc w:val="right"/>
        </w:trPr>
        <w:tc>
          <w:tcPr>
            <w:tcW w:w="2978"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731" w:type="dxa"/>
            <w:gridSpan w:val="5"/>
            <w:vAlign w:val="center"/>
          </w:tcPr>
          <w:p w:rsidR="00231542" w:rsidRPr="00537E52" w:rsidRDefault="00231542" w:rsidP="003B0A56">
            <w:pPr>
              <w:rPr>
                <w:lang w:val="uk-UA" w:eastAsia="it-IT"/>
              </w:rPr>
            </w:pPr>
            <w:r w:rsidRPr="000B1EAC">
              <w:rPr>
                <w:rFonts w:eastAsia="Calibri"/>
                <w:sz w:val="22"/>
                <w:szCs w:val="22"/>
                <w:lang w:val="uk-UA" w:eastAsia="en-US"/>
              </w:rPr>
              <w:t>Державний бюджет, місцев</w:t>
            </w:r>
            <w:r w:rsidR="003B0A56">
              <w:rPr>
                <w:rFonts w:eastAsia="Calibri"/>
                <w:sz w:val="22"/>
                <w:szCs w:val="22"/>
                <w:lang w:val="uk-UA" w:eastAsia="en-US"/>
              </w:rPr>
              <w:t>ий</w:t>
            </w:r>
            <w:r w:rsidRPr="000B1EAC">
              <w:rPr>
                <w:rFonts w:eastAsia="Calibri"/>
                <w:sz w:val="22"/>
                <w:szCs w:val="22"/>
                <w:lang w:val="uk-UA" w:eastAsia="en-US"/>
              </w:rPr>
              <w:t xml:space="preserve"> бюджет</w:t>
            </w:r>
          </w:p>
        </w:tc>
      </w:tr>
      <w:tr w:rsidR="00231542" w:rsidRPr="00537E52" w:rsidTr="0084101B">
        <w:trPr>
          <w:trHeight w:val="60"/>
          <w:jc w:val="right"/>
        </w:trPr>
        <w:tc>
          <w:tcPr>
            <w:tcW w:w="2978"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731" w:type="dxa"/>
            <w:gridSpan w:val="5"/>
            <w:vAlign w:val="center"/>
          </w:tcPr>
          <w:p w:rsidR="00231542" w:rsidRPr="00537E52" w:rsidRDefault="00231542" w:rsidP="0084101B">
            <w:pPr>
              <w:rPr>
                <w:lang w:val="uk-UA" w:eastAsia="it-IT"/>
              </w:rPr>
            </w:pPr>
            <w:r>
              <w:rPr>
                <w:lang w:val="uk-UA" w:eastAsia="it-IT"/>
              </w:rPr>
              <w:t>Носівська міська</w:t>
            </w:r>
            <w:r w:rsidRPr="000B1EAC">
              <w:rPr>
                <w:lang w:eastAsia="it-IT"/>
              </w:rPr>
              <w:t xml:space="preserve"> рада, обласна державна адміністрація</w:t>
            </w:r>
          </w:p>
        </w:tc>
      </w:tr>
      <w:tr w:rsidR="00231542" w:rsidRPr="002653CF" w:rsidTr="0084101B">
        <w:trPr>
          <w:trHeight w:val="47"/>
          <w:jc w:val="right"/>
        </w:trPr>
        <w:tc>
          <w:tcPr>
            <w:tcW w:w="2978" w:type="dxa"/>
            <w:shd w:val="clear" w:color="auto" w:fill="FFFFFF"/>
            <w:vAlign w:val="center"/>
          </w:tcPr>
          <w:p w:rsidR="00231542" w:rsidRPr="006804C1" w:rsidRDefault="00231542" w:rsidP="0084101B">
            <w:pPr>
              <w:rPr>
                <w:b/>
                <w:bCs/>
              </w:rPr>
            </w:pPr>
            <w:r w:rsidRPr="006804C1">
              <w:rPr>
                <w:b/>
                <w:bCs/>
              </w:rPr>
              <w:t>Інше:</w:t>
            </w:r>
          </w:p>
        </w:tc>
        <w:tc>
          <w:tcPr>
            <w:tcW w:w="6731" w:type="dxa"/>
            <w:gridSpan w:val="5"/>
            <w:vAlign w:val="center"/>
          </w:tcPr>
          <w:p w:rsidR="00231542" w:rsidRPr="002653CF" w:rsidRDefault="00231542" w:rsidP="0084101B">
            <w:pPr>
              <w:rPr>
                <w:lang w:val="uk-UA" w:eastAsia="it-IT"/>
              </w:rPr>
            </w:pP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276"/>
        <w:gridCol w:w="1134"/>
        <w:gridCol w:w="1276"/>
        <w:gridCol w:w="1134"/>
        <w:gridCol w:w="2336"/>
      </w:tblGrid>
      <w:tr w:rsidR="00231542" w:rsidRPr="00210F42"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210F42" w:rsidRDefault="00231542" w:rsidP="0084101B">
            <w:pPr>
              <w:rPr>
                <w:lang w:val="uk-UA" w:eastAsia="it-IT"/>
              </w:rPr>
            </w:pPr>
            <w:r>
              <w:rPr>
                <w:lang w:val="uk-UA" w:eastAsia="it-IT"/>
              </w:rPr>
              <w:t>2.1.2.</w:t>
            </w:r>
            <w:r w:rsidR="00C21130">
              <w:rPr>
                <w:lang w:val="uk-UA" w:eastAsia="it-IT"/>
              </w:rPr>
              <w:t xml:space="preserve"> </w:t>
            </w:r>
            <w:r w:rsidRPr="00FA1992">
              <w:rPr>
                <w:lang w:val="uk-UA" w:eastAsia="it-IT"/>
              </w:rPr>
              <w:t>Поширення вуличного освітлення</w:t>
            </w:r>
            <w:r>
              <w:rPr>
                <w:lang w:val="uk-UA" w:eastAsia="it-IT"/>
              </w:rPr>
              <w:t xml:space="preserve"> в населених пунктах громади</w:t>
            </w:r>
          </w:p>
        </w:tc>
      </w:tr>
      <w:tr w:rsidR="00231542" w:rsidRPr="00537E52"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537E52" w:rsidRDefault="00231542" w:rsidP="0084101B">
            <w:pPr>
              <w:rPr>
                <w:b/>
                <w:lang w:val="uk-UA" w:eastAsia="it-IT"/>
              </w:rPr>
            </w:pPr>
            <w:r w:rsidRPr="00FA1992">
              <w:rPr>
                <w:lang w:val="uk-UA" w:eastAsia="it-IT"/>
              </w:rPr>
              <w:t xml:space="preserve">Реконструкція існуючих та будівництво нових мереж вуличного освітлення </w:t>
            </w:r>
            <w:r>
              <w:rPr>
                <w:lang w:val="uk-UA" w:eastAsia="it-IT"/>
              </w:rPr>
              <w:t>міста Носівка</w:t>
            </w:r>
            <w:r w:rsidRPr="00FA1992">
              <w:rPr>
                <w:lang w:val="uk-UA" w:eastAsia="it-IT"/>
              </w:rPr>
              <w:t xml:space="preserve"> та населених пунктів </w:t>
            </w:r>
            <w:r>
              <w:rPr>
                <w:lang w:val="uk-UA" w:eastAsia="it-IT"/>
              </w:rPr>
              <w:t>Носівської</w:t>
            </w:r>
            <w:r w:rsidRPr="00FA1992">
              <w:rPr>
                <w:lang w:val="uk-UA" w:eastAsia="it-IT"/>
              </w:rPr>
              <w:t xml:space="preserve"> територіальної громади</w:t>
            </w:r>
          </w:p>
        </w:tc>
      </w:tr>
      <w:tr w:rsidR="00231542" w:rsidRPr="00E01DEB" w:rsidTr="0084101B">
        <w:trPr>
          <w:trHeight w:val="1319"/>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Pr="00537E52" w:rsidRDefault="00231542" w:rsidP="0084101B">
            <w:pPr>
              <w:spacing w:after="126"/>
              <w:jc w:val="both"/>
              <w:rPr>
                <w:lang w:val="uk-UA"/>
              </w:rPr>
            </w:pPr>
            <w:r w:rsidRPr="007A0ECD">
              <w:rPr>
                <w:color w:val="000000"/>
                <w:lang w:val="uk-UA" w:eastAsia="uk-UA"/>
              </w:rPr>
              <w:t xml:space="preserve">Підвищення відчуття рівня безпеки та комфорту перебування на вулицях мешканцями </w:t>
            </w:r>
            <w:r>
              <w:rPr>
                <w:color w:val="000000"/>
                <w:lang w:val="uk-UA" w:eastAsia="uk-UA"/>
              </w:rPr>
              <w:t>Носівської</w:t>
            </w:r>
            <w:r w:rsidRPr="007A0ECD">
              <w:rPr>
                <w:color w:val="000000"/>
                <w:lang w:val="uk-UA" w:eastAsia="uk-UA"/>
              </w:rPr>
              <w:t xml:space="preserve"> громади та її гостями. Забезпечення вуличним освітленням із застосуванням енергоощадних технологій </w:t>
            </w:r>
            <w:r>
              <w:rPr>
                <w:color w:val="000000"/>
                <w:lang w:val="uk-UA" w:eastAsia="uk-UA"/>
              </w:rPr>
              <w:t>міста Носівка</w:t>
            </w:r>
            <w:r w:rsidRPr="007A0ECD">
              <w:rPr>
                <w:color w:val="000000"/>
                <w:lang w:val="uk-UA" w:eastAsia="uk-UA"/>
              </w:rPr>
              <w:t xml:space="preserve"> та населених пунктів </w:t>
            </w:r>
            <w:r>
              <w:rPr>
                <w:color w:val="000000"/>
                <w:lang w:val="uk-UA" w:eastAsia="uk-UA"/>
              </w:rPr>
              <w:t>Носівської</w:t>
            </w:r>
            <w:r w:rsidRPr="007A0ECD">
              <w:rPr>
                <w:color w:val="000000"/>
                <w:lang w:val="uk-UA" w:eastAsia="uk-UA"/>
              </w:rPr>
              <w:t xml:space="preserve"> </w:t>
            </w:r>
            <w:r>
              <w:rPr>
                <w:color w:val="000000"/>
                <w:lang w:val="uk-UA" w:eastAsia="uk-UA"/>
              </w:rPr>
              <w:t>О</w:t>
            </w:r>
            <w:r w:rsidRPr="007A0ECD">
              <w:rPr>
                <w:color w:val="000000"/>
                <w:lang w:val="uk-UA" w:eastAsia="uk-UA"/>
              </w:rPr>
              <w:t>ТГ.</w:t>
            </w:r>
          </w:p>
        </w:tc>
      </w:tr>
      <w:tr w:rsidR="00231542" w:rsidRPr="00C6436B"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sidRPr="00537E52">
              <w:rPr>
                <w:lang w:val="uk-UA" w:eastAsia="it-IT"/>
              </w:rPr>
              <w:t xml:space="preserve">Територія </w:t>
            </w:r>
            <w:r>
              <w:rPr>
                <w:lang w:val="uk-UA" w:eastAsia="it-IT"/>
              </w:rPr>
              <w:t xml:space="preserve">Носівської територіальної громади </w:t>
            </w:r>
          </w:p>
        </w:tc>
      </w:tr>
      <w:tr w:rsidR="00231542" w:rsidRPr="00537E52"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C21130" w:rsidP="0084101B">
            <w:pPr>
              <w:rPr>
                <w:lang w:val="uk-UA" w:eastAsia="it-IT"/>
              </w:rPr>
            </w:pPr>
            <w:r>
              <w:rPr>
                <w:lang w:val="uk-UA" w:eastAsia="it-IT"/>
              </w:rPr>
              <w:t>У</w:t>
            </w:r>
            <w:r w:rsidR="00231542" w:rsidRPr="00537E52">
              <w:rPr>
                <w:lang w:val="uk-UA" w:eastAsia="it-IT"/>
              </w:rPr>
              <w:t>сі мешканці громади</w:t>
            </w:r>
          </w:p>
        </w:tc>
      </w:tr>
      <w:tr w:rsidR="00231542" w:rsidRPr="00E01DEB" w:rsidTr="0084101B">
        <w:trPr>
          <w:trHeight w:val="856"/>
          <w:jc w:val="right"/>
        </w:trPr>
        <w:tc>
          <w:tcPr>
            <w:tcW w:w="3119"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7156" w:type="dxa"/>
            <w:gridSpan w:val="5"/>
          </w:tcPr>
          <w:p w:rsidR="00231542" w:rsidRPr="00210F42" w:rsidRDefault="00231542" w:rsidP="00C21130">
            <w:pPr>
              <w:spacing w:after="200" w:line="276" w:lineRule="auto"/>
              <w:jc w:val="both"/>
              <w:rPr>
                <w:highlight w:val="yellow"/>
                <w:lang w:val="uk-UA" w:eastAsia="en-US"/>
              </w:rPr>
            </w:pPr>
            <w:r w:rsidRPr="00D47EE4">
              <w:rPr>
                <w:rFonts w:eastAsia="Calibri"/>
                <w:sz w:val="22"/>
                <w:szCs w:val="22"/>
                <w:lang w:val="uk-UA" w:eastAsia="en-US"/>
              </w:rPr>
              <w:t xml:space="preserve">Більшу частину </w:t>
            </w:r>
            <w:r>
              <w:rPr>
                <w:rFonts w:eastAsia="Calibri"/>
                <w:sz w:val="22"/>
                <w:szCs w:val="22"/>
                <w:lang w:val="uk-UA" w:eastAsia="en-US"/>
              </w:rPr>
              <w:t>міста Носівка</w:t>
            </w:r>
            <w:r w:rsidR="00C21130">
              <w:rPr>
                <w:rFonts w:eastAsia="Calibri"/>
                <w:sz w:val="22"/>
                <w:szCs w:val="22"/>
                <w:lang w:val="uk-UA" w:eastAsia="en-US"/>
              </w:rPr>
              <w:t xml:space="preserve">, </w:t>
            </w:r>
            <w:r w:rsidRPr="00D47EE4">
              <w:rPr>
                <w:rFonts w:eastAsia="Calibri"/>
                <w:sz w:val="22"/>
                <w:szCs w:val="22"/>
                <w:lang w:val="uk-UA" w:eastAsia="en-US"/>
              </w:rPr>
              <w:t>крім центральних вулиць та більшості сіл у нічний час поглинає пітьма. Відсутність нічного освітлення вулиць негативно впливає на рівень безпеки громадян, особливо на вулицях з інтенсивним рухом автомобільного транспорту та рухом вантажного транспорту й спеціальної техніки до сільськог</w:t>
            </w:r>
            <w:r w:rsidR="00C21130">
              <w:rPr>
                <w:rFonts w:eastAsia="Calibri"/>
                <w:sz w:val="22"/>
                <w:szCs w:val="22"/>
                <w:lang w:val="uk-UA" w:eastAsia="en-US"/>
              </w:rPr>
              <w:t>осподарських підприємств. Також</w:t>
            </w:r>
            <w:r w:rsidRPr="00D47EE4">
              <w:rPr>
                <w:rFonts w:eastAsia="Calibri"/>
                <w:sz w:val="22"/>
                <w:szCs w:val="22"/>
                <w:lang w:val="uk-UA" w:eastAsia="en-US"/>
              </w:rPr>
              <w:t xml:space="preserve"> відсутність нічного освітлення негативно впливає і на рівень комфортності під час вечірнього та нічного пересування до робочих місць, закладів торгівлі, культури чи дозвілля, сприяє погіршенню криміногенної ситуації, що впливає як на фізичний, так і на психологічний стан громадян.</w:t>
            </w:r>
          </w:p>
        </w:tc>
      </w:tr>
      <w:tr w:rsidR="00231542" w:rsidRPr="00E01DEB" w:rsidTr="0084101B">
        <w:trPr>
          <w:trHeight w:val="823"/>
          <w:jc w:val="right"/>
        </w:trPr>
        <w:tc>
          <w:tcPr>
            <w:tcW w:w="3119"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7156" w:type="dxa"/>
            <w:gridSpan w:val="5"/>
            <w:shd w:val="clear" w:color="auto" w:fill="auto"/>
          </w:tcPr>
          <w:p w:rsidR="00231542" w:rsidRDefault="00231542" w:rsidP="0084101B">
            <w:pPr>
              <w:rPr>
                <w:lang w:val="uk-UA"/>
              </w:rPr>
            </w:pPr>
            <w:r w:rsidRPr="00206725">
              <w:rPr>
                <w:lang w:val="uk-UA"/>
              </w:rPr>
              <w:t xml:space="preserve">Вуличним освітленням зможуть користуватися мешканці </w:t>
            </w:r>
            <w:r>
              <w:rPr>
                <w:lang w:val="uk-UA"/>
              </w:rPr>
              <w:t>міста Носівка</w:t>
            </w:r>
            <w:r w:rsidRPr="00206725">
              <w:rPr>
                <w:lang w:val="uk-UA"/>
              </w:rPr>
              <w:t xml:space="preserve"> та інших населених пунктів громади.</w:t>
            </w:r>
          </w:p>
          <w:p w:rsidR="00231542" w:rsidRDefault="00231542" w:rsidP="0084101B">
            <w:pPr>
              <w:rPr>
                <w:lang w:val="uk-UA"/>
              </w:rPr>
            </w:pPr>
            <w:r w:rsidRPr="00206725">
              <w:rPr>
                <w:lang w:val="uk-UA"/>
              </w:rPr>
              <w:t xml:space="preserve"> Підвищиться рівень відчуття безпеки та комфорту життя мешканців громади й гостей.</w:t>
            </w:r>
          </w:p>
          <w:p w:rsidR="00231542" w:rsidRPr="00FD0197" w:rsidRDefault="00231542" w:rsidP="00C21130">
            <w:pPr>
              <w:rPr>
                <w:lang w:val="uk-UA"/>
              </w:rPr>
            </w:pPr>
            <w:r w:rsidRPr="00206725">
              <w:rPr>
                <w:lang w:val="uk-UA"/>
              </w:rPr>
              <w:t xml:space="preserve"> Зменшиться кількість хуліганських витівок, ДТП та випадків травматизму.</w:t>
            </w:r>
          </w:p>
        </w:tc>
      </w:tr>
      <w:tr w:rsidR="00231542" w:rsidRPr="00FF70D1" w:rsidTr="0084101B">
        <w:trPr>
          <w:trHeight w:val="204"/>
          <w:jc w:val="right"/>
        </w:trPr>
        <w:tc>
          <w:tcPr>
            <w:tcW w:w="3119"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7156" w:type="dxa"/>
            <w:gridSpan w:val="5"/>
            <w:shd w:val="clear" w:color="auto" w:fill="auto"/>
          </w:tcPr>
          <w:p w:rsidR="00231542" w:rsidRDefault="00231542" w:rsidP="0084101B">
            <w:pPr>
              <w:rPr>
                <w:lang w:val="uk-UA"/>
              </w:rPr>
            </w:pPr>
            <w:r w:rsidRPr="00895918">
              <w:rPr>
                <w:lang w:val="uk-UA"/>
              </w:rPr>
              <w:t xml:space="preserve"> Роз`яснення послідовності реалізації </w:t>
            </w:r>
            <w:r>
              <w:rPr>
                <w:lang w:val="uk-UA"/>
              </w:rPr>
              <w:t>проєкт</w:t>
            </w:r>
            <w:r w:rsidRPr="00895918">
              <w:rPr>
                <w:lang w:val="uk-UA"/>
              </w:rPr>
              <w:t xml:space="preserve">у та особливостей нового вуличного освітлення. </w:t>
            </w:r>
          </w:p>
          <w:p w:rsidR="00231542" w:rsidRDefault="00231542" w:rsidP="0084101B">
            <w:pPr>
              <w:rPr>
                <w:lang w:val="uk-UA"/>
              </w:rPr>
            </w:pPr>
            <w:r w:rsidRPr="00895918">
              <w:rPr>
                <w:lang w:val="uk-UA"/>
              </w:rPr>
              <w:t xml:space="preserve"> Підготовка </w:t>
            </w:r>
            <w:r>
              <w:rPr>
                <w:lang w:val="uk-UA"/>
              </w:rPr>
              <w:t>проєкт</w:t>
            </w:r>
            <w:r w:rsidRPr="00895918">
              <w:rPr>
                <w:lang w:val="uk-UA"/>
              </w:rPr>
              <w:t xml:space="preserve">но-кошторисної документації. </w:t>
            </w:r>
          </w:p>
          <w:p w:rsidR="00231542" w:rsidRDefault="00231542" w:rsidP="0084101B">
            <w:pPr>
              <w:rPr>
                <w:lang w:val="uk-UA"/>
              </w:rPr>
            </w:pPr>
            <w:r w:rsidRPr="00895918">
              <w:rPr>
                <w:lang w:val="uk-UA"/>
              </w:rPr>
              <w:t xml:space="preserve"> Проведення процедур публічних за купівель. </w:t>
            </w:r>
          </w:p>
          <w:p w:rsidR="00231542" w:rsidRDefault="00231542" w:rsidP="0084101B">
            <w:pPr>
              <w:rPr>
                <w:lang w:val="uk-UA"/>
              </w:rPr>
            </w:pPr>
            <w:r w:rsidRPr="00895918">
              <w:rPr>
                <w:lang w:val="uk-UA"/>
              </w:rPr>
              <w:t xml:space="preserve"> Встановлення LED-ліхтарів та заміна щитових. </w:t>
            </w:r>
          </w:p>
          <w:p w:rsidR="00231542" w:rsidRPr="00FF70D1" w:rsidRDefault="00231542" w:rsidP="0084101B">
            <w:pPr>
              <w:rPr>
                <w:lang w:val="uk-UA"/>
              </w:rPr>
            </w:pPr>
            <w:r w:rsidRPr="00895918">
              <w:rPr>
                <w:lang w:val="uk-UA"/>
              </w:rPr>
              <w:t xml:space="preserve"> Висвітлення перебігу </w:t>
            </w:r>
            <w:r>
              <w:rPr>
                <w:lang w:val="uk-UA"/>
              </w:rPr>
              <w:t>проєкт</w:t>
            </w:r>
            <w:r w:rsidRPr="00895918">
              <w:rPr>
                <w:lang w:val="uk-UA"/>
              </w:rPr>
              <w:t xml:space="preserve">у в інформаційних ресурсах. </w:t>
            </w:r>
          </w:p>
        </w:tc>
      </w:tr>
      <w:tr w:rsidR="00231542" w:rsidRPr="0061713C" w:rsidTr="0084101B">
        <w:trPr>
          <w:jc w:val="right"/>
        </w:trPr>
        <w:tc>
          <w:tcPr>
            <w:tcW w:w="3119" w:type="dxa"/>
            <w:shd w:val="clear" w:color="auto" w:fill="FFFFFF"/>
            <w:vAlign w:val="center"/>
          </w:tcPr>
          <w:p w:rsidR="00231542" w:rsidRPr="0061713C" w:rsidRDefault="00231542" w:rsidP="0084101B">
            <w:pPr>
              <w:rPr>
                <w:b/>
                <w:lang w:val="uk-UA"/>
              </w:rPr>
            </w:pPr>
            <w:r w:rsidRPr="0061713C">
              <w:rPr>
                <w:b/>
                <w:lang w:val="uk-UA"/>
              </w:rPr>
              <w:t xml:space="preserve">Період здійснення: </w:t>
            </w:r>
          </w:p>
        </w:tc>
        <w:tc>
          <w:tcPr>
            <w:tcW w:w="7156" w:type="dxa"/>
            <w:gridSpan w:val="5"/>
            <w:vAlign w:val="center"/>
          </w:tcPr>
          <w:p w:rsidR="00231542" w:rsidRPr="0061713C" w:rsidRDefault="00231542" w:rsidP="00916D89">
            <w:pPr>
              <w:jc w:val="center"/>
              <w:rPr>
                <w:lang w:val="uk-UA" w:eastAsia="it-IT"/>
              </w:rPr>
            </w:pPr>
            <w:r w:rsidRPr="0061713C">
              <w:rPr>
                <w:lang w:val="uk-UA" w:eastAsia="it-IT"/>
              </w:rPr>
              <w:t>2020 – 2023 рр.:</w:t>
            </w:r>
          </w:p>
        </w:tc>
      </w:tr>
      <w:tr w:rsidR="00231542" w:rsidRPr="0061713C" w:rsidTr="0084101B">
        <w:trPr>
          <w:trHeight w:val="502"/>
          <w:jc w:val="right"/>
        </w:trPr>
        <w:tc>
          <w:tcPr>
            <w:tcW w:w="3119" w:type="dxa"/>
            <w:vMerge w:val="restart"/>
            <w:shd w:val="clear" w:color="auto" w:fill="FFFFFF"/>
            <w:vAlign w:val="center"/>
          </w:tcPr>
          <w:p w:rsidR="00231542" w:rsidRPr="0061713C" w:rsidRDefault="00231542" w:rsidP="0084101B">
            <w:pPr>
              <w:rPr>
                <w:b/>
                <w:bCs/>
                <w:lang w:val="uk-UA"/>
              </w:rPr>
            </w:pPr>
            <w:r w:rsidRPr="0061713C">
              <w:rPr>
                <w:b/>
                <w:bCs/>
                <w:lang w:val="uk-UA"/>
              </w:rPr>
              <w:t xml:space="preserve">Орієнтовна вартість </w:t>
            </w:r>
            <w:r>
              <w:rPr>
                <w:b/>
                <w:bCs/>
                <w:lang w:val="uk-UA"/>
              </w:rPr>
              <w:t>проєкт</w:t>
            </w:r>
            <w:r w:rsidRPr="0061713C">
              <w:rPr>
                <w:b/>
                <w:bCs/>
                <w:lang w:val="uk-UA"/>
              </w:rPr>
              <w:t>у, тис. грн.</w:t>
            </w:r>
          </w:p>
        </w:tc>
        <w:tc>
          <w:tcPr>
            <w:tcW w:w="1276" w:type="dxa"/>
            <w:shd w:val="clear" w:color="auto" w:fill="E6E6E6"/>
            <w:vAlign w:val="center"/>
          </w:tcPr>
          <w:p w:rsidR="00231542" w:rsidRPr="0061713C" w:rsidRDefault="00231542" w:rsidP="0084101B">
            <w:pPr>
              <w:jc w:val="center"/>
              <w:rPr>
                <w:lang w:val="uk-UA" w:eastAsia="it-IT"/>
              </w:rPr>
            </w:pPr>
            <w:r w:rsidRPr="0061713C">
              <w:rPr>
                <w:lang w:val="uk-UA" w:eastAsia="it-IT"/>
              </w:rPr>
              <w:t>2020</w:t>
            </w:r>
          </w:p>
        </w:tc>
        <w:tc>
          <w:tcPr>
            <w:tcW w:w="1134" w:type="dxa"/>
            <w:shd w:val="clear" w:color="auto" w:fill="E6E6E6"/>
            <w:vAlign w:val="center"/>
          </w:tcPr>
          <w:p w:rsidR="00231542" w:rsidRPr="0061713C" w:rsidRDefault="00231542" w:rsidP="0084101B">
            <w:pPr>
              <w:jc w:val="center"/>
              <w:rPr>
                <w:lang w:val="uk-UA" w:eastAsia="it-IT"/>
              </w:rPr>
            </w:pPr>
            <w:r w:rsidRPr="0061713C">
              <w:rPr>
                <w:lang w:val="uk-UA" w:eastAsia="it-IT"/>
              </w:rPr>
              <w:t>2021</w:t>
            </w:r>
          </w:p>
        </w:tc>
        <w:tc>
          <w:tcPr>
            <w:tcW w:w="1276" w:type="dxa"/>
            <w:shd w:val="clear" w:color="auto" w:fill="E6E6E6"/>
            <w:vAlign w:val="center"/>
          </w:tcPr>
          <w:p w:rsidR="00231542" w:rsidRPr="0061713C" w:rsidRDefault="00231542" w:rsidP="0084101B">
            <w:pPr>
              <w:jc w:val="center"/>
              <w:rPr>
                <w:lang w:val="uk-UA" w:eastAsia="it-IT"/>
              </w:rPr>
            </w:pPr>
            <w:r w:rsidRPr="0061713C">
              <w:rPr>
                <w:lang w:val="uk-UA" w:eastAsia="it-IT"/>
              </w:rPr>
              <w:t>2022</w:t>
            </w:r>
          </w:p>
        </w:tc>
        <w:tc>
          <w:tcPr>
            <w:tcW w:w="1134" w:type="dxa"/>
            <w:shd w:val="clear" w:color="auto" w:fill="E6E6E6"/>
            <w:vAlign w:val="center"/>
          </w:tcPr>
          <w:p w:rsidR="00231542" w:rsidRPr="0061713C" w:rsidRDefault="00231542" w:rsidP="0084101B">
            <w:pPr>
              <w:jc w:val="center"/>
              <w:rPr>
                <w:lang w:val="uk-UA" w:eastAsia="it-IT"/>
              </w:rPr>
            </w:pPr>
            <w:r w:rsidRPr="0061713C">
              <w:rPr>
                <w:lang w:val="uk-UA" w:eastAsia="it-IT"/>
              </w:rPr>
              <w:t>2023</w:t>
            </w:r>
          </w:p>
        </w:tc>
        <w:tc>
          <w:tcPr>
            <w:tcW w:w="2336" w:type="dxa"/>
            <w:shd w:val="clear" w:color="auto" w:fill="E6E6E6"/>
            <w:vAlign w:val="center"/>
          </w:tcPr>
          <w:p w:rsidR="00231542" w:rsidRPr="0061713C" w:rsidRDefault="00231542" w:rsidP="0084101B">
            <w:pPr>
              <w:jc w:val="center"/>
              <w:rPr>
                <w:lang w:val="uk-UA" w:eastAsia="it-IT"/>
              </w:rPr>
            </w:pPr>
            <w:r w:rsidRPr="0061713C">
              <w:rPr>
                <w:lang w:val="uk-UA" w:eastAsia="it-IT"/>
              </w:rPr>
              <w:t>Разом</w:t>
            </w:r>
          </w:p>
        </w:tc>
      </w:tr>
      <w:tr w:rsidR="00231542" w:rsidRPr="0061713C" w:rsidTr="0084101B">
        <w:trPr>
          <w:jc w:val="right"/>
        </w:trPr>
        <w:tc>
          <w:tcPr>
            <w:tcW w:w="3119" w:type="dxa"/>
            <w:vMerge/>
            <w:vAlign w:val="center"/>
          </w:tcPr>
          <w:p w:rsidR="00231542" w:rsidRPr="0061713C" w:rsidRDefault="00231542" w:rsidP="0084101B">
            <w:pPr>
              <w:rPr>
                <w:b/>
                <w:bCs/>
                <w:lang w:val="uk-UA"/>
              </w:rPr>
            </w:pPr>
          </w:p>
        </w:tc>
        <w:tc>
          <w:tcPr>
            <w:tcW w:w="1276" w:type="dxa"/>
            <w:vAlign w:val="center"/>
          </w:tcPr>
          <w:p w:rsidR="00231542" w:rsidRPr="0061713C" w:rsidRDefault="00231542" w:rsidP="0084101B">
            <w:pPr>
              <w:jc w:val="center"/>
              <w:rPr>
                <w:lang w:val="uk-UA" w:eastAsia="it-IT"/>
              </w:rPr>
            </w:pPr>
            <w:r w:rsidRPr="00682CCD">
              <w:rPr>
                <w:lang w:val="en-US" w:eastAsia="it-IT"/>
              </w:rPr>
              <w:t>1500</w:t>
            </w:r>
            <w:r>
              <w:rPr>
                <w:lang w:val="en-US" w:eastAsia="it-IT"/>
              </w:rPr>
              <w:t xml:space="preserve">  </w:t>
            </w:r>
          </w:p>
        </w:tc>
        <w:tc>
          <w:tcPr>
            <w:tcW w:w="1134" w:type="dxa"/>
            <w:shd w:val="clear" w:color="auto" w:fill="FFFFFF"/>
            <w:vAlign w:val="center"/>
          </w:tcPr>
          <w:p w:rsidR="00231542" w:rsidRPr="0061713C" w:rsidRDefault="00231542" w:rsidP="0084101B">
            <w:pPr>
              <w:jc w:val="center"/>
              <w:rPr>
                <w:lang w:val="uk-UA" w:eastAsia="it-IT"/>
              </w:rPr>
            </w:pPr>
            <w:r>
              <w:rPr>
                <w:lang w:val="uk-UA" w:eastAsia="it-IT"/>
              </w:rPr>
              <w:t>1</w:t>
            </w:r>
            <w:r w:rsidRPr="0061713C">
              <w:rPr>
                <w:lang w:val="uk-UA" w:eastAsia="it-IT"/>
              </w:rPr>
              <w:t>443,20</w:t>
            </w:r>
          </w:p>
        </w:tc>
        <w:tc>
          <w:tcPr>
            <w:tcW w:w="1276" w:type="dxa"/>
            <w:vAlign w:val="center"/>
          </w:tcPr>
          <w:p w:rsidR="00231542" w:rsidRPr="0061713C" w:rsidRDefault="00231542" w:rsidP="0084101B">
            <w:pPr>
              <w:jc w:val="center"/>
              <w:rPr>
                <w:lang w:val="en-US" w:eastAsia="it-IT"/>
              </w:rPr>
            </w:pPr>
            <w:r>
              <w:rPr>
                <w:lang w:val="uk-UA" w:eastAsia="it-IT"/>
              </w:rPr>
              <w:t>1</w:t>
            </w:r>
            <w:r w:rsidRPr="0061713C">
              <w:rPr>
                <w:lang w:val="uk-UA" w:eastAsia="it-IT"/>
              </w:rPr>
              <w:t>443,30</w:t>
            </w:r>
          </w:p>
        </w:tc>
        <w:tc>
          <w:tcPr>
            <w:tcW w:w="1134" w:type="dxa"/>
            <w:vAlign w:val="center"/>
          </w:tcPr>
          <w:p w:rsidR="00231542" w:rsidRPr="0061713C" w:rsidRDefault="00231542" w:rsidP="0084101B">
            <w:pPr>
              <w:jc w:val="center"/>
              <w:rPr>
                <w:lang w:val="uk-UA" w:eastAsia="it-IT"/>
              </w:rPr>
            </w:pPr>
            <w:r>
              <w:rPr>
                <w:lang w:val="uk-UA" w:eastAsia="it-IT"/>
              </w:rPr>
              <w:t>1</w:t>
            </w:r>
            <w:r w:rsidRPr="0061713C">
              <w:rPr>
                <w:lang w:val="uk-UA" w:eastAsia="it-IT"/>
              </w:rPr>
              <w:t>443,30</w:t>
            </w:r>
          </w:p>
        </w:tc>
        <w:tc>
          <w:tcPr>
            <w:tcW w:w="2336" w:type="dxa"/>
            <w:vAlign w:val="center"/>
          </w:tcPr>
          <w:p w:rsidR="00231542" w:rsidRPr="0061713C" w:rsidRDefault="00231542" w:rsidP="0084101B">
            <w:pPr>
              <w:rPr>
                <w:lang w:val="uk-UA" w:eastAsia="it-IT"/>
              </w:rPr>
            </w:pPr>
            <w:r>
              <w:rPr>
                <w:lang w:val="uk-UA" w:eastAsia="it-IT"/>
              </w:rPr>
              <w:t>5829,80</w:t>
            </w:r>
          </w:p>
        </w:tc>
      </w:tr>
      <w:tr w:rsidR="00231542" w:rsidRPr="00537E52"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E75945">
              <w:rPr>
                <w:rFonts w:eastAsia="Calibri"/>
                <w:sz w:val="22"/>
                <w:szCs w:val="22"/>
                <w:lang w:val="uk-UA" w:eastAsia="en-US"/>
              </w:rPr>
              <w:t>Державний бюджет, місцевий бюджет.</w:t>
            </w:r>
          </w:p>
        </w:tc>
      </w:tr>
      <w:tr w:rsidR="00231542" w:rsidRPr="00537E52"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r w:rsidRPr="00537E52">
              <w:rPr>
                <w:lang w:val="uk-UA" w:eastAsia="it-IT"/>
              </w:rPr>
              <w:t xml:space="preserve"> </w:t>
            </w:r>
          </w:p>
        </w:tc>
      </w:tr>
      <w:tr w:rsidR="00231542" w:rsidRPr="002653CF"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84101B">
            <w:pPr>
              <w:rPr>
                <w:lang w:val="uk-UA" w:eastAsia="it-IT"/>
              </w:rPr>
            </w:pPr>
          </w:p>
        </w:tc>
      </w:tr>
    </w:tbl>
    <w:p w:rsidR="00231542" w:rsidRPr="00773741"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Pr="000A1343" w:rsidRDefault="00231542" w:rsidP="00231542">
      <w:pPr>
        <w:rPr>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134"/>
        <w:gridCol w:w="907"/>
        <w:gridCol w:w="2280"/>
      </w:tblGrid>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736C3B" w:rsidRDefault="00231542" w:rsidP="0084101B">
            <w:pPr>
              <w:rPr>
                <w:lang w:val="uk-UA" w:eastAsia="it-IT"/>
              </w:rPr>
            </w:pPr>
            <w:r>
              <w:rPr>
                <w:lang w:val="uk-UA" w:eastAsia="it-IT"/>
              </w:rPr>
              <w:t>2.2.1.</w:t>
            </w:r>
            <w:r w:rsidR="00C21130">
              <w:rPr>
                <w:lang w:val="uk-UA" w:eastAsia="it-IT"/>
              </w:rPr>
              <w:t xml:space="preserve"> </w:t>
            </w:r>
            <w:r>
              <w:rPr>
                <w:lang w:val="uk-UA" w:eastAsia="it-IT"/>
              </w:rPr>
              <w:t>Підвищення ефективності функціонування підприємств- надавачів житлово-комунальних послуг</w:t>
            </w:r>
          </w:p>
        </w:tc>
      </w:tr>
      <w:tr w:rsidR="00231542" w:rsidRPr="0025229E"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4B5829" w:rsidRDefault="00231542" w:rsidP="0084101B">
            <w:pPr>
              <w:rPr>
                <w:lang w:val="uk-UA" w:eastAsia="it-IT"/>
              </w:rPr>
            </w:pPr>
            <w:r>
              <w:rPr>
                <w:lang w:val="uk-UA" w:eastAsia="it-IT"/>
              </w:rPr>
              <w:t xml:space="preserve">Придбання паливно-заправного модуля для обслуговування автотранспорту підприємства  паливно-мастильними матеріалами    </w:t>
            </w:r>
          </w:p>
        </w:tc>
      </w:tr>
      <w:tr w:rsidR="00231542" w:rsidRPr="00C42F0E" w:rsidTr="0084101B">
        <w:trPr>
          <w:trHeight w:val="719"/>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Default="00231542" w:rsidP="0084101B">
            <w:pPr>
              <w:rPr>
                <w:lang w:val="uk-UA"/>
              </w:rPr>
            </w:pPr>
            <w:r w:rsidRPr="0017287E">
              <w:t xml:space="preserve">Забезпечення </w:t>
            </w:r>
            <w:r w:rsidRPr="0017287E">
              <w:rPr>
                <w:lang w:val="uk-UA"/>
              </w:rPr>
              <w:t>оптимальних умов для функціонування комунального підприємства.</w:t>
            </w:r>
          </w:p>
          <w:p w:rsidR="00231542" w:rsidRPr="007F6967" w:rsidRDefault="00231542" w:rsidP="0084101B">
            <w:pPr>
              <w:rPr>
                <w:lang w:val="uk-UA"/>
              </w:rPr>
            </w:pPr>
            <w:r w:rsidRPr="004234E6">
              <w:rPr>
                <w:color w:val="000000"/>
                <w:sz w:val="22"/>
                <w:szCs w:val="22"/>
                <w:lang w:eastAsia="en-US"/>
              </w:rPr>
              <w:t>Зміцнення матеріально-технічної бази</w:t>
            </w:r>
            <w:r>
              <w:rPr>
                <w:color w:val="000000"/>
                <w:sz w:val="22"/>
                <w:szCs w:val="22"/>
                <w:lang w:val="uk-UA" w:eastAsia="en-US"/>
              </w:rPr>
              <w:t xml:space="preserve"> комунального підприємства</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Pr>
                <w:lang w:val="uk-UA" w:eastAsia="it-IT"/>
              </w:rPr>
              <w:t>Носівська ОТГ</w:t>
            </w:r>
          </w:p>
        </w:tc>
      </w:tr>
      <w:tr w:rsidR="00231542" w:rsidRPr="005C2AB5"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C21130" w:rsidP="0084101B">
            <w:pPr>
              <w:rPr>
                <w:lang w:val="uk-UA" w:eastAsia="it-IT"/>
              </w:rPr>
            </w:pPr>
            <w:r>
              <w:rPr>
                <w:lang w:val="uk-UA" w:eastAsia="it-IT"/>
              </w:rPr>
              <w:t>У</w:t>
            </w:r>
            <w:r w:rsidR="00231542">
              <w:rPr>
                <w:lang w:val="uk-UA" w:eastAsia="it-IT"/>
              </w:rPr>
              <w:t>сі жителі громади</w:t>
            </w:r>
          </w:p>
        </w:tc>
      </w:tr>
      <w:tr w:rsidR="00231542" w:rsidRPr="005C2AB5" w:rsidTr="0084101B">
        <w:trPr>
          <w:trHeight w:val="856"/>
          <w:jc w:val="right"/>
        </w:trPr>
        <w:tc>
          <w:tcPr>
            <w:tcW w:w="3119" w:type="dxa"/>
            <w:shd w:val="clear" w:color="auto" w:fill="FFFFFF"/>
            <w:vAlign w:val="center"/>
          </w:tcPr>
          <w:p w:rsidR="00231542" w:rsidRPr="006804C1" w:rsidRDefault="00231542" w:rsidP="0084101B">
            <w:pPr>
              <w:rPr>
                <w:b/>
                <w:bCs/>
              </w:rPr>
            </w:pPr>
            <w:r w:rsidRPr="005C2AB5">
              <w:rPr>
                <w:b/>
                <w:bCs/>
                <w:lang w:val="uk-UA"/>
              </w:rPr>
              <w:t>Стислий опис</w:t>
            </w:r>
            <w:r w:rsidRPr="006804C1">
              <w:rPr>
                <w:b/>
                <w:bCs/>
              </w:rPr>
              <w:t xml:space="preserve"> </w:t>
            </w:r>
            <w:r>
              <w:rPr>
                <w:b/>
                <w:bCs/>
              </w:rPr>
              <w:t>проєкт</w:t>
            </w:r>
            <w:r w:rsidRPr="006804C1">
              <w:rPr>
                <w:b/>
                <w:bCs/>
              </w:rPr>
              <w:t>у:</w:t>
            </w:r>
          </w:p>
        </w:tc>
        <w:tc>
          <w:tcPr>
            <w:tcW w:w="7156" w:type="dxa"/>
            <w:gridSpan w:val="5"/>
          </w:tcPr>
          <w:p w:rsidR="00231542" w:rsidRPr="002653CF" w:rsidRDefault="00231542" w:rsidP="0084101B">
            <w:pPr>
              <w:rPr>
                <w:lang w:val="uk-UA" w:eastAsia="en-US"/>
              </w:rPr>
            </w:pPr>
            <w:r>
              <w:rPr>
                <w:lang w:val="uk-UA" w:eastAsia="en-US"/>
              </w:rPr>
              <w:t xml:space="preserve">Утримання та обслуговування транспорту підприємства потребує щоденного забезпечення паливно-мастильними матеріалами. Для оперативного виїзду транспорту для ліквідації непередбачуваних аварійних ситуацій потрібне своєчасне забезпечення пальним. Реалізувавши даний проєкт не потрібно буде постійно затрачати час для доставки пального з АЗС на підприємство . </w:t>
            </w:r>
          </w:p>
        </w:tc>
      </w:tr>
      <w:tr w:rsidR="00231542" w:rsidRPr="00F12950" w:rsidTr="0084101B">
        <w:trPr>
          <w:trHeight w:val="823"/>
          <w:jc w:val="right"/>
        </w:trPr>
        <w:tc>
          <w:tcPr>
            <w:tcW w:w="3119" w:type="dxa"/>
            <w:shd w:val="clear" w:color="auto" w:fill="FFFFFF"/>
            <w:vAlign w:val="center"/>
          </w:tcPr>
          <w:p w:rsidR="00231542" w:rsidRPr="006804C1" w:rsidRDefault="00231542" w:rsidP="0084101B">
            <w:pPr>
              <w:rPr>
                <w:b/>
                <w:bCs/>
              </w:rPr>
            </w:pPr>
            <w:r w:rsidRPr="005C2AB5">
              <w:rPr>
                <w:b/>
                <w:bCs/>
                <w:lang w:val="uk-UA"/>
              </w:rPr>
              <w:t>Очікувані результати</w:t>
            </w:r>
            <w:r w:rsidRPr="006804C1">
              <w:rPr>
                <w:b/>
                <w:bCs/>
              </w:rPr>
              <w:t>:</w:t>
            </w:r>
          </w:p>
        </w:tc>
        <w:tc>
          <w:tcPr>
            <w:tcW w:w="7156" w:type="dxa"/>
            <w:gridSpan w:val="5"/>
            <w:shd w:val="clear" w:color="auto" w:fill="FFFFFF"/>
          </w:tcPr>
          <w:p w:rsidR="00231542" w:rsidRDefault="00231542" w:rsidP="0084101B">
            <w:pPr>
              <w:rPr>
                <w:lang w:val="uk-UA"/>
              </w:rPr>
            </w:pPr>
            <w:r w:rsidRPr="006959AE">
              <w:rPr>
                <w:lang w:val="uk-UA"/>
              </w:rPr>
              <w:t xml:space="preserve">Скоротяться щоденні витрати на доставку пального на підприємство. </w:t>
            </w:r>
          </w:p>
          <w:p w:rsidR="00231542" w:rsidRPr="00537E52" w:rsidRDefault="00231542" w:rsidP="0084101B">
            <w:pPr>
              <w:rPr>
                <w:lang w:val="uk-UA"/>
              </w:rPr>
            </w:pPr>
            <w:r w:rsidRPr="006959AE">
              <w:rPr>
                <w:lang w:val="uk-UA"/>
              </w:rPr>
              <w:t>На підприємстві буде резервний запас пального.</w:t>
            </w:r>
            <w:r>
              <w:rPr>
                <w:lang w:val="uk-UA"/>
              </w:rPr>
              <w:t xml:space="preserve"> </w:t>
            </w:r>
          </w:p>
        </w:tc>
      </w:tr>
      <w:tr w:rsidR="00231542" w:rsidRPr="000561D7" w:rsidTr="0084101B">
        <w:trPr>
          <w:trHeight w:val="204"/>
          <w:jc w:val="right"/>
        </w:trPr>
        <w:tc>
          <w:tcPr>
            <w:tcW w:w="3119" w:type="dxa"/>
            <w:shd w:val="clear" w:color="auto" w:fill="FFFFFF"/>
            <w:vAlign w:val="center"/>
          </w:tcPr>
          <w:p w:rsidR="00231542" w:rsidRPr="006804C1" w:rsidRDefault="00231542" w:rsidP="0084101B">
            <w:pPr>
              <w:rPr>
                <w:b/>
                <w:bCs/>
              </w:rPr>
            </w:pPr>
            <w:r w:rsidRPr="005C2AB5">
              <w:rPr>
                <w:b/>
                <w:bCs/>
                <w:lang w:val="uk-UA"/>
              </w:rPr>
              <w:t>Ключові</w:t>
            </w:r>
            <w:r w:rsidRPr="006804C1">
              <w:rPr>
                <w:b/>
                <w:bCs/>
              </w:rPr>
              <w:t xml:space="preserve"> заходи </w:t>
            </w:r>
            <w:r>
              <w:rPr>
                <w:b/>
                <w:bCs/>
              </w:rPr>
              <w:t>проєкт</w:t>
            </w:r>
            <w:r w:rsidRPr="006804C1">
              <w:rPr>
                <w:b/>
                <w:bCs/>
              </w:rPr>
              <w:t>у:</w:t>
            </w:r>
          </w:p>
        </w:tc>
        <w:tc>
          <w:tcPr>
            <w:tcW w:w="7156" w:type="dxa"/>
            <w:gridSpan w:val="5"/>
          </w:tcPr>
          <w:p w:rsidR="00231542" w:rsidRDefault="00231542" w:rsidP="0084101B">
            <w:pPr>
              <w:rPr>
                <w:lang w:val="uk-UA"/>
              </w:rPr>
            </w:pPr>
            <w:r>
              <w:rPr>
                <w:lang w:val="uk-UA"/>
              </w:rPr>
              <w:t>Підготовка та проведення процедури тендерної закупівлі</w:t>
            </w:r>
          </w:p>
          <w:p w:rsidR="00231542" w:rsidRDefault="00231542" w:rsidP="0084101B">
            <w:pPr>
              <w:rPr>
                <w:lang w:val="uk-UA"/>
              </w:rPr>
            </w:pPr>
            <w:r>
              <w:rPr>
                <w:lang w:val="uk-UA"/>
              </w:rPr>
              <w:t>Визначення переможця та укладення договору</w:t>
            </w:r>
          </w:p>
          <w:p w:rsidR="00231542" w:rsidRDefault="00231542" w:rsidP="0084101B">
            <w:pPr>
              <w:rPr>
                <w:lang w:val="uk-UA"/>
              </w:rPr>
            </w:pPr>
            <w:r>
              <w:rPr>
                <w:lang w:val="uk-UA"/>
              </w:rPr>
              <w:t>Взяття на облік паливно-мастильного модуля</w:t>
            </w:r>
          </w:p>
          <w:p w:rsidR="00231542" w:rsidRPr="00537E52" w:rsidRDefault="00231542" w:rsidP="0084101B">
            <w:pPr>
              <w:rPr>
                <w:lang w:val="uk-UA"/>
              </w:rPr>
            </w:pPr>
            <w:r>
              <w:rPr>
                <w:lang w:val="uk-UA"/>
              </w:rPr>
              <w:t>Висвітлення заходів у засобах масової інформації та на сайті громади</w:t>
            </w:r>
          </w:p>
        </w:tc>
      </w:tr>
      <w:tr w:rsidR="00231542" w:rsidRPr="0025229E" w:rsidTr="0084101B">
        <w:trPr>
          <w:jc w:val="right"/>
        </w:trPr>
        <w:tc>
          <w:tcPr>
            <w:tcW w:w="3119"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7156" w:type="dxa"/>
            <w:gridSpan w:val="5"/>
            <w:vAlign w:val="center"/>
          </w:tcPr>
          <w:p w:rsidR="00231542" w:rsidRPr="00AD0124" w:rsidRDefault="00231542" w:rsidP="00916D89">
            <w:pPr>
              <w:rPr>
                <w:lang w:val="uk-UA" w:eastAsia="it-IT"/>
              </w:rPr>
            </w:pPr>
            <w:r>
              <w:rPr>
                <w:lang w:val="uk-UA" w:eastAsia="it-IT"/>
              </w:rPr>
              <w:t xml:space="preserve">                                                  </w:t>
            </w:r>
            <w:r w:rsidR="00916D89">
              <w:rPr>
                <w:lang w:val="uk-UA" w:eastAsia="it-IT"/>
              </w:rPr>
              <w:t>2020-</w:t>
            </w:r>
            <w:r>
              <w:rPr>
                <w:lang w:val="uk-UA" w:eastAsia="it-IT"/>
              </w:rPr>
              <w:t xml:space="preserve">  202</w:t>
            </w:r>
            <w:r w:rsidR="00916D89">
              <w:rPr>
                <w:lang w:val="uk-UA" w:eastAsia="it-IT"/>
              </w:rPr>
              <w:t>3</w:t>
            </w:r>
            <w:r w:rsidR="00C21130">
              <w:rPr>
                <w:lang w:val="uk-UA" w:eastAsia="it-IT"/>
              </w:rPr>
              <w:t xml:space="preserve"> </w:t>
            </w:r>
            <w:r w:rsidR="00916D89">
              <w:rPr>
                <w:lang w:val="uk-UA" w:eastAsia="it-IT"/>
              </w:rPr>
              <w:t>р</w:t>
            </w:r>
            <w:r w:rsidR="00C21130">
              <w:rPr>
                <w:lang w:val="uk-UA" w:eastAsia="it-IT"/>
              </w:rPr>
              <w:t>р.</w:t>
            </w:r>
          </w:p>
        </w:tc>
      </w:tr>
      <w:tr w:rsidR="00231542" w:rsidRPr="0025229E" w:rsidTr="0084101B">
        <w:trPr>
          <w:trHeight w:val="218"/>
          <w:jc w:val="right"/>
        </w:trPr>
        <w:tc>
          <w:tcPr>
            <w:tcW w:w="3119"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тис.грн.</w:t>
            </w:r>
          </w:p>
        </w:tc>
        <w:tc>
          <w:tcPr>
            <w:tcW w:w="1701"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20</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21</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202</w:t>
            </w:r>
            <w:r>
              <w:rPr>
                <w:lang w:val="uk-UA" w:eastAsia="it-IT"/>
              </w:rPr>
              <w:t>2</w:t>
            </w:r>
          </w:p>
        </w:tc>
        <w:tc>
          <w:tcPr>
            <w:tcW w:w="907" w:type="dxa"/>
            <w:shd w:val="clear" w:color="auto" w:fill="E6E6E6"/>
            <w:vAlign w:val="center"/>
          </w:tcPr>
          <w:p w:rsidR="00231542" w:rsidRPr="008157D3" w:rsidRDefault="00231542" w:rsidP="0084101B">
            <w:pPr>
              <w:jc w:val="center"/>
              <w:rPr>
                <w:lang w:val="uk-UA" w:eastAsia="it-IT"/>
              </w:rPr>
            </w:pPr>
            <w:r>
              <w:rPr>
                <w:lang w:val="uk-UA" w:eastAsia="it-IT"/>
              </w:rPr>
              <w:t>2023</w:t>
            </w:r>
          </w:p>
        </w:tc>
        <w:tc>
          <w:tcPr>
            <w:tcW w:w="2280"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25229E" w:rsidTr="0084101B">
        <w:trPr>
          <w:jc w:val="right"/>
        </w:trPr>
        <w:tc>
          <w:tcPr>
            <w:tcW w:w="3119" w:type="dxa"/>
            <w:vMerge/>
            <w:vAlign w:val="center"/>
          </w:tcPr>
          <w:p w:rsidR="00231542" w:rsidRPr="006804C1" w:rsidRDefault="00231542" w:rsidP="0084101B">
            <w:pPr>
              <w:rPr>
                <w:b/>
                <w:bCs/>
              </w:rPr>
            </w:pPr>
          </w:p>
        </w:tc>
        <w:tc>
          <w:tcPr>
            <w:tcW w:w="1701" w:type="dxa"/>
            <w:vAlign w:val="center"/>
          </w:tcPr>
          <w:p w:rsidR="00231542" w:rsidRPr="00537E52" w:rsidRDefault="00231542" w:rsidP="0084101B">
            <w:pPr>
              <w:jc w:val="center"/>
              <w:rPr>
                <w:lang w:val="uk-UA" w:eastAsia="it-IT"/>
              </w:rPr>
            </w:pPr>
          </w:p>
        </w:tc>
        <w:tc>
          <w:tcPr>
            <w:tcW w:w="1134" w:type="dxa"/>
            <w:shd w:val="clear" w:color="auto" w:fill="FFFFFF"/>
            <w:vAlign w:val="center"/>
          </w:tcPr>
          <w:p w:rsidR="00231542" w:rsidRPr="00537E52" w:rsidRDefault="00231542" w:rsidP="0084101B">
            <w:pPr>
              <w:jc w:val="center"/>
              <w:rPr>
                <w:lang w:val="uk-UA" w:eastAsia="it-IT"/>
              </w:rPr>
            </w:pPr>
            <w:r>
              <w:rPr>
                <w:lang w:val="uk-UA" w:eastAsia="it-IT"/>
              </w:rPr>
              <w:t>220</w:t>
            </w:r>
          </w:p>
        </w:tc>
        <w:tc>
          <w:tcPr>
            <w:tcW w:w="1134" w:type="dxa"/>
            <w:vAlign w:val="center"/>
          </w:tcPr>
          <w:p w:rsidR="00231542" w:rsidRPr="00537E52" w:rsidRDefault="00231542" w:rsidP="0084101B">
            <w:pPr>
              <w:jc w:val="center"/>
              <w:rPr>
                <w:lang w:val="uk-UA" w:eastAsia="it-IT"/>
              </w:rPr>
            </w:pPr>
          </w:p>
        </w:tc>
        <w:tc>
          <w:tcPr>
            <w:tcW w:w="907" w:type="dxa"/>
            <w:vAlign w:val="center"/>
          </w:tcPr>
          <w:p w:rsidR="00231542" w:rsidRPr="00537E52" w:rsidRDefault="00231542" w:rsidP="0084101B">
            <w:pPr>
              <w:jc w:val="center"/>
              <w:rPr>
                <w:lang w:val="uk-UA" w:eastAsia="it-IT"/>
              </w:rPr>
            </w:pPr>
          </w:p>
        </w:tc>
        <w:tc>
          <w:tcPr>
            <w:tcW w:w="2280" w:type="dxa"/>
            <w:vAlign w:val="center"/>
          </w:tcPr>
          <w:p w:rsidR="00231542" w:rsidRPr="00537E52" w:rsidRDefault="00231542" w:rsidP="0084101B">
            <w:pPr>
              <w:jc w:val="center"/>
              <w:rPr>
                <w:lang w:val="uk-UA" w:eastAsia="it-IT"/>
              </w:rPr>
            </w:pPr>
            <w:r>
              <w:rPr>
                <w:lang w:val="uk-UA" w:eastAsia="it-IT"/>
              </w:rPr>
              <w:t>220</w:t>
            </w:r>
          </w:p>
        </w:tc>
      </w:tr>
      <w:tr w:rsidR="00231542" w:rsidRPr="0025229E"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537E52">
              <w:t xml:space="preserve">Місцевий бюджет, </w:t>
            </w:r>
            <w:r>
              <w:rPr>
                <w:lang w:val="uk-UA"/>
              </w:rPr>
              <w:t>державна субвенція</w:t>
            </w:r>
            <w:r w:rsidRPr="00537E52">
              <w:t>,  інші залучені кошти, не заборонені чинним законодавством</w:t>
            </w:r>
          </w:p>
        </w:tc>
      </w:tr>
      <w:tr w:rsidR="00231542" w:rsidRPr="0025229E"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p>
          <w:p w:rsidR="00231542" w:rsidRPr="00537E52" w:rsidRDefault="00231542" w:rsidP="0084101B">
            <w:pPr>
              <w:rPr>
                <w:lang w:val="uk-UA" w:eastAsia="it-IT"/>
              </w:rPr>
            </w:pPr>
          </w:p>
        </w:tc>
      </w:tr>
      <w:tr w:rsidR="00231542" w:rsidRPr="0025229E"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84101B">
            <w:pPr>
              <w:rPr>
                <w:lang w:val="uk-UA" w:eastAsia="it-IT"/>
              </w:rPr>
            </w:pPr>
          </w:p>
        </w:tc>
      </w:tr>
    </w:tbl>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134"/>
        <w:gridCol w:w="907"/>
        <w:gridCol w:w="2280"/>
      </w:tblGrid>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736C3B" w:rsidRDefault="00231542" w:rsidP="0084101B">
            <w:pPr>
              <w:rPr>
                <w:lang w:val="uk-UA" w:eastAsia="it-IT"/>
              </w:rPr>
            </w:pPr>
            <w:r>
              <w:rPr>
                <w:lang w:val="uk-UA" w:eastAsia="it-IT"/>
              </w:rPr>
              <w:t>2.2.1.</w:t>
            </w:r>
            <w:r w:rsidR="00C21130">
              <w:rPr>
                <w:lang w:val="uk-UA" w:eastAsia="it-IT"/>
              </w:rPr>
              <w:t xml:space="preserve"> </w:t>
            </w:r>
            <w:r>
              <w:rPr>
                <w:lang w:val="uk-UA" w:eastAsia="it-IT"/>
              </w:rPr>
              <w:t>Підвищення ефективності функціонування підприємств- надавачів житлово-комунальних послуг</w:t>
            </w:r>
          </w:p>
        </w:tc>
      </w:tr>
      <w:tr w:rsidR="00231542" w:rsidRPr="0025229E"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4B5829" w:rsidRDefault="00231542" w:rsidP="0084101B">
            <w:pPr>
              <w:rPr>
                <w:lang w:val="uk-UA" w:eastAsia="it-IT"/>
              </w:rPr>
            </w:pPr>
            <w:r>
              <w:rPr>
                <w:rStyle w:val="textexposedshow"/>
                <w:color w:val="000000"/>
                <w:shd w:val="clear" w:color="auto" w:fill="FFFFFF"/>
                <w:lang w:val="uk-UA"/>
              </w:rPr>
              <w:t>Оновлення автомобільного парку. Придбання вантажного  автомобіля самоскиду</w:t>
            </w:r>
          </w:p>
        </w:tc>
      </w:tr>
      <w:tr w:rsidR="00231542" w:rsidRPr="00C42F0E" w:rsidTr="0084101B">
        <w:trPr>
          <w:trHeight w:val="714"/>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Default="00231542" w:rsidP="0084101B">
            <w:pPr>
              <w:rPr>
                <w:lang w:val="uk-UA"/>
              </w:rPr>
            </w:pPr>
            <w:r w:rsidRPr="00537E52">
              <w:t xml:space="preserve">Забезпечення ефективного </w:t>
            </w:r>
            <w:r>
              <w:rPr>
                <w:lang w:val="uk-UA"/>
              </w:rPr>
              <w:t>швидкого перевезення вантажів та сипучих матеріалів для благоустрою міста та сіл громади</w:t>
            </w:r>
          </w:p>
          <w:p w:rsidR="00231542" w:rsidRPr="007F6967" w:rsidRDefault="00231542" w:rsidP="0084101B">
            <w:pPr>
              <w:rPr>
                <w:lang w:val="uk-UA"/>
              </w:rPr>
            </w:pPr>
            <w:r w:rsidRPr="004234E6">
              <w:rPr>
                <w:color w:val="000000"/>
                <w:sz w:val="22"/>
                <w:szCs w:val="22"/>
                <w:lang w:eastAsia="en-US"/>
              </w:rPr>
              <w:t>Зміцнення матеріально-технічної бази</w:t>
            </w:r>
            <w:r>
              <w:rPr>
                <w:color w:val="000000"/>
                <w:sz w:val="22"/>
                <w:szCs w:val="22"/>
                <w:lang w:val="uk-UA" w:eastAsia="en-US"/>
              </w:rPr>
              <w:t xml:space="preserve">  комунального підприємства</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Pr>
                <w:lang w:val="uk-UA" w:eastAsia="it-IT"/>
              </w:rPr>
              <w:t>Носівська ОТГ</w:t>
            </w:r>
          </w:p>
        </w:tc>
      </w:tr>
      <w:tr w:rsidR="00231542" w:rsidRPr="005C2AB5"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231542" w:rsidP="0084101B">
            <w:pPr>
              <w:rPr>
                <w:lang w:val="uk-UA" w:eastAsia="it-IT"/>
              </w:rPr>
            </w:pPr>
            <w:r>
              <w:rPr>
                <w:lang w:val="uk-UA" w:eastAsia="it-IT"/>
              </w:rPr>
              <w:t>Мешканці Носівської громади</w:t>
            </w:r>
          </w:p>
        </w:tc>
      </w:tr>
      <w:tr w:rsidR="00231542" w:rsidRPr="005C2AB5" w:rsidTr="0084101B">
        <w:trPr>
          <w:trHeight w:val="856"/>
          <w:jc w:val="right"/>
        </w:trPr>
        <w:tc>
          <w:tcPr>
            <w:tcW w:w="3119" w:type="dxa"/>
            <w:shd w:val="clear" w:color="auto" w:fill="FFFFFF"/>
            <w:vAlign w:val="center"/>
          </w:tcPr>
          <w:p w:rsidR="00231542" w:rsidRPr="006804C1" w:rsidRDefault="00231542" w:rsidP="0084101B">
            <w:pPr>
              <w:rPr>
                <w:b/>
                <w:bCs/>
              </w:rPr>
            </w:pPr>
            <w:r w:rsidRPr="005C2AB5">
              <w:rPr>
                <w:b/>
                <w:bCs/>
                <w:lang w:val="uk-UA"/>
              </w:rPr>
              <w:t>Стислий опис</w:t>
            </w:r>
            <w:r w:rsidRPr="006804C1">
              <w:rPr>
                <w:b/>
                <w:bCs/>
              </w:rPr>
              <w:t xml:space="preserve"> </w:t>
            </w:r>
            <w:r>
              <w:rPr>
                <w:b/>
                <w:bCs/>
              </w:rPr>
              <w:t>проєкт</w:t>
            </w:r>
            <w:r w:rsidRPr="006804C1">
              <w:rPr>
                <w:b/>
                <w:bCs/>
              </w:rPr>
              <w:t>у:</w:t>
            </w:r>
          </w:p>
        </w:tc>
        <w:tc>
          <w:tcPr>
            <w:tcW w:w="7156" w:type="dxa"/>
            <w:gridSpan w:val="5"/>
          </w:tcPr>
          <w:p w:rsidR="00231542" w:rsidRPr="002653CF" w:rsidRDefault="00231542" w:rsidP="0084101B">
            <w:pPr>
              <w:rPr>
                <w:lang w:val="uk-UA" w:eastAsia="en-US"/>
              </w:rPr>
            </w:pPr>
            <w:r>
              <w:rPr>
                <w:lang w:val="uk-UA" w:eastAsia="en-US"/>
              </w:rPr>
              <w:t>На сьогодні Носівська громада має велику кількість вулиць, які потребують якісного обслуговування та утримання. Основний вид діяльності комунального підприємства є система благоустрою населених пунктів, спрямованих на комфортне проживання та життєдіяльність населення, утримання вулично-дорожньої мережі та прибудинкової території.</w:t>
            </w:r>
          </w:p>
        </w:tc>
      </w:tr>
      <w:tr w:rsidR="00231542" w:rsidRPr="00324005" w:rsidTr="0084101B">
        <w:trPr>
          <w:trHeight w:val="823"/>
          <w:jc w:val="right"/>
        </w:trPr>
        <w:tc>
          <w:tcPr>
            <w:tcW w:w="3119" w:type="dxa"/>
            <w:shd w:val="clear" w:color="auto" w:fill="FFFFFF"/>
            <w:vAlign w:val="center"/>
          </w:tcPr>
          <w:p w:rsidR="00231542" w:rsidRPr="006804C1" w:rsidRDefault="00231542" w:rsidP="0084101B">
            <w:pPr>
              <w:rPr>
                <w:b/>
                <w:bCs/>
              </w:rPr>
            </w:pPr>
            <w:r w:rsidRPr="005C2AB5">
              <w:rPr>
                <w:b/>
                <w:bCs/>
                <w:lang w:val="uk-UA"/>
              </w:rPr>
              <w:t>Очікувані результати</w:t>
            </w:r>
            <w:r w:rsidRPr="006804C1">
              <w:rPr>
                <w:b/>
                <w:bCs/>
              </w:rPr>
              <w:t>:</w:t>
            </w:r>
          </w:p>
        </w:tc>
        <w:tc>
          <w:tcPr>
            <w:tcW w:w="7156" w:type="dxa"/>
            <w:gridSpan w:val="5"/>
            <w:shd w:val="clear" w:color="auto" w:fill="FFFFFF"/>
          </w:tcPr>
          <w:p w:rsidR="00231542" w:rsidRPr="00537E52" w:rsidRDefault="00231542" w:rsidP="00C21130">
            <w:pPr>
              <w:rPr>
                <w:lang w:val="uk-UA"/>
              </w:rPr>
            </w:pPr>
            <w:r>
              <w:rPr>
                <w:lang w:val="uk-UA"/>
              </w:rPr>
              <w:t>Комунальне підприємство отримає вантажний автомобіль-самоскид Розширення переліку послуг, яке надає комунальне підприємство (підвезення та заготівля дров для З</w:t>
            </w:r>
            <w:r w:rsidR="00C21130">
              <w:rPr>
                <w:lang w:val="uk-UA"/>
              </w:rPr>
              <w:t>ЗС</w:t>
            </w:r>
            <w:r>
              <w:rPr>
                <w:lang w:val="uk-UA"/>
              </w:rPr>
              <w:t>О</w:t>
            </w:r>
            <w:r w:rsidR="00C21130">
              <w:rPr>
                <w:lang w:val="uk-UA"/>
              </w:rPr>
              <w:t xml:space="preserve"> </w:t>
            </w:r>
            <w:r>
              <w:rPr>
                <w:lang w:val="uk-UA"/>
              </w:rPr>
              <w:t xml:space="preserve"> та дитячих садків громади та  надання послуг іншим юридичним та фізичним особам).</w:t>
            </w:r>
          </w:p>
        </w:tc>
      </w:tr>
      <w:tr w:rsidR="00231542" w:rsidRPr="000561D7" w:rsidTr="0084101B">
        <w:trPr>
          <w:trHeight w:val="204"/>
          <w:jc w:val="right"/>
        </w:trPr>
        <w:tc>
          <w:tcPr>
            <w:tcW w:w="3119" w:type="dxa"/>
            <w:shd w:val="clear" w:color="auto" w:fill="FFFFFF"/>
            <w:vAlign w:val="center"/>
          </w:tcPr>
          <w:p w:rsidR="00231542" w:rsidRPr="006804C1" w:rsidRDefault="00231542" w:rsidP="0084101B">
            <w:pPr>
              <w:rPr>
                <w:b/>
                <w:bCs/>
              </w:rPr>
            </w:pPr>
            <w:r w:rsidRPr="005C2AB5">
              <w:rPr>
                <w:b/>
                <w:bCs/>
                <w:lang w:val="uk-UA"/>
              </w:rPr>
              <w:t>Ключові</w:t>
            </w:r>
            <w:r w:rsidRPr="006804C1">
              <w:rPr>
                <w:b/>
                <w:bCs/>
              </w:rPr>
              <w:t xml:space="preserve"> заходи </w:t>
            </w:r>
            <w:r>
              <w:rPr>
                <w:b/>
                <w:bCs/>
              </w:rPr>
              <w:t>проєкт</w:t>
            </w:r>
            <w:r w:rsidRPr="006804C1">
              <w:rPr>
                <w:b/>
                <w:bCs/>
              </w:rPr>
              <w:t>у:</w:t>
            </w:r>
          </w:p>
        </w:tc>
        <w:tc>
          <w:tcPr>
            <w:tcW w:w="7156" w:type="dxa"/>
            <w:gridSpan w:val="5"/>
          </w:tcPr>
          <w:p w:rsidR="00231542" w:rsidRPr="00AD0124" w:rsidRDefault="00231542" w:rsidP="0084101B">
            <w:pPr>
              <w:autoSpaceDE w:val="0"/>
              <w:autoSpaceDN w:val="0"/>
              <w:adjustRightInd w:val="0"/>
              <w:ind w:left="71"/>
              <w:contextualSpacing/>
              <w:jc w:val="both"/>
              <w:rPr>
                <w:color w:val="000000"/>
                <w:lang w:val="uk-UA" w:eastAsia="en-US"/>
              </w:rPr>
            </w:pPr>
            <w:r w:rsidRPr="00AD0124">
              <w:rPr>
                <w:color w:val="000000"/>
                <w:sz w:val="22"/>
                <w:szCs w:val="22"/>
                <w:lang w:val="uk-UA" w:eastAsia="en-US"/>
              </w:rPr>
              <w:t>Визначення переліку нових послуг, що надаватиме сервісне комунальне підприємство після придбання нової спеціальної техніки</w:t>
            </w:r>
          </w:p>
          <w:p w:rsidR="00231542" w:rsidRPr="00AD0124" w:rsidRDefault="00231542" w:rsidP="0084101B">
            <w:pPr>
              <w:autoSpaceDE w:val="0"/>
              <w:autoSpaceDN w:val="0"/>
              <w:adjustRightInd w:val="0"/>
              <w:ind w:left="71"/>
              <w:contextualSpacing/>
              <w:jc w:val="both"/>
              <w:rPr>
                <w:color w:val="000000"/>
                <w:lang w:val="uk-UA" w:eastAsia="en-US"/>
              </w:rPr>
            </w:pPr>
            <w:r w:rsidRPr="00AD0124">
              <w:rPr>
                <w:color w:val="000000"/>
                <w:sz w:val="22"/>
                <w:szCs w:val="22"/>
                <w:lang w:val="uk-UA" w:eastAsia="en-US"/>
              </w:rPr>
              <w:t xml:space="preserve">Проведення процедури публічних закупівель та придбання </w:t>
            </w:r>
            <w:r w:rsidRPr="00AD0124">
              <w:rPr>
                <w:rStyle w:val="textexposedshow"/>
                <w:color w:val="000000"/>
                <w:shd w:val="clear" w:color="auto" w:fill="FFFFFF"/>
                <w:lang w:val="uk-UA"/>
              </w:rPr>
              <w:t>вантажного  автомобіля - самоскиду</w:t>
            </w:r>
            <w:r w:rsidRPr="00AD0124">
              <w:rPr>
                <w:color w:val="000000"/>
                <w:sz w:val="22"/>
                <w:szCs w:val="22"/>
                <w:lang w:val="uk-UA" w:eastAsia="en-US"/>
              </w:rPr>
              <w:t xml:space="preserve"> для</w:t>
            </w:r>
            <w:r w:rsidRPr="00AD0124">
              <w:rPr>
                <w:color w:val="000000"/>
                <w:sz w:val="22"/>
                <w:szCs w:val="22"/>
                <w:lang w:val="uk-UA"/>
              </w:rPr>
              <w:t xml:space="preserve"> </w:t>
            </w:r>
            <w:r w:rsidRPr="00AD0124">
              <w:rPr>
                <w:color w:val="000000"/>
                <w:sz w:val="22"/>
                <w:szCs w:val="22"/>
                <w:lang w:val="uk-UA" w:eastAsia="en-US"/>
              </w:rPr>
              <w:t xml:space="preserve">комунального підприємства Носівської міської ради </w:t>
            </w:r>
          </w:p>
          <w:p w:rsidR="00231542" w:rsidRPr="00AD0124" w:rsidRDefault="00231542" w:rsidP="0084101B">
            <w:pPr>
              <w:autoSpaceDE w:val="0"/>
              <w:autoSpaceDN w:val="0"/>
              <w:adjustRightInd w:val="0"/>
              <w:ind w:left="71"/>
              <w:contextualSpacing/>
              <w:jc w:val="both"/>
              <w:rPr>
                <w:color w:val="000000"/>
                <w:lang w:val="uk-UA" w:eastAsia="en-US"/>
              </w:rPr>
            </w:pPr>
            <w:r w:rsidRPr="00AD0124">
              <w:rPr>
                <w:color w:val="000000"/>
                <w:sz w:val="22"/>
                <w:szCs w:val="22"/>
                <w:lang w:val="uk-UA" w:eastAsia="en-US"/>
              </w:rPr>
              <w:t>Реєстрація транспортного засобу</w:t>
            </w:r>
          </w:p>
          <w:p w:rsidR="00231542" w:rsidRPr="00AD0124" w:rsidRDefault="00231542" w:rsidP="0084101B">
            <w:pPr>
              <w:autoSpaceDE w:val="0"/>
              <w:autoSpaceDN w:val="0"/>
              <w:adjustRightInd w:val="0"/>
              <w:ind w:left="71"/>
              <w:contextualSpacing/>
              <w:jc w:val="both"/>
              <w:rPr>
                <w:color w:val="000000"/>
                <w:lang w:val="uk-UA" w:eastAsia="en-US"/>
              </w:rPr>
            </w:pPr>
            <w:r w:rsidRPr="00AD0124">
              <w:rPr>
                <w:color w:val="000000"/>
                <w:sz w:val="22"/>
                <w:szCs w:val="22"/>
                <w:lang w:val="uk-UA" w:eastAsia="en-US"/>
              </w:rPr>
              <w:t>Визначення переліку нових послуг, що надаватиме сервісне комунальне підприємство після придбання нової спеціальної техніки</w:t>
            </w:r>
          </w:p>
          <w:p w:rsidR="00231542" w:rsidRPr="00AD0124" w:rsidRDefault="00231542" w:rsidP="0084101B">
            <w:pPr>
              <w:ind w:left="71"/>
              <w:jc w:val="both"/>
              <w:rPr>
                <w:color w:val="000000"/>
                <w:lang w:val="uk-UA"/>
              </w:rPr>
            </w:pPr>
            <w:r w:rsidRPr="00AD0124">
              <w:rPr>
                <w:color w:val="000000"/>
                <w:sz w:val="22"/>
                <w:szCs w:val="22"/>
                <w:lang w:val="uk-UA"/>
              </w:rPr>
              <w:t xml:space="preserve">Проведення інформаційної кампанії серед мешканців громади щодо        </w:t>
            </w:r>
          </w:p>
          <w:p w:rsidR="00231542" w:rsidRPr="00537E52" w:rsidRDefault="00231542" w:rsidP="0084101B">
            <w:pPr>
              <w:ind w:left="71"/>
              <w:jc w:val="both"/>
              <w:rPr>
                <w:lang w:val="uk-UA"/>
              </w:rPr>
            </w:pPr>
            <w:r w:rsidRPr="00AD0124">
              <w:rPr>
                <w:color w:val="000000"/>
                <w:sz w:val="22"/>
                <w:szCs w:val="22"/>
                <w:lang w:val="uk-UA"/>
              </w:rPr>
              <w:t>нових послуг, які надаються  комунальним підприємством</w:t>
            </w:r>
          </w:p>
        </w:tc>
      </w:tr>
      <w:tr w:rsidR="00231542" w:rsidRPr="0025229E" w:rsidTr="0084101B">
        <w:trPr>
          <w:jc w:val="right"/>
        </w:trPr>
        <w:tc>
          <w:tcPr>
            <w:tcW w:w="3119"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7156" w:type="dxa"/>
            <w:gridSpan w:val="5"/>
            <w:vAlign w:val="center"/>
          </w:tcPr>
          <w:p w:rsidR="00231542" w:rsidRPr="00537E52" w:rsidRDefault="00231542" w:rsidP="0084101B">
            <w:pPr>
              <w:rPr>
                <w:lang w:val="uk-UA" w:eastAsia="it-IT"/>
              </w:rPr>
            </w:pPr>
            <w:r>
              <w:rPr>
                <w:lang w:val="uk-UA" w:eastAsia="it-IT"/>
              </w:rPr>
              <w:t xml:space="preserve">                                            </w:t>
            </w:r>
            <w:r w:rsidR="00916D89">
              <w:rPr>
                <w:lang w:val="uk-UA" w:eastAsia="it-IT"/>
              </w:rPr>
              <w:t>2020-</w:t>
            </w:r>
            <w:r>
              <w:rPr>
                <w:lang w:val="uk-UA" w:eastAsia="it-IT"/>
              </w:rPr>
              <w:t>2023</w:t>
            </w:r>
            <w:r w:rsidR="00C21130">
              <w:rPr>
                <w:lang w:val="uk-UA" w:eastAsia="it-IT"/>
              </w:rPr>
              <w:t xml:space="preserve"> </w:t>
            </w:r>
            <w:r w:rsidR="00916D89">
              <w:rPr>
                <w:lang w:val="uk-UA" w:eastAsia="it-IT"/>
              </w:rPr>
              <w:t>р</w:t>
            </w:r>
            <w:r w:rsidR="00C21130">
              <w:rPr>
                <w:lang w:val="uk-UA" w:eastAsia="it-IT"/>
              </w:rPr>
              <w:t>р.</w:t>
            </w:r>
          </w:p>
        </w:tc>
      </w:tr>
      <w:tr w:rsidR="00231542" w:rsidRPr="0025229E" w:rsidTr="0084101B">
        <w:trPr>
          <w:trHeight w:val="218"/>
          <w:jc w:val="right"/>
        </w:trPr>
        <w:tc>
          <w:tcPr>
            <w:tcW w:w="3119"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тис.грн.</w:t>
            </w:r>
          </w:p>
        </w:tc>
        <w:tc>
          <w:tcPr>
            <w:tcW w:w="1701"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20</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21</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202</w:t>
            </w:r>
            <w:r>
              <w:rPr>
                <w:lang w:val="uk-UA" w:eastAsia="it-IT"/>
              </w:rPr>
              <w:t>2</w:t>
            </w:r>
          </w:p>
        </w:tc>
        <w:tc>
          <w:tcPr>
            <w:tcW w:w="907" w:type="dxa"/>
            <w:shd w:val="clear" w:color="auto" w:fill="E6E6E6"/>
            <w:vAlign w:val="center"/>
          </w:tcPr>
          <w:p w:rsidR="00231542" w:rsidRPr="008157D3" w:rsidRDefault="00231542" w:rsidP="0084101B">
            <w:pPr>
              <w:jc w:val="center"/>
              <w:rPr>
                <w:lang w:val="uk-UA" w:eastAsia="it-IT"/>
              </w:rPr>
            </w:pPr>
            <w:r>
              <w:rPr>
                <w:lang w:val="uk-UA" w:eastAsia="it-IT"/>
              </w:rPr>
              <w:t>2023</w:t>
            </w:r>
          </w:p>
        </w:tc>
        <w:tc>
          <w:tcPr>
            <w:tcW w:w="2280"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25229E" w:rsidTr="0084101B">
        <w:trPr>
          <w:jc w:val="right"/>
        </w:trPr>
        <w:tc>
          <w:tcPr>
            <w:tcW w:w="3119" w:type="dxa"/>
            <w:vMerge/>
            <w:vAlign w:val="center"/>
          </w:tcPr>
          <w:p w:rsidR="00231542" w:rsidRPr="006804C1" w:rsidRDefault="00231542" w:rsidP="0084101B">
            <w:pPr>
              <w:rPr>
                <w:b/>
                <w:bCs/>
              </w:rPr>
            </w:pPr>
          </w:p>
        </w:tc>
        <w:tc>
          <w:tcPr>
            <w:tcW w:w="1701" w:type="dxa"/>
            <w:vAlign w:val="center"/>
          </w:tcPr>
          <w:p w:rsidR="00231542" w:rsidRPr="00537E52" w:rsidRDefault="00231542" w:rsidP="0084101B">
            <w:pPr>
              <w:jc w:val="center"/>
              <w:rPr>
                <w:lang w:val="uk-UA" w:eastAsia="it-IT"/>
              </w:rPr>
            </w:pPr>
          </w:p>
        </w:tc>
        <w:tc>
          <w:tcPr>
            <w:tcW w:w="1134" w:type="dxa"/>
            <w:shd w:val="clear" w:color="auto" w:fill="FFFFFF"/>
            <w:vAlign w:val="center"/>
          </w:tcPr>
          <w:p w:rsidR="00231542" w:rsidRPr="00537E52" w:rsidRDefault="00231542" w:rsidP="0084101B">
            <w:pPr>
              <w:jc w:val="center"/>
              <w:rPr>
                <w:lang w:val="uk-UA" w:eastAsia="it-IT"/>
              </w:rPr>
            </w:pPr>
          </w:p>
        </w:tc>
        <w:tc>
          <w:tcPr>
            <w:tcW w:w="1134" w:type="dxa"/>
            <w:vAlign w:val="center"/>
          </w:tcPr>
          <w:p w:rsidR="00231542" w:rsidRPr="00537E52" w:rsidRDefault="00231542" w:rsidP="0084101B">
            <w:pPr>
              <w:jc w:val="center"/>
              <w:rPr>
                <w:lang w:val="uk-UA" w:eastAsia="it-IT"/>
              </w:rPr>
            </w:pPr>
          </w:p>
        </w:tc>
        <w:tc>
          <w:tcPr>
            <w:tcW w:w="907" w:type="dxa"/>
            <w:vAlign w:val="center"/>
          </w:tcPr>
          <w:p w:rsidR="00231542" w:rsidRPr="00537E52" w:rsidRDefault="00231542" w:rsidP="0084101B">
            <w:pPr>
              <w:jc w:val="center"/>
              <w:rPr>
                <w:lang w:val="uk-UA" w:eastAsia="it-IT"/>
              </w:rPr>
            </w:pPr>
            <w:r>
              <w:rPr>
                <w:lang w:val="uk-UA" w:eastAsia="it-IT"/>
              </w:rPr>
              <w:t>1900</w:t>
            </w:r>
          </w:p>
        </w:tc>
        <w:tc>
          <w:tcPr>
            <w:tcW w:w="2280" w:type="dxa"/>
            <w:vAlign w:val="center"/>
          </w:tcPr>
          <w:p w:rsidR="00231542" w:rsidRPr="00537E52" w:rsidRDefault="00231542" w:rsidP="0084101B">
            <w:pPr>
              <w:jc w:val="center"/>
              <w:rPr>
                <w:lang w:val="uk-UA" w:eastAsia="it-IT"/>
              </w:rPr>
            </w:pPr>
            <w:r>
              <w:rPr>
                <w:lang w:val="uk-UA" w:eastAsia="it-IT"/>
              </w:rPr>
              <w:t>1900</w:t>
            </w:r>
          </w:p>
        </w:tc>
      </w:tr>
      <w:tr w:rsidR="00231542" w:rsidRPr="0025229E"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537E52">
              <w:t xml:space="preserve">Місцевий бюджет, </w:t>
            </w:r>
            <w:r>
              <w:rPr>
                <w:lang w:val="uk-UA"/>
              </w:rPr>
              <w:t>державна субвенція</w:t>
            </w:r>
            <w:r w:rsidRPr="00537E52">
              <w:t>,  інші залучені кошти, не заборонені чинним законодавством</w:t>
            </w:r>
          </w:p>
        </w:tc>
      </w:tr>
      <w:tr w:rsidR="00231542" w:rsidRPr="0025229E"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p>
          <w:p w:rsidR="00231542" w:rsidRPr="00537E52" w:rsidRDefault="00231542" w:rsidP="0084101B">
            <w:pPr>
              <w:rPr>
                <w:lang w:val="uk-UA" w:eastAsia="it-IT"/>
              </w:rPr>
            </w:pPr>
          </w:p>
        </w:tc>
      </w:tr>
      <w:tr w:rsidR="00231542" w:rsidRPr="0025229E"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84101B">
            <w:pPr>
              <w:rPr>
                <w:lang w:val="uk-UA" w:eastAsia="it-IT"/>
              </w:rPr>
            </w:pPr>
          </w:p>
        </w:tc>
      </w:tr>
    </w:tbl>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Pr="006C57A4" w:rsidRDefault="00231542" w:rsidP="00231542">
      <w:pPr>
        <w:pStyle w:val="a5"/>
        <w:ind w:left="709"/>
        <w:jc w:val="center"/>
        <w:rPr>
          <w:b/>
          <w:color w:val="365F91" w:themeColor="accent1" w:themeShade="BF"/>
          <w:sz w:val="28"/>
          <w:szCs w:val="28"/>
          <w:lang w:val="uk-UA" w:eastAsia="it-IT"/>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134"/>
        <w:gridCol w:w="907"/>
        <w:gridCol w:w="2280"/>
      </w:tblGrid>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736C3B" w:rsidRDefault="00231542" w:rsidP="0084101B">
            <w:pPr>
              <w:rPr>
                <w:lang w:val="uk-UA" w:eastAsia="it-IT"/>
              </w:rPr>
            </w:pPr>
            <w:r>
              <w:rPr>
                <w:lang w:val="uk-UA" w:eastAsia="it-IT"/>
              </w:rPr>
              <w:t>2.2.1.</w:t>
            </w:r>
            <w:r w:rsidR="00C21130">
              <w:rPr>
                <w:lang w:val="uk-UA" w:eastAsia="it-IT"/>
              </w:rPr>
              <w:t xml:space="preserve"> </w:t>
            </w:r>
            <w:r>
              <w:rPr>
                <w:lang w:val="uk-UA" w:eastAsia="it-IT"/>
              </w:rPr>
              <w:t>Підвищення ефективності функціонування підприємств- надавачів житлово-комунальних послуг</w:t>
            </w:r>
          </w:p>
        </w:tc>
      </w:tr>
      <w:tr w:rsidR="00231542" w:rsidRPr="0025229E"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B56813" w:rsidRDefault="00231542" w:rsidP="0084101B">
            <w:pPr>
              <w:rPr>
                <w:lang w:val="uk-UA" w:eastAsia="it-IT"/>
              </w:rPr>
            </w:pPr>
            <w:r>
              <w:rPr>
                <w:rStyle w:val="textexposedshow"/>
                <w:color w:val="000000"/>
                <w:shd w:val="clear" w:color="auto" w:fill="FFFFFF"/>
                <w:lang w:val="uk-UA"/>
              </w:rPr>
              <w:t>Оновлення автомобільного парку. Придбання автовишки</w:t>
            </w:r>
          </w:p>
        </w:tc>
      </w:tr>
      <w:tr w:rsidR="00231542" w:rsidRPr="00C42F0E" w:rsidTr="0084101B">
        <w:trPr>
          <w:trHeight w:val="507"/>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Pr="005A7555" w:rsidRDefault="00231542" w:rsidP="0084101B">
            <w:pPr>
              <w:spacing w:line="256" w:lineRule="auto"/>
              <w:rPr>
                <w:lang w:eastAsia="it-IT"/>
              </w:rPr>
            </w:pPr>
            <w:r>
              <w:rPr>
                <w:lang w:val="uk-UA" w:eastAsia="it-IT"/>
              </w:rPr>
              <w:t>Забезпечити населення гідним наданням комунальних послуг</w:t>
            </w:r>
          </w:p>
          <w:p w:rsidR="00231542" w:rsidRPr="00700616" w:rsidRDefault="00231542" w:rsidP="0084101B">
            <w:pPr>
              <w:rPr>
                <w:lang w:val="uk-UA"/>
              </w:rPr>
            </w:pPr>
            <w:r w:rsidRPr="00537E52">
              <w:t xml:space="preserve">Забезпечення ефективного </w:t>
            </w:r>
            <w:r>
              <w:rPr>
                <w:lang w:val="uk-UA"/>
              </w:rPr>
              <w:t>безперебійного освітлення вулиць</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Pr>
                <w:lang w:val="uk-UA" w:eastAsia="it-IT"/>
              </w:rPr>
              <w:t>м.Носівка та села громади</w:t>
            </w:r>
          </w:p>
        </w:tc>
      </w:tr>
      <w:tr w:rsidR="00231542" w:rsidRPr="005C2AB5"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C21130" w:rsidP="0084101B">
            <w:pPr>
              <w:rPr>
                <w:lang w:val="uk-UA" w:eastAsia="it-IT"/>
              </w:rPr>
            </w:pPr>
            <w:r>
              <w:rPr>
                <w:lang w:val="uk-UA" w:eastAsia="it-IT"/>
              </w:rPr>
              <w:t>У</w:t>
            </w:r>
            <w:r w:rsidR="00231542" w:rsidRPr="00537E52">
              <w:rPr>
                <w:lang w:val="uk-UA" w:eastAsia="it-IT"/>
              </w:rPr>
              <w:t xml:space="preserve">сі мешканці </w:t>
            </w:r>
            <w:r w:rsidR="00231542">
              <w:rPr>
                <w:lang w:val="uk-UA" w:eastAsia="it-IT"/>
              </w:rPr>
              <w:t>Носівської громади</w:t>
            </w:r>
          </w:p>
        </w:tc>
      </w:tr>
      <w:tr w:rsidR="00231542" w:rsidRPr="005C2AB5" w:rsidTr="0084101B">
        <w:trPr>
          <w:trHeight w:val="981"/>
          <w:jc w:val="right"/>
        </w:trPr>
        <w:tc>
          <w:tcPr>
            <w:tcW w:w="3119" w:type="dxa"/>
            <w:shd w:val="clear" w:color="auto" w:fill="FFFFFF"/>
            <w:vAlign w:val="center"/>
          </w:tcPr>
          <w:p w:rsidR="00231542" w:rsidRPr="006804C1" w:rsidRDefault="00231542" w:rsidP="0084101B">
            <w:pPr>
              <w:rPr>
                <w:b/>
                <w:bCs/>
              </w:rPr>
            </w:pPr>
            <w:r w:rsidRPr="005C2AB5">
              <w:rPr>
                <w:b/>
                <w:bCs/>
                <w:lang w:val="uk-UA"/>
              </w:rPr>
              <w:t>Стислий опис</w:t>
            </w:r>
            <w:r w:rsidRPr="006804C1">
              <w:rPr>
                <w:b/>
                <w:bCs/>
              </w:rPr>
              <w:t xml:space="preserve"> </w:t>
            </w:r>
            <w:r>
              <w:rPr>
                <w:b/>
                <w:bCs/>
              </w:rPr>
              <w:t>проєкт</w:t>
            </w:r>
            <w:r w:rsidRPr="006804C1">
              <w:rPr>
                <w:b/>
                <w:bCs/>
              </w:rPr>
              <w:t>у:</w:t>
            </w:r>
          </w:p>
        </w:tc>
        <w:tc>
          <w:tcPr>
            <w:tcW w:w="7156" w:type="dxa"/>
            <w:gridSpan w:val="5"/>
          </w:tcPr>
          <w:p w:rsidR="00231542" w:rsidRPr="005A7555" w:rsidRDefault="00231542" w:rsidP="0084101B">
            <w:pPr>
              <w:rPr>
                <w:color w:val="000000"/>
                <w:lang w:val="uk-UA"/>
              </w:rPr>
            </w:pPr>
            <w:r>
              <w:rPr>
                <w:lang w:val="uk-UA"/>
              </w:rPr>
              <w:t>На сьогоднішній день комунальне підприємство здійснює обслуговування</w:t>
            </w:r>
            <w:r w:rsidRPr="00177AAE">
              <w:rPr>
                <w:lang w:val="uk-UA"/>
              </w:rPr>
              <w:t xml:space="preserve"> мережі вуличного освітлення</w:t>
            </w:r>
            <w:r>
              <w:rPr>
                <w:lang w:val="uk-UA"/>
              </w:rPr>
              <w:t xml:space="preserve">, </w:t>
            </w:r>
            <w:r w:rsidRPr="00177AAE">
              <w:rPr>
                <w:lang w:val="uk-UA"/>
              </w:rPr>
              <w:t>санітарн</w:t>
            </w:r>
            <w:r>
              <w:rPr>
                <w:lang w:val="uk-UA"/>
              </w:rPr>
              <w:t>у</w:t>
            </w:r>
            <w:r w:rsidRPr="00177AAE">
              <w:rPr>
                <w:lang w:val="uk-UA"/>
              </w:rPr>
              <w:t xml:space="preserve"> обрізк</w:t>
            </w:r>
            <w:r>
              <w:rPr>
                <w:lang w:val="uk-UA"/>
              </w:rPr>
              <w:t>у</w:t>
            </w:r>
            <w:r w:rsidRPr="00177AAE">
              <w:rPr>
                <w:lang w:val="uk-UA"/>
              </w:rPr>
              <w:t xml:space="preserve"> дерев та видалення аварійних дерев</w:t>
            </w:r>
            <w:r>
              <w:rPr>
                <w:lang w:val="uk-UA"/>
              </w:rPr>
              <w:t xml:space="preserve">.  </w:t>
            </w:r>
            <w:r>
              <w:rPr>
                <w:color w:val="000000"/>
                <w:lang w:val="uk-UA"/>
              </w:rPr>
              <w:t>Для забезпечення технічної можливості для виконання  переліку зазначених робіт для КП необхідно придбати спеціалізовану техніку- автовишку. Це також дає можливість КП розширити перелік послуг.</w:t>
            </w:r>
          </w:p>
        </w:tc>
      </w:tr>
      <w:tr w:rsidR="00231542" w:rsidRPr="005C2AB5" w:rsidTr="0084101B">
        <w:trPr>
          <w:trHeight w:val="823"/>
          <w:jc w:val="right"/>
        </w:trPr>
        <w:tc>
          <w:tcPr>
            <w:tcW w:w="3119" w:type="dxa"/>
            <w:shd w:val="clear" w:color="auto" w:fill="FFFFFF"/>
            <w:vAlign w:val="center"/>
          </w:tcPr>
          <w:p w:rsidR="00231542" w:rsidRPr="006804C1" w:rsidRDefault="00231542" w:rsidP="0084101B">
            <w:pPr>
              <w:rPr>
                <w:b/>
                <w:bCs/>
              </w:rPr>
            </w:pPr>
            <w:r w:rsidRPr="005C2AB5">
              <w:rPr>
                <w:b/>
                <w:bCs/>
                <w:lang w:val="uk-UA"/>
              </w:rPr>
              <w:t>Очікувані результати</w:t>
            </w:r>
            <w:r w:rsidRPr="006804C1">
              <w:rPr>
                <w:b/>
                <w:bCs/>
              </w:rPr>
              <w:t>:</w:t>
            </w:r>
          </w:p>
        </w:tc>
        <w:tc>
          <w:tcPr>
            <w:tcW w:w="7156" w:type="dxa"/>
            <w:gridSpan w:val="5"/>
            <w:shd w:val="clear" w:color="auto" w:fill="FFFFFF"/>
          </w:tcPr>
          <w:p w:rsidR="00231542" w:rsidRDefault="00231542" w:rsidP="0084101B">
            <w:pPr>
              <w:jc w:val="both"/>
              <w:rPr>
                <w:lang w:val="uk-UA"/>
              </w:rPr>
            </w:pPr>
            <w:r>
              <w:rPr>
                <w:lang w:val="uk-UA"/>
              </w:rPr>
              <w:t>Комунальне підприємство отримає нову спецтехніку</w:t>
            </w:r>
          </w:p>
          <w:p w:rsidR="00231542" w:rsidRPr="00177AAE" w:rsidRDefault="00231542" w:rsidP="0084101B">
            <w:pPr>
              <w:jc w:val="both"/>
              <w:rPr>
                <w:lang w:val="uk-UA"/>
              </w:rPr>
            </w:pPr>
            <w:r>
              <w:rPr>
                <w:lang w:val="uk-UA"/>
              </w:rPr>
              <w:t>М</w:t>
            </w:r>
            <w:r w:rsidRPr="00177AAE">
              <w:rPr>
                <w:lang w:val="uk-UA"/>
              </w:rPr>
              <w:t xml:space="preserve">ожливість </w:t>
            </w:r>
            <w:r>
              <w:rPr>
                <w:lang w:val="uk-UA"/>
              </w:rPr>
              <w:t>п</w:t>
            </w:r>
            <w:r w:rsidRPr="00177AAE">
              <w:rPr>
                <w:lang w:val="uk-UA"/>
              </w:rPr>
              <w:t xml:space="preserve">роводити роботи по відновленню, освітленню нових </w:t>
            </w:r>
            <w:r>
              <w:rPr>
                <w:lang w:val="uk-UA"/>
              </w:rPr>
              <w:t>в</w:t>
            </w:r>
            <w:r w:rsidRPr="00177AAE">
              <w:rPr>
                <w:lang w:val="uk-UA"/>
              </w:rPr>
              <w:t>улиць громади, санітарн</w:t>
            </w:r>
            <w:r>
              <w:rPr>
                <w:lang w:val="uk-UA"/>
              </w:rPr>
              <w:t>у</w:t>
            </w:r>
            <w:r w:rsidRPr="00177AAE">
              <w:rPr>
                <w:lang w:val="uk-UA"/>
              </w:rPr>
              <w:t xml:space="preserve"> обрізк</w:t>
            </w:r>
            <w:r>
              <w:rPr>
                <w:lang w:val="uk-UA"/>
              </w:rPr>
              <w:t>у</w:t>
            </w:r>
            <w:r w:rsidRPr="00177AAE">
              <w:rPr>
                <w:lang w:val="uk-UA"/>
              </w:rPr>
              <w:t xml:space="preserve"> та видалення аварійних дерев. </w:t>
            </w:r>
            <w:r w:rsidRPr="00177AAE">
              <w:br/>
            </w:r>
          </w:p>
        </w:tc>
      </w:tr>
      <w:tr w:rsidR="00231542" w:rsidRPr="000561D7" w:rsidTr="0084101B">
        <w:trPr>
          <w:trHeight w:val="204"/>
          <w:jc w:val="right"/>
        </w:trPr>
        <w:tc>
          <w:tcPr>
            <w:tcW w:w="3119" w:type="dxa"/>
            <w:shd w:val="clear" w:color="auto" w:fill="FFFFFF"/>
            <w:vAlign w:val="center"/>
          </w:tcPr>
          <w:p w:rsidR="00231542" w:rsidRPr="006804C1" w:rsidRDefault="00231542" w:rsidP="0084101B">
            <w:pPr>
              <w:rPr>
                <w:b/>
                <w:bCs/>
              </w:rPr>
            </w:pPr>
            <w:r w:rsidRPr="005C2AB5">
              <w:rPr>
                <w:b/>
                <w:bCs/>
                <w:lang w:val="uk-UA"/>
              </w:rPr>
              <w:t>Ключові</w:t>
            </w:r>
            <w:r w:rsidRPr="006804C1">
              <w:rPr>
                <w:b/>
                <w:bCs/>
              </w:rPr>
              <w:t xml:space="preserve"> заходи </w:t>
            </w:r>
            <w:r>
              <w:rPr>
                <w:b/>
                <w:bCs/>
              </w:rPr>
              <w:t>проєкт</w:t>
            </w:r>
            <w:r w:rsidRPr="006804C1">
              <w:rPr>
                <w:b/>
                <w:bCs/>
              </w:rPr>
              <w:t>у:</w:t>
            </w:r>
          </w:p>
        </w:tc>
        <w:tc>
          <w:tcPr>
            <w:tcW w:w="7156" w:type="dxa"/>
            <w:gridSpan w:val="5"/>
          </w:tcPr>
          <w:p w:rsidR="00231542" w:rsidRDefault="00231542" w:rsidP="0084101B">
            <w:pPr>
              <w:contextualSpacing/>
              <w:rPr>
                <w:lang w:val="uk-UA"/>
              </w:rPr>
            </w:pPr>
            <w:r w:rsidRPr="00546CCF">
              <w:rPr>
                <w:lang w:val="uk-UA"/>
              </w:rPr>
              <w:t>Проведення процедур закупівлі</w:t>
            </w:r>
            <w:r>
              <w:rPr>
                <w:lang w:val="uk-UA"/>
              </w:rPr>
              <w:t xml:space="preserve"> спеціальної техніки</w:t>
            </w:r>
            <w:r w:rsidRPr="00546CCF">
              <w:rPr>
                <w:lang w:val="uk-UA"/>
              </w:rPr>
              <w:t>,  визначення переможц</w:t>
            </w:r>
            <w:r>
              <w:rPr>
                <w:lang w:val="uk-UA"/>
              </w:rPr>
              <w:t>я</w:t>
            </w:r>
            <w:r w:rsidRPr="00546CCF">
              <w:rPr>
                <w:lang w:val="uk-UA"/>
              </w:rPr>
              <w:t xml:space="preserve"> та укладення договор</w:t>
            </w:r>
            <w:r>
              <w:rPr>
                <w:lang w:val="uk-UA"/>
              </w:rPr>
              <w:t>у.</w:t>
            </w:r>
          </w:p>
          <w:p w:rsidR="00231542" w:rsidRPr="00546CCF" w:rsidRDefault="00231542" w:rsidP="0084101B">
            <w:pPr>
              <w:contextualSpacing/>
              <w:rPr>
                <w:lang w:val="uk-UA"/>
              </w:rPr>
            </w:pPr>
            <w:r>
              <w:rPr>
                <w:lang w:val="uk-UA"/>
              </w:rPr>
              <w:t>Придбання  автовишки</w:t>
            </w:r>
          </w:p>
          <w:p w:rsidR="00231542" w:rsidRDefault="00231542" w:rsidP="0084101B">
            <w:pPr>
              <w:rPr>
                <w:lang w:val="uk-UA"/>
              </w:rPr>
            </w:pPr>
            <w:r>
              <w:rPr>
                <w:lang w:val="uk-UA"/>
              </w:rPr>
              <w:t>Реєстрація транспортного засобу</w:t>
            </w:r>
          </w:p>
          <w:p w:rsidR="00231542" w:rsidRPr="00537E52" w:rsidRDefault="00231542" w:rsidP="0084101B">
            <w:pPr>
              <w:rPr>
                <w:lang w:val="uk-UA"/>
              </w:rPr>
            </w:pPr>
            <w:r>
              <w:rPr>
                <w:lang w:val="uk-UA"/>
              </w:rPr>
              <w:t>Прийняття у користування</w:t>
            </w:r>
          </w:p>
        </w:tc>
      </w:tr>
      <w:tr w:rsidR="00231542" w:rsidRPr="0025229E" w:rsidTr="0084101B">
        <w:trPr>
          <w:jc w:val="right"/>
        </w:trPr>
        <w:tc>
          <w:tcPr>
            <w:tcW w:w="3119"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7156" w:type="dxa"/>
            <w:gridSpan w:val="5"/>
            <w:vAlign w:val="center"/>
          </w:tcPr>
          <w:p w:rsidR="00231542" w:rsidRPr="00537E52" w:rsidRDefault="00231542" w:rsidP="00C21130">
            <w:pPr>
              <w:jc w:val="center"/>
              <w:rPr>
                <w:lang w:val="uk-UA" w:eastAsia="it-IT"/>
              </w:rPr>
            </w:pPr>
            <w:r w:rsidRPr="00537E52">
              <w:rPr>
                <w:lang w:eastAsia="it-IT"/>
              </w:rPr>
              <w:t>2020</w:t>
            </w:r>
            <w:r w:rsidR="00C21130">
              <w:rPr>
                <w:lang w:val="uk-UA" w:eastAsia="it-IT"/>
              </w:rPr>
              <w:t xml:space="preserve"> </w:t>
            </w:r>
            <w:r w:rsidR="00916D89">
              <w:rPr>
                <w:lang w:val="uk-UA" w:eastAsia="it-IT"/>
              </w:rPr>
              <w:t>-2023  р</w:t>
            </w:r>
            <w:r w:rsidRPr="00537E52">
              <w:rPr>
                <w:lang w:val="uk-UA" w:eastAsia="it-IT"/>
              </w:rPr>
              <w:t>р</w:t>
            </w:r>
            <w:r w:rsidR="00C21130">
              <w:rPr>
                <w:lang w:val="uk-UA" w:eastAsia="it-IT"/>
              </w:rPr>
              <w:t>.</w:t>
            </w:r>
          </w:p>
        </w:tc>
      </w:tr>
      <w:tr w:rsidR="00231542" w:rsidRPr="0025229E" w:rsidTr="0084101B">
        <w:trPr>
          <w:trHeight w:val="218"/>
          <w:jc w:val="right"/>
        </w:trPr>
        <w:tc>
          <w:tcPr>
            <w:tcW w:w="3119"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тис.грн.</w:t>
            </w:r>
          </w:p>
        </w:tc>
        <w:tc>
          <w:tcPr>
            <w:tcW w:w="1701"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20</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21</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202</w:t>
            </w:r>
            <w:r>
              <w:rPr>
                <w:lang w:val="uk-UA" w:eastAsia="it-IT"/>
              </w:rPr>
              <w:t>2</w:t>
            </w:r>
          </w:p>
        </w:tc>
        <w:tc>
          <w:tcPr>
            <w:tcW w:w="907" w:type="dxa"/>
            <w:shd w:val="clear" w:color="auto" w:fill="E6E6E6"/>
            <w:vAlign w:val="center"/>
          </w:tcPr>
          <w:p w:rsidR="00231542" w:rsidRPr="008157D3" w:rsidRDefault="00231542" w:rsidP="0084101B">
            <w:pPr>
              <w:jc w:val="center"/>
              <w:rPr>
                <w:lang w:val="uk-UA" w:eastAsia="it-IT"/>
              </w:rPr>
            </w:pPr>
            <w:r>
              <w:rPr>
                <w:lang w:val="uk-UA" w:eastAsia="it-IT"/>
              </w:rPr>
              <w:t>2023</w:t>
            </w:r>
          </w:p>
        </w:tc>
        <w:tc>
          <w:tcPr>
            <w:tcW w:w="2280"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25229E" w:rsidTr="0084101B">
        <w:trPr>
          <w:jc w:val="right"/>
        </w:trPr>
        <w:tc>
          <w:tcPr>
            <w:tcW w:w="3119" w:type="dxa"/>
            <w:vMerge/>
            <w:vAlign w:val="center"/>
          </w:tcPr>
          <w:p w:rsidR="00231542" w:rsidRPr="006804C1" w:rsidRDefault="00231542" w:rsidP="0084101B">
            <w:pPr>
              <w:rPr>
                <w:b/>
                <w:bCs/>
              </w:rPr>
            </w:pPr>
          </w:p>
        </w:tc>
        <w:tc>
          <w:tcPr>
            <w:tcW w:w="1701" w:type="dxa"/>
            <w:vAlign w:val="center"/>
          </w:tcPr>
          <w:p w:rsidR="00231542" w:rsidRPr="00537E52" w:rsidRDefault="00231542" w:rsidP="0084101B">
            <w:pPr>
              <w:jc w:val="center"/>
              <w:rPr>
                <w:lang w:val="uk-UA" w:eastAsia="it-IT"/>
              </w:rPr>
            </w:pPr>
            <w:r>
              <w:rPr>
                <w:lang w:val="uk-UA" w:eastAsia="it-IT"/>
              </w:rPr>
              <w:t>1850</w:t>
            </w:r>
          </w:p>
        </w:tc>
        <w:tc>
          <w:tcPr>
            <w:tcW w:w="1134" w:type="dxa"/>
            <w:shd w:val="clear" w:color="auto" w:fill="FFFFFF"/>
            <w:vAlign w:val="center"/>
          </w:tcPr>
          <w:p w:rsidR="00231542" w:rsidRPr="00537E52" w:rsidRDefault="00231542" w:rsidP="0084101B">
            <w:pPr>
              <w:jc w:val="center"/>
              <w:rPr>
                <w:lang w:val="uk-UA" w:eastAsia="it-IT"/>
              </w:rPr>
            </w:pPr>
          </w:p>
        </w:tc>
        <w:tc>
          <w:tcPr>
            <w:tcW w:w="1134" w:type="dxa"/>
            <w:vAlign w:val="center"/>
          </w:tcPr>
          <w:p w:rsidR="00231542" w:rsidRPr="00537E52" w:rsidRDefault="00231542" w:rsidP="0084101B">
            <w:pPr>
              <w:jc w:val="center"/>
              <w:rPr>
                <w:lang w:val="uk-UA" w:eastAsia="it-IT"/>
              </w:rPr>
            </w:pPr>
          </w:p>
        </w:tc>
        <w:tc>
          <w:tcPr>
            <w:tcW w:w="907" w:type="dxa"/>
            <w:vAlign w:val="center"/>
          </w:tcPr>
          <w:p w:rsidR="00231542" w:rsidRPr="00537E52" w:rsidRDefault="00231542" w:rsidP="0084101B">
            <w:pPr>
              <w:jc w:val="center"/>
              <w:rPr>
                <w:lang w:val="uk-UA" w:eastAsia="it-IT"/>
              </w:rPr>
            </w:pPr>
          </w:p>
        </w:tc>
        <w:tc>
          <w:tcPr>
            <w:tcW w:w="2280" w:type="dxa"/>
            <w:vAlign w:val="center"/>
          </w:tcPr>
          <w:p w:rsidR="00231542" w:rsidRPr="00537E52" w:rsidRDefault="00231542" w:rsidP="0084101B">
            <w:pPr>
              <w:jc w:val="center"/>
              <w:rPr>
                <w:lang w:val="uk-UA" w:eastAsia="it-IT"/>
              </w:rPr>
            </w:pPr>
            <w:r>
              <w:rPr>
                <w:lang w:val="uk-UA" w:eastAsia="it-IT"/>
              </w:rPr>
              <w:t>1850</w:t>
            </w:r>
          </w:p>
        </w:tc>
      </w:tr>
      <w:tr w:rsidR="00231542" w:rsidRPr="0025229E"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537E52">
              <w:t xml:space="preserve">Місцевий бюджет, </w:t>
            </w:r>
            <w:r>
              <w:rPr>
                <w:lang w:val="uk-UA"/>
              </w:rPr>
              <w:t>державна субвенція</w:t>
            </w:r>
            <w:r w:rsidRPr="00537E52">
              <w:t>,  інші залучені кошти, не заборонені чинним законодавством</w:t>
            </w:r>
          </w:p>
        </w:tc>
      </w:tr>
      <w:tr w:rsidR="00231542" w:rsidRPr="0025229E"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p>
          <w:p w:rsidR="00231542" w:rsidRPr="00537E52" w:rsidRDefault="00231542" w:rsidP="0084101B">
            <w:pPr>
              <w:rPr>
                <w:lang w:val="uk-UA" w:eastAsia="it-IT"/>
              </w:rPr>
            </w:pPr>
          </w:p>
        </w:tc>
      </w:tr>
      <w:tr w:rsidR="00231542" w:rsidRPr="0025229E"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C21130">
            <w:pPr>
              <w:rPr>
                <w:lang w:val="uk-UA" w:eastAsia="it-IT"/>
              </w:rPr>
            </w:pPr>
            <w:r>
              <w:rPr>
                <w:lang w:val="uk-UA" w:eastAsia="it-IT"/>
              </w:rPr>
              <w:t xml:space="preserve">Реалізація проєкту розпочинається </w:t>
            </w:r>
            <w:r w:rsidR="00C21130">
              <w:rPr>
                <w:lang w:val="uk-UA" w:eastAsia="it-IT"/>
              </w:rPr>
              <w:t>у</w:t>
            </w:r>
            <w:r>
              <w:rPr>
                <w:lang w:val="uk-UA" w:eastAsia="it-IT"/>
              </w:rPr>
              <w:t xml:space="preserve"> 2020 р. й триватиме під час наступного ПЗР стратегії</w:t>
            </w:r>
          </w:p>
        </w:tc>
      </w:tr>
    </w:tbl>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134"/>
        <w:gridCol w:w="907"/>
        <w:gridCol w:w="2280"/>
      </w:tblGrid>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736C3B" w:rsidRDefault="00231542" w:rsidP="0084101B">
            <w:pPr>
              <w:rPr>
                <w:lang w:val="uk-UA" w:eastAsia="it-IT"/>
              </w:rPr>
            </w:pPr>
            <w:r>
              <w:rPr>
                <w:lang w:val="uk-UA" w:eastAsia="it-IT"/>
              </w:rPr>
              <w:t>2.2.1.</w:t>
            </w:r>
            <w:r w:rsidR="00C21130">
              <w:rPr>
                <w:lang w:val="uk-UA" w:eastAsia="it-IT"/>
              </w:rPr>
              <w:t xml:space="preserve"> </w:t>
            </w:r>
            <w:r>
              <w:rPr>
                <w:lang w:val="uk-UA" w:eastAsia="it-IT"/>
              </w:rPr>
              <w:t>Підвищення ефективності функціонування підприємств- надавачів житлово-комунальних послуг</w:t>
            </w:r>
          </w:p>
        </w:tc>
      </w:tr>
      <w:tr w:rsidR="00231542" w:rsidRPr="0025229E"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4B5829" w:rsidRDefault="00231542" w:rsidP="0084101B">
            <w:pPr>
              <w:rPr>
                <w:lang w:val="uk-UA" w:eastAsia="it-IT"/>
              </w:rPr>
            </w:pPr>
            <w:r>
              <w:rPr>
                <w:rStyle w:val="textexposedshow"/>
                <w:color w:val="000000"/>
                <w:shd w:val="clear" w:color="auto" w:fill="FFFFFF"/>
                <w:lang w:val="uk-UA"/>
              </w:rPr>
              <w:t>Оновлення автомобільного парку. Придбання аварійно-ремонтної майстерні</w:t>
            </w:r>
          </w:p>
        </w:tc>
      </w:tr>
      <w:tr w:rsidR="00231542" w:rsidRPr="00C42F0E" w:rsidTr="0084101B">
        <w:trPr>
          <w:trHeight w:val="937"/>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Pr="00700616" w:rsidRDefault="00231542" w:rsidP="0084101B">
            <w:pPr>
              <w:rPr>
                <w:lang w:val="uk-UA"/>
              </w:rPr>
            </w:pPr>
            <w:r w:rsidRPr="00537E52">
              <w:t xml:space="preserve">Забезпечення ефективного </w:t>
            </w:r>
            <w:r>
              <w:rPr>
                <w:lang w:val="uk-UA"/>
              </w:rPr>
              <w:t>безперебійного постачання питної води для населення</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Pr>
                <w:lang w:val="uk-UA" w:eastAsia="it-IT"/>
              </w:rPr>
              <w:t>м. Носівка , с. Дослідне.</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231542" w:rsidP="0084101B">
            <w:pPr>
              <w:rPr>
                <w:lang w:val="uk-UA" w:eastAsia="it-IT"/>
              </w:rPr>
            </w:pPr>
            <w:r>
              <w:rPr>
                <w:lang w:val="uk-UA" w:eastAsia="it-IT"/>
              </w:rPr>
              <w:t>Мешканці м. Носівка та с. Дослідне.</w:t>
            </w:r>
          </w:p>
        </w:tc>
      </w:tr>
      <w:tr w:rsidR="00231542" w:rsidRPr="000716BA" w:rsidTr="0084101B">
        <w:trPr>
          <w:trHeight w:val="856"/>
          <w:jc w:val="right"/>
        </w:trPr>
        <w:tc>
          <w:tcPr>
            <w:tcW w:w="3119"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7156" w:type="dxa"/>
            <w:gridSpan w:val="5"/>
          </w:tcPr>
          <w:p w:rsidR="00231542" w:rsidRPr="00A820C6" w:rsidRDefault="00231542" w:rsidP="00C21130">
            <w:pPr>
              <w:jc w:val="both"/>
              <w:rPr>
                <w:highlight w:val="yellow"/>
                <w:lang w:val="uk-UA" w:eastAsia="en-US"/>
              </w:rPr>
            </w:pPr>
            <w:r w:rsidRPr="00111A80">
              <w:rPr>
                <w:lang w:val="uk-UA" w:eastAsia="en-US"/>
              </w:rPr>
              <w:t>На даний час гостро стоїть проблема оперативного реагування  з метою  ліквідації аварій, утримання комунікаційних водогонів, технічний стан водопровідних споруд, своєчасне проведення капітальних</w:t>
            </w:r>
            <w:r w:rsidR="00C21130">
              <w:rPr>
                <w:lang w:val="uk-UA" w:eastAsia="en-US"/>
              </w:rPr>
              <w:t xml:space="preserve"> та</w:t>
            </w:r>
            <w:r w:rsidRPr="00111A80">
              <w:rPr>
                <w:lang w:val="uk-UA" w:eastAsia="en-US"/>
              </w:rPr>
              <w:t xml:space="preserve"> поточних ремонтів. Питна вода найважливіший природний ресурс, незамінне джерело в життєвих процесах організму людини, тварини та рослин. Придбання аварійно-ремонтної майстерні сприятиме вирішенню даних проблем.</w:t>
            </w:r>
          </w:p>
        </w:tc>
      </w:tr>
      <w:tr w:rsidR="00231542" w:rsidRPr="00E43395" w:rsidTr="0084101B">
        <w:trPr>
          <w:trHeight w:val="823"/>
          <w:jc w:val="right"/>
        </w:trPr>
        <w:tc>
          <w:tcPr>
            <w:tcW w:w="3119"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7156" w:type="dxa"/>
            <w:gridSpan w:val="5"/>
            <w:shd w:val="clear" w:color="auto" w:fill="FFFFFF"/>
          </w:tcPr>
          <w:p w:rsidR="00231542" w:rsidRDefault="00231542" w:rsidP="0084101B">
            <w:pPr>
              <w:rPr>
                <w:lang w:val="uk-UA"/>
              </w:rPr>
            </w:pPr>
            <w:r>
              <w:rPr>
                <w:lang w:val="uk-UA"/>
              </w:rPr>
              <w:t xml:space="preserve">Придбання аварійно-ремонтного  автомобіля.  </w:t>
            </w:r>
          </w:p>
          <w:p w:rsidR="00231542" w:rsidRPr="00537E52" w:rsidRDefault="00231542" w:rsidP="0084101B">
            <w:pPr>
              <w:rPr>
                <w:lang w:val="uk-UA"/>
              </w:rPr>
            </w:pPr>
            <w:r>
              <w:rPr>
                <w:lang w:val="uk-UA"/>
              </w:rPr>
              <w:t>М</w:t>
            </w:r>
            <w:r w:rsidRPr="00831702">
              <w:rPr>
                <w:lang w:val="uk-UA"/>
              </w:rPr>
              <w:t>ожливість підтримувати безперебійне постачання води, каналізаційних мереж</w:t>
            </w:r>
            <w:r>
              <w:rPr>
                <w:lang w:val="uk-UA"/>
              </w:rPr>
              <w:t>,</w:t>
            </w:r>
            <w:r w:rsidRPr="00831702">
              <w:rPr>
                <w:lang w:val="uk-UA"/>
              </w:rPr>
              <w:t xml:space="preserve"> </w:t>
            </w:r>
            <w:r>
              <w:rPr>
                <w:lang w:val="uk-UA"/>
              </w:rPr>
              <w:t>швидкої ліквідації аварій та проведення ремонтних робіт.</w:t>
            </w:r>
            <w:r w:rsidRPr="00E43395">
              <w:rPr>
                <w:lang w:val="uk-UA"/>
              </w:rPr>
              <w:t xml:space="preserve"> </w:t>
            </w:r>
          </w:p>
        </w:tc>
      </w:tr>
      <w:tr w:rsidR="00231542" w:rsidRPr="000561D7" w:rsidTr="0084101B">
        <w:trPr>
          <w:trHeight w:val="204"/>
          <w:jc w:val="right"/>
        </w:trPr>
        <w:tc>
          <w:tcPr>
            <w:tcW w:w="3119"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7156" w:type="dxa"/>
            <w:gridSpan w:val="5"/>
          </w:tcPr>
          <w:p w:rsidR="00231542" w:rsidRDefault="00231542" w:rsidP="0084101B">
            <w:pPr>
              <w:contextualSpacing/>
              <w:rPr>
                <w:lang w:val="uk-UA"/>
              </w:rPr>
            </w:pPr>
            <w:r w:rsidRPr="00546CCF">
              <w:rPr>
                <w:lang w:val="uk-UA"/>
              </w:rPr>
              <w:t>Проведення процедур закупівлі</w:t>
            </w:r>
            <w:r>
              <w:rPr>
                <w:lang w:val="uk-UA"/>
              </w:rPr>
              <w:t xml:space="preserve"> спеціальної техніки</w:t>
            </w:r>
            <w:r w:rsidRPr="00546CCF">
              <w:rPr>
                <w:lang w:val="uk-UA"/>
              </w:rPr>
              <w:t>,  визначення переможц</w:t>
            </w:r>
            <w:r>
              <w:rPr>
                <w:lang w:val="uk-UA"/>
              </w:rPr>
              <w:t>я</w:t>
            </w:r>
            <w:r w:rsidRPr="00546CCF">
              <w:rPr>
                <w:lang w:val="uk-UA"/>
              </w:rPr>
              <w:t xml:space="preserve"> та укладення договор</w:t>
            </w:r>
            <w:r>
              <w:rPr>
                <w:lang w:val="uk-UA"/>
              </w:rPr>
              <w:t>у.</w:t>
            </w:r>
          </w:p>
          <w:p w:rsidR="00231542" w:rsidRPr="00546CCF" w:rsidRDefault="00231542" w:rsidP="0084101B">
            <w:pPr>
              <w:contextualSpacing/>
              <w:rPr>
                <w:lang w:val="uk-UA"/>
              </w:rPr>
            </w:pPr>
            <w:r>
              <w:rPr>
                <w:lang w:val="uk-UA"/>
              </w:rPr>
              <w:t>Придбання  аварійно-ремонтного автомобіля</w:t>
            </w:r>
          </w:p>
          <w:p w:rsidR="00231542" w:rsidRDefault="00231542" w:rsidP="0084101B">
            <w:pPr>
              <w:rPr>
                <w:lang w:val="uk-UA"/>
              </w:rPr>
            </w:pPr>
            <w:r>
              <w:rPr>
                <w:lang w:val="uk-UA"/>
              </w:rPr>
              <w:t>Реєстрація транспортного засобу</w:t>
            </w:r>
          </w:p>
          <w:p w:rsidR="00231542" w:rsidRPr="00537E52" w:rsidRDefault="00231542" w:rsidP="0084101B">
            <w:pPr>
              <w:rPr>
                <w:lang w:val="uk-UA"/>
              </w:rPr>
            </w:pPr>
            <w:r>
              <w:rPr>
                <w:lang w:val="uk-UA"/>
              </w:rPr>
              <w:t>Взяття на облік транспортного засобу</w:t>
            </w:r>
          </w:p>
        </w:tc>
      </w:tr>
      <w:tr w:rsidR="00231542" w:rsidRPr="0025229E" w:rsidTr="0084101B">
        <w:trPr>
          <w:jc w:val="right"/>
        </w:trPr>
        <w:tc>
          <w:tcPr>
            <w:tcW w:w="3119"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7156" w:type="dxa"/>
            <w:gridSpan w:val="5"/>
            <w:vAlign w:val="center"/>
          </w:tcPr>
          <w:p w:rsidR="00231542" w:rsidRPr="00537E52" w:rsidRDefault="00231542" w:rsidP="00C21130">
            <w:pPr>
              <w:jc w:val="center"/>
              <w:rPr>
                <w:lang w:val="uk-UA" w:eastAsia="it-IT"/>
              </w:rPr>
            </w:pPr>
            <w:r w:rsidRPr="00537E52">
              <w:rPr>
                <w:lang w:eastAsia="it-IT"/>
              </w:rPr>
              <w:t>2020</w:t>
            </w:r>
            <w:r>
              <w:rPr>
                <w:lang w:val="uk-UA" w:eastAsia="it-IT"/>
              </w:rPr>
              <w:t>- 2023</w:t>
            </w:r>
            <w:r w:rsidR="00C21130">
              <w:rPr>
                <w:lang w:val="uk-UA" w:eastAsia="it-IT"/>
              </w:rPr>
              <w:t xml:space="preserve"> рр.</w:t>
            </w:r>
          </w:p>
        </w:tc>
      </w:tr>
      <w:tr w:rsidR="00231542" w:rsidRPr="0025229E" w:rsidTr="0084101B">
        <w:trPr>
          <w:trHeight w:val="218"/>
          <w:jc w:val="right"/>
        </w:trPr>
        <w:tc>
          <w:tcPr>
            <w:tcW w:w="3119"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тис.грн.</w:t>
            </w:r>
          </w:p>
        </w:tc>
        <w:tc>
          <w:tcPr>
            <w:tcW w:w="1701"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20</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21</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202</w:t>
            </w:r>
            <w:r>
              <w:rPr>
                <w:lang w:val="uk-UA" w:eastAsia="it-IT"/>
              </w:rPr>
              <w:t>2</w:t>
            </w:r>
          </w:p>
        </w:tc>
        <w:tc>
          <w:tcPr>
            <w:tcW w:w="907" w:type="dxa"/>
            <w:shd w:val="clear" w:color="auto" w:fill="E6E6E6"/>
            <w:vAlign w:val="center"/>
          </w:tcPr>
          <w:p w:rsidR="00231542" w:rsidRPr="008157D3" w:rsidRDefault="00231542" w:rsidP="0084101B">
            <w:pPr>
              <w:jc w:val="center"/>
              <w:rPr>
                <w:lang w:val="uk-UA" w:eastAsia="it-IT"/>
              </w:rPr>
            </w:pPr>
            <w:r>
              <w:rPr>
                <w:lang w:val="uk-UA" w:eastAsia="it-IT"/>
              </w:rPr>
              <w:t>2023</w:t>
            </w:r>
          </w:p>
        </w:tc>
        <w:tc>
          <w:tcPr>
            <w:tcW w:w="2280"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25229E" w:rsidTr="0084101B">
        <w:trPr>
          <w:jc w:val="right"/>
        </w:trPr>
        <w:tc>
          <w:tcPr>
            <w:tcW w:w="3119" w:type="dxa"/>
            <w:vMerge/>
            <w:vAlign w:val="center"/>
          </w:tcPr>
          <w:p w:rsidR="00231542" w:rsidRPr="006804C1" w:rsidRDefault="00231542" w:rsidP="0084101B">
            <w:pPr>
              <w:rPr>
                <w:b/>
                <w:bCs/>
              </w:rPr>
            </w:pPr>
          </w:p>
        </w:tc>
        <w:tc>
          <w:tcPr>
            <w:tcW w:w="1701" w:type="dxa"/>
            <w:vAlign w:val="center"/>
          </w:tcPr>
          <w:p w:rsidR="00231542" w:rsidRPr="00537E52" w:rsidRDefault="00231542" w:rsidP="0084101B">
            <w:pPr>
              <w:jc w:val="center"/>
              <w:rPr>
                <w:lang w:val="uk-UA" w:eastAsia="it-IT"/>
              </w:rPr>
            </w:pPr>
          </w:p>
        </w:tc>
        <w:tc>
          <w:tcPr>
            <w:tcW w:w="1134" w:type="dxa"/>
            <w:shd w:val="clear" w:color="auto" w:fill="FFFFFF"/>
            <w:vAlign w:val="center"/>
          </w:tcPr>
          <w:p w:rsidR="00231542" w:rsidRPr="00537E52" w:rsidRDefault="00231542" w:rsidP="0084101B">
            <w:pPr>
              <w:jc w:val="center"/>
              <w:rPr>
                <w:lang w:val="uk-UA" w:eastAsia="it-IT"/>
              </w:rPr>
            </w:pPr>
            <w:r>
              <w:rPr>
                <w:lang w:val="uk-UA" w:eastAsia="it-IT"/>
              </w:rPr>
              <w:t>680</w:t>
            </w:r>
          </w:p>
        </w:tc>
        <w:tc>
          <w:tcPr>
            <w:tcW w:w="1134" w:type="dxa"/>
            <w:vAlign w:val="center"/>
          </w:tcPr>
          <w:p w:rsidR="00231542" w:rsidRPr="00537E52" w:rsidRDefault="00231542" w:rsidP="0084101B">
            <w:pPr>
              <w:jc w:val="center"/>
              <w:rPr>
                <w:lang w:val="uk-UA" w:eastAsia="it-IT"/>
              </w:rPr>
            </w:pPr>
          </w:p>
        </w:tc>
        <w:tc>
          <w:tcPr>
            <w:tcW w:w="907" w:type="dxa"/>
            <w:vAlign w:val="center"/>
          </w:tcPr>
          <w:p w:rsidR="00231542" w:rsidRPr="00537E52" w:rsidRDefault="00231542" w:rsidP="0084101B">
            <w:pPr>
              <w:jc w:val="center"/>
              <w:rPr>
                <w:lang w:val="uk-UA" w:eastAsia="it-IT"/>
              </w:rPr>
            </w:pPr>
          </w:p>
        </w:tc>
        <w:tc>
          <w:tcPr>
            <w:tcW w:w="2280" w:type="dxa"/>
            <w:vAlign w:val="center"/>
          </w:tcPr>
          <w:p w:rsidR="00231542" w:rsidRPr="00537E52" w:rsidRDefault="00231542" w:rsidP="0084101B">
            <w:pPr>
              <w:jc w:val="center"/>
              <w:rPr>
                <w:lang w:val="uk-UA" w:eastAsia="it-IT"/>
              </w:rPr>
            </w:pPr>
            <w:r>
              <w:rPr>
                <w:lang w:val="uk-UA" w:eastAsia="it-IT"/>
              </w:rPr>
              <w:t>680</w:t>
            </w:r>
          </w:p>
        </w:tc>
      </w:tr>
      <w:tr w:rsidR="00231542" w:rsidRPr="0025229E"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537E52">
              <w:t xml:space="preserve">Місцевий бюджет, </w:t>
            </w:r>
            <w:r>
              <w:rPr>
                <w:lang w:val="uk-UA"/>
              </w:rPr>
              <w:t>державна субвенція</w:t>
            </w:r>
            <w:r w:rsidRPr="00537E52">
              <w:t>,  інші залучені кошти, не заборонені чинним законодавством</w:t>
            </w:r>
          </w:p>
        </w:tc>
      </w:tr>
      <w:tr w:rsidR="00231542" w:rsidRPr="0025229E"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p>
          <w:p w:rsidR="00231542" w:rsidRPr="00537E52" w:rsidRDefault="00231542" w:rsidP="0084101B">
            <w:pPr>
              <w:rPr>
                <w:lang w:val="uk-UA" w:eastAsia="it-IT"/>
              </w:rPr>
            </w:pPr>
          </w:p>
        </w:tc>
      </w:tr>
      <w:tr w:rsidR="00231542" w:rsidRPr="0025229E"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C21130">
            <w:pPr>
              <w:rPr>
                <w:lang w:val="uk-UA" w:eastAsia="it-IT"/>
              </w:rPr>
            </w:pPr>
            <w:r>
              <w:rPr>
                <w:lang w:val="uk-UA" w:eastAsia="it-IT"/>
              </w:rPr>
              <w:t xml:space="preserve">Реалізація проєкту розпочинається </w:t>
            </w:r>
            <w:r w:rsidR="00C21130">
              <w:rPr>
                <w:lang w:val="uk-UA" w:eastAsia="it-IT"/>
              </w:rPr>
              <w:t>у</w:t>
            </w:r>
            <w:r>
              <w:rPr>
                <w:lang w:val="uk-UA" w:eastAsia="it-IT"/>
              </w:rPr>
              <w:t xml:space="preserve"> 2021р. й триватиме під час наступного ПЗР стратегії</w:t>
            </w:r>
          </w:p>
        </w:tc>
      </w:tr>
    </w:tbl>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p w:rsidR="00231542" w:rsidRDefault="00231542" w:rsidP="00231542">
      <w:pPr>
        <w:pStyle w:val="a5"/>
        <w:ind w:left="709"/>
        <w:jc w:val="center"/>
        <w:rPr>
          <w:b/>
          <w:color w:val="365F91" w:themeColor="accent1" w:themeShade="BF"/>
          <w:sz w:val="28"/>
          <w:szCs w:val="28"/>
          <w:lang w:val="uk-UA" w:eastAsia="it-IT"/>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134"/>
        <w:gridCol w:w="907"/>
        <w:gridCol w:w="2280"/>
      </w:tblGrid>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736C3B" w:rsidRDefault="00231542" w:rsidP="0084101B">
            <w:pPr>
              <w:rPr>
                <w:lang w:val="uk-UA" w:eastAsia="it-IT"/>
              </w:rPr>
            </w:pPr>
            <w:r>
              <w:rPr>
                <w:lang w:val="uk-UA" w:eastAsia="it-IT"/>
              </w:rPr>
              <w:t>2.2.1.</w:t>
            </w:r>
            <w:r w:rsidR="00C21130">
              <w:rPr>
                <w:lang w:val="uk-UA" w:eastAsia="it-IT"/>
              </w:rPr>
              <w:t xml:space="preserve"> </w:t>
            </w:r>
            <w:r>
              <w:rPr>
                <w:lang w:val="uk-UA" w:eastAsia="it-IT"/>
              </w:rPr>
              <w:t>Підвищення ефективності функціонування підприємств- надавачів житлово-комунальних послуг</w:t>
            </w:r>
          </w:p>
        </w:tc>
      </w:tr>
      <w:tr w:rsidR="00231542" w:rsidRPr="0025229E"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4B5829" w:rsidRDefault="00231542" w:rsidP="0084101B">
            <w:pPr>
              <w:rPr>
                <w:lang w:val="uk-UA" w:eastAsia="it-IT"/>
              </w:rPr>
            </w:pPr>
            <w:r>
              <w:rPr>
                <w:rStyle w:val="textexposedshow"/>
                <w:color w:val="000000"/>
                <w:shd w:val="clear" w:color="auto" w:fill="FFFFFF"/>
                <w:lang w:val="uk-UA"/>
              </w:rPr>
              <w:t>Оновлення автомобільного парку. Придбання автогрейдера</w:t>
            </w:r>
          </w:p>
        </w:tc>
      </w:tr>
      <w:tr w:rsidR="00231542" w:rsidRPr="00C42F0E" w:rsidTr="0084101B">
        <w:trPr>
          <w:trHeight w:val="860"/>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Pr="00700616" w:rsidRDefault="00231542" w:rsidP="00C21130">
            <w:pPr>
              <w:rPr>
                <w:lang w:val="uk-UA"/>
              </w:rPr>
            </w:pPr>
            <w:r w:rsidRPr="00537E52">
              <w:t xml:space="preserve">Забезпечення </w:t>
            </w:r>
            <w:r>
              <w:rPr>
                <w:lang w:val="uk-UA"/>
              </w:rPr>
              <w:t xml:space="preserve">безперебійного руху транспорту та пішоходів </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Pr>
                <w:lang w:val="uk-UA" w:eastAsia="it-IT"/>
              </w:rPr>
              <w:t>Територія громади</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231542" w:rsidP="0084101B">
            <w:pPr>
              <w:rPr>
                <w:lang w:val="uk-UA" w:eastAsia="it-IT"/>
              </w:rPr>
            </w:pPr>
            <w:r>
              <w:rPr>
                <w:lang w:val="uk-UA" w:eastAsia="it-IT"/>
              </w:rPr>
              <w:t>Мешканці Носівської громади</w:t>
            </w:r>
          </w:p>
        </w:tc>
      </w:tr>
      <w:tr w:rsidR="00231542" w:rsidRPr="000716BA" w:rsidTr="0084101B">
        <w:trPr>
          <w:trHeight w:val="856"/>
          <w:jc w:val="right"/>
        </w:trPr>
        <w:tc>
          <w:tcPr>
            <w:tcW w:w="3119"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7156" w:type="dxa"/>
            <w:gridSpan w:val="5"/>
          </w:tcPr>
          <w:p w:rsidR="00231542" w:rsidRPr="002653CF" w:rsidRDefault="00231542" w:rsidP="0084101B">
            <w:pPr>
              <w:rPr>
                <w:lang w:val="uk-UA" w:eastAsia="en-US"/>
              </w:rPr>
            </w:pPr>
            <w:r>
              <w:rPr>
                <w:lang w:val="uk-UA" w:eastAsia="en-US"/>
              </w:rPr>
              <w:t>На сьогодні Носівська громада має велику кількість вулиць, які потребують якісного обслуговування та утримання. Основний вид діяльності комунального підприємства є система благоустрою населених пунктів спрямованих на комфортне проживання та життєдіяльність населення: утримання вулично-дорожньої мережі та прибудинкової території.</w:t>
            </w:r>
          </w:p>
        </w:tc>
      </w:tr>
      <w:tr w:rsidR="00231542" w:rsidRPr="00E01DEB" w:rsidTr="0084101B">
        <w:trPr>
          <w:trHeight w:val="823"/>
          <w:jc w:val="right"/>
        </w:trPr>
        <w:tc>
          <w:tcPr>
            <w:tcW w:w="3119"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7156" w:type="dxa"/>
            <w:gridSpan w:val="5"/>
            <w:shd w:val="clear" w:color="auto" w:fill="FFFFFF"/>
          </w:tcPr>
          <w:p w:rsidR="00231542" w:rsidRPr="00537E52" w:rsidRDefault="00231542" w:rsidP="00C21130">
            <w:pPr>
              <w:rPr>
                <w:lang w:val="uk-UA"/>
              </w:rPr>
            </w:pPr>
            <w:r>
              <w:rPr>
                <w:lang w:val="uk-UA"/>
              </w:rPr>
              <w:t>Більшість доріг громади ґрунт</w:t>
            </w:r>
            <w:r w:rsidR="00C21130">
              <w:rPr>
                <w:lang w:val="uk-UA"/>
              </w:rPr>
              <w:t>ові без асфальтного покриття . А</w:t>
            </w:r>
            <w:r>
              <w:rPr>
                <w:lang w:val="uk-UA"/>
              </w:rPr>
              <w:t>втогрейдер забезпечить план</w:t>
            </w:r>
            <w:r w:rsidR="00C21130">
              <w:rPr>
                <w:lang w:val="uk-UA"/>
              </w:rPr>
              <w:t>ування</w:t>
            </w:r>
            <w:r>
              <w:rPr>
                <w:lang w:val="uk-UA"/>
              </w:rPr>
              <w:t xml:space="preserve">  доріг і откосів дороги. Очищення доріг від снігу та будівництво нових доріг. Також можливе надання послуг іншим громадам та організаціям.</w:t>
            </w:r>
          </w:p>
        </w:tc>
      </w:tr>
      <w:tr w:rsidR="00231542" w:rsidRPr="000561D7" w:rsidTr="0084101B">
        <w:trPr>
          <w:trHeight w:val="204"/>
          <w:jc w:val="right"/>
        </w:trPr>
        <w:tc>
          <w:tcPr>
            <w:tcW w:w="3119"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7156" w:type="dxa"/>
            <w:gridSpan w:val="5"/>
          </w:tcPr>
          <w:p w:rsidR="00231542" w:rsidRDefault="00231542" w:rsidP="0084101B">
            <w:pPr>
              <w:rPr>
                <w:lang w:val="uk-UA"/>
              </w:rPr>
            </w:pPr>
            <w:r>
              <w:rPr>
                <w:lang w:val="uk-UA"/>
              </w:rPr>
              <w:t>Підготовлення документів для проведення тендеру</w:t>
            </w:r>
          </w:p>
          <w:p w:rsidR="00231542" w:rsidRDefault="00231542" w:rsidP="0084101B">
            <w:pPr>
              <w:rPr>
                <w:lang w:val="uk-UA"/>
              </w:rPr>
            </w:pPr>
            <w:r>
              <w:rPr>
                <w:lang w:val="uk-UA"/>
              </w:rPr>
              <w:t>Проведення тендерної закупівлі</w:t>
            </w:r>
            <w:r w:rsidR="00646F01">
              <w:rPr>
                <w:lang w:val="uk-UA"/>
              </w:rPr>
              <w:t>.</w:t>
            </w:r>
          </w:p>
          <w:p w:rsidR="00231542" w:rsidRDefault="00231542" w:rsidP="0084101B">
            <w:pPr>
              <w:rPr>
                <w:lang w:val="uk-UA"/>
              </w:rPr>
            </w:pPr>
            <w:r>
              <w:rPr>
                <w:lang w:val="uk-UA"/>
              </w:rPr>
              <w:t>Реєстрація транспортного засобу</w:t>
            </w:r>
            <w:r w:rsidR="00646F01">
              <w:rPr>
                <w:lang w:val="uk-UA"/>
              </w:rPr>
              <w:t>.</w:t>
            </w:r>
          </w:p>
          <w:p w:rsidR="00231542" w:rsidRPr="00537E52" w:rsidRDefault="00231542" w:rsidP="0084101B">
            <w:pPr>
              <w:rPr>
                <w:lang w:val="uk-UA"/>
              </w:rPr>
            </w:pPr>
            <w:r>
              <w:rPr>
                <w:lang w:val="uk-UA"/>
              </w:rPr>
              <w:t>Прийняття у користування</w:t>
            </w:r>
            <w:r w:rsidR="00646F01">
              <w:rPr>
                <w:lang w:val="uk-UA"/>
              </w:rPr>
              <w:t>.</w:t>
            </w:r>
          </w:p>
        </w:tc>
      </w:tr>
      <w:tr w:rsidR="00231542" w:rsidRPr="0025229E" w:rsidTr="0084101B">
        <w:trPr>
          <w:jc w:val="right"/>
        </w:trPr>
        <w:tc>
          <w:tcPr>
            <w:tcW w:w="3119"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7156" w:type="dxa"/>
            <w:gridSpan w:val="5"/>
            <w:vAlign w:val="center"/>
          </w:tcPr>
          <w:p w:rsidR="00231542" w:rsidRPr="00537E52" w:rsidRDefault="00231542" w:rsidP="00646F01">
            <w:pPr>
              <w:jc w:val="center"/>
              <w:rPr>
                <w:lang w:val="uk-UA" w:eastAsia="it-IT"/>
              </w:rPr>
            </w:pPr>
            <w:r w:rsidRPr="00537E52">
              <w:rPr>
                <w:lang w:eastAsia="it-IT"/>
              </w:rPr>
              <w:t>2020</w:t>
            </w:r>
            <w:r>
              <w:rPr>
                <w:lang w:val="uk-UA" w:eastAsia="it-IT"/>
              </w:rPr>
              <w:t>- 2023</w:t>
            </w:r>
            <w:r w:rsidR="00646F01">
              <w:rPr>
                <w:lang w:val="uk-UA" w:eastAsia="it-IT"/>
              </w:rPr>
              <w:t xml:space="preserve"> рр.</w:t>
            </w:r>
          </w:p>
        </w:tc>
      </w:tr>
      <w:tr w:rsidR="00231542" w:rsidRPr="0025229E" w:rsidTr="0084101B">
        <w:trPr>
          <w:trHeight w:val="218"/>
          <w:jc w:val="right"/>
        </w:trPr>
        <w:tc>
          <w:tcPr>
            <w:tcW w:w="3119"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тис.грн.</w:t>
            </w:r>
          </w:p>
        </w:tc>
        <w:tc>
          <w:tcPr>
            <w:tcW w:w="1701"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20</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w:t>
            </w:r>
            <w:r>
              <w:rPr>
                <w:lang w:val="uk-UA" w:eastAsia="it-IT"/>
              </w:rPr>
              <w:t>21</w:t>
            </w:r>
          </w:p>
        </w:tc>
        <w:tc>
          <w:tcPr>
            <w:tcW w:w="1134" w:type="dxa"/>
            <w:shd w:val="clear" w:color="auto" w:fill="E6E6E6"/>
            <w:vAlign w:val="center"/>
          </w:tcPr>
          <w:p w:rsidR="00231542" w:rsidRPr="008157D3" w:rsidRDefault="00231542" w:rsidP="0084101B">
            <w:pPr>
              <w:jc w:val="center"/>
              <w:rPr>
                <w:lang w:val="uk-UA" w:eastAsia="it-IT"/>
              </w:rPr>
            </w:pPr>
            <w:r w:rsidRPr="00537E52">
              <w:rPr>
                <w:lang w:eastAsia="it-IT"/>
              </w:rPr>
              <w:t>202</w:t>
            </w:r>
            <w:r>
              <w:rPr>
                <w:lang w:val="uk-UA" w:eastAsia="it-IT"/>
              </w:rPr>
              <w:t>2</w:t>
            </w:r>
          </w:p>
        </w:tc>
        <w:tc>
          <w:tcPr>
            <w:tcW w:w="907" w:type="dxa"/>
            <w:shd w:val="clear" w:color="auto" w:fill="E6E6E6"/>
            <w:vAlign w:val="center"/>
          </w:tcPr>
          <w:p w:rsidR="00231542" w:rsidRPr="008157D3" w:rsidRDefault="00231542" w:rsidP="0084101B">
            <w:pPr>
              <w:jc w:val="center"/>
              <w:rPr>
                <w:lang w:val="uk-UA" w:eastAsia="it-IT"/>
              </w:rPr>
            </w:pPr>
            <w:r>
              <w:rPr>
                <w:lang w:val="uk-UA" w:eastAsia="it-IT"/>
              </w:rPr>
              <w:t>2023</w:t>
            </w:r>
          </w:p>
        </w:tc>
        <w:tc>
          <w:tcPr>
            <w:tcW w:w="2280"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25229E" w:rsidTr="0084101B">
        <w:trPr>
          <w:jc w:val="right"/>
        </w:trPr>
        <w:tc>
          <w:tcPr>
            <w:tcW w:w="3119" w:type="dxa"/>
            <w:vMerge/>
            <w:vAlign w:val="center"/>
          </w:tcPr>
          <w:p w:rsidR="00231542" w:rsidRPr="006804C1" w:rsidRDefault="00231542" w:rsidP="0084101B">
            <w:pPr>
              <w:rPr>
                <w:b/>
                <w:bCs/>
              </w:rPr>
            </w:pPr>
          </w:p>
        </w:tc>
        <w:tc>
          <w:tcPr>
            <w:tcW w:w="1701" w:type="dxa"/>
            <w:vAlign w:val="center"/>
          </w:tcPr>
          <w:p w:rsidR="00231542" w:rsidRPr="00537E52" w:rsidRDefault="00231542" w:rsidP="0084101B">
            <w:pPr>
              <w:jc w:val="center"/>
              <w:rPr>
                <w:lang w:val="uk-UA" w:eastAsia="it-IT"/>
              </w:rPr>
            </w:pPr>
          </w:p>
        </w:tc>
        <w:tc>
          <w:tcPr>
            <w:tcW w:w="1134" w:type="dxa"/>
            <w:shd w:val="clear" w:color="auto" w:fill="FFFFFF"/>
            <w:vAlign w:val="center"/>
          </w:tcPr>
          <w:p w:rsidR="00231542" w:rsidRPr="00537E52" w:rsidRDefault="00231542" w:rsidP="0084101B">
            <w:pPr>
              <w:jc w:val="center"/>
              <w:rPr>
                <w:lang w:val="uk-UA" w:eastAsia="it-IT"/>
              </w:rPr>
            </w:pPr>
          </w:p>
        </w:tc>
        <w:tc>
          <w:tcPr>
            <w:tcW w:w="1134" w:type="dxa"/>
            <w:vAlign w:val="center"/>
          </w:tcPr>
          <w:p w:rsidR="00231542" w:rsidRPr="00537E52" w:rsidRDefault="00231542" w:rsidP="0084101B">
            <w:pPr>
              <w:jc w:val="center"/>
              <w:rPr>
                <w:lang w:val="uk-UA" w:eastAsia="it-IT"/>
              </w:rPr>
            </w:pPr>
            <w:r>
              <w:rPr>
                <w:lang w:val="uk-UA" w:eastAsia="it-IT"/>
              </w:rPr>
              <w:t>2750</w:t>
            </w:r>
          </w:p>
        </w:tc>
        <w:tc>
          <w:tcPr>
            <w:tcW w:w="907" w:type="dxa"/>
            <w:vAlign w:val="center"/>
          </w:tcPr>
          <w:p w:rsidR="00231542" w:rsidRPr="00537E52" w:rsidRDefault="00231542" w:rsidP="0084101B">
            <w:pPr>
              <w:jc w:val="center"/>
              <w:rPr>
                <w:lang w:val="uk-UA" w:eastAsia="it-IT"/>
              </w:rPr>
            </w:pPr>
          </w:p>
        </w:tc>
        <w:tc>
          <w:tcPr>
            <w:tcW w:w="2280" w:type="dxa"/>
            <w:vAlign w:val="center"/>
          </w:tcPr>
          <w:p w:rsidR="00231542" w:rsidRPr="00537E52" w:rsidRDefault="00231542" w:rsidP="0084101B">
            <w:pPr>
              <w:jc w:val="center"/>
              <w:rPr>
                <w:lang w:val="uk-UA" w:eastAsia="it-IT"/>
              </w:rPr>
            </w:pPr>
            <w:r>
              <w:rPr>
                <w:lang w:val="uk-UA" w:eastAsia="it-IT"/>
              </w:rPr>
              <w:t>2750</w:t>
            </w:r>
          </w:p>
        </w:tc>
      </w:tr>
      <w:tr w:rsidR="00231542" w:rsidRPr="0025229E"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537E52">
              <w:t xml:space="preserve">Місцевий бюджет, </w:t>
            </w:r>
            <w:r>
              <w:rPr>
                <w:lang w:val="uk-UA"/>
              </w:rPr>
              <w:t>державна субвенція</w:t>
            </w:r>
            <w:r w:rsidRPr="00537E52">
              <w:t>,  інші залучені кошти, не заборонені чинним законодавством</w:t>
            </w:r>
          </w:p>
        </w:tc>
      </w:tr>
      <w:tr w:rsidR="00231542" w:rsidRPr="0025229E"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p>
          <w:p w:rsidR="00231542" w:rsidRPr="00537E52" w:rsidRDefault="00231542" w:rsidP="0084101B">
            <w:pPr>
              <w:rPr>
                <w:lang w:val="uk-UA" w:eastAsia="it-IT"/>
              </w:rPr>
            </w:pPr>
          </w:p>
        </w:tc>
      </w:tr>
      <w:tr w:rsidR="00231542" w:rsidRPr="0025229E"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646F01">
            <w:pPr>
              <w:rPr>
                <w:lang w:val="uk-UA" w:eastAsia="it-IT"/>
              </w:rPr>
            </w:pPr>
            <w:r>
              <w:rPr>
                <w:lang w:val="uk-UA" w:eastAsia="it-IT"/>
              </w:rPr>
              <w:t xml:space="preserve">Реалізація проєкту розпочинається </w:t>
            </w:r>
            <w:r w:rsidR="00646F01">
              <w:rPr>
                <w:lang w:val="uk-UA" w:eastAsia="it-IT"/>
              </w:rPr>
              <w:t>у</w:t>
            </w:r>
            <w:r>
              <w:rPr>
                <w:lang w:val="uk-UA" w:eastAsia="it-IT"/>
              </w:rPr>
              <w:t xml:space="preserve"> 2022р. й триватиме під час наступного ПЗР стратегії</w:t>
            </w:r>
          </w:p>
        </w:tc>
      </w:tr>
    </w:tbl>
    <w:p w:rsidR="00231542" w:rsidRPr="0025229E"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134"/>
        <w:gridCol w:w="907"/>
        <w:gridCol w:w="2280"/>
      </w:tblGrid>
      <w:tr w:rsidR="00231542" w:rsidRPr="0025229E"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736C3B" w:rsidRDefault="00231542" w:rsidP="0084101B">
            <w:pPr>
              <w:rPr>
                <w:lang w:val="uk-UA" w:eastAsia="it-IT"/>
              </w:rPr>
            </w:pPr>
            <w:r>
              <w:rPr>
                <w:rStyle w:val="textexposedshow"/>
                <w:color w:val="000000"/>
                <w:shd w:val="clear" w:color="auto" w:fill="FFFFFF"/>
                <w:lang w:val="uk-UA"/>
              </w:rPr>
              <w:t>2.2.2.</w:t>
            </w:r>
            <w:r w:rsidR="00646F01">
              <w:rPr>
                <w:rStyle w:val="textexposedshow"/>
                <w:color w:val="000000"/>
                <w:shd w:val="clear" w:color="auto" w:fill="FFFFFF"/>
                <w:lang w:val="uk-UA"/>
              </w:rPr>
              <w:t xml:space="preserve"> </w:t>
            </w:r>
            <w:r>
              <w:rPr>
                <w:rStyle w:val="textexposedshow"/>
                <w:color w:val="000000"/>
                <w:shd w:val="clear" w:color="auto" w:fill="FFFFFF"/>
                <w:lang w:val="uk-UA"/>
              </w:rPr>
              <w:t xml:space="preserve">Модернізація системи водопостачання  </w:t>
            </w:r>
            <w:r>
              <w:rPr>
                <w:sz w:val="23"/>
                <w:szCs w:val="23"/>
                <w:lang w:val="uk-UA"/>
              </w:rPr>
              <w:t>та водовідведення</w:t>
            </w:r>
          </w:p>
        </w:tc>
      </w:tr>
      <w:tr w:rsidR="00231542" w:rsidRPr="0025229E" w:rsidTr="0084101B">
        <w:trPr>
          <w:trHeight w:val="480"/>
          <w:jc w:val="right"/>
        </w:trPr>
        <w:tc>
          <w:tcPr>
            <w:tcW w:w="3119" w:type="dxa"/>
            <w:vAlign w:val="center"/>
          </w:tcPr>
          <w:p w:rsidR="00231542" w:rsidRPr="006804C1" w:rsidRDefault="00231542" w:rsidP="0084101B">
            <w:pPr>
              <w:rPr>
                <w:b/>
                <w:bCs/>
              </w:rPr>
            </w:pPr>
            <w:r w:rsidRPr="006804C1">
              <w:rPr>
                <w:b/>
                <w:bCs/>
              </w:rPr>
              <w:t>Назва про</w:t>
            </w:r>
            <w:r>
              <w:rPr>
                <w:b/>
                <w:bCs/>
                <w:lang w:val="uk-UA"/>
              </w:rPr>
              <w:t>є</w:t>
            </w:r>
            <w:r w:rsidRPr="006804C1">
              <w:rPr>
                <w:b/>
                <w:bCs/>
              </w:rPr>
              <w:t>кту:</w:t>
            </w:r>
          </w:p>
        </w:tc>
        <w:tc>
          <w:tcPr>
            <w:tcW w:w="7156" w:type="dxa"/>
            <w:gridSpan w:val="5"/>
          </w:tcPr>
          <w:p w:rsidR="00231542" w:rsidRPr="009B4B26" w:rsidRDefault="00231542" w:rsidP="0084101B">
            <w:pPr>
              <w:rPr>
                <w:b/>
                <w:lang w:val="uk-UA" w:eastAsia="it-IT"/>
              </w:rPr>
            </w:pPr>
            <w:r>
              <w:rPr>
                <w:lang w:val="uk-UA" w:eastAsia="it-IT"/>
              </w:rPr>
              <w:t xml:space="preserve">Проєктування та будівництво артезіанської свердловини в м.Носівка </w:t>
            </w:r>
          </w:p>
        </w:tc>
      </w:tr>
      <w:tr w:rsidR="00231542" w:rsidRPr="00C42F0E" w:rsidTr="0084101B">
        <w:trPr>
          <w:trHeight w:val="715"/>
          <w:jc w:val="right"/>
        </w:trPr>
        <w:tc>
          <w:tcPr>
            <w:tcW w:w="3119" w:type="dxa"/>
            <w:vAlign w:val="center"/>
          </w:tcPr>
          <w:p w:rsidR="00231542" w:rsidRPr="006804C1" w:rsidRDefault="00231542" w:rsidP="0084101B">
            <w:pPr>
              <w:jc w:val="both"/>
              <w:rPr>
                <w:b/>
                <w:bCs/>
              </w:rPr>
            </w:pPr>
            <w:r w:rsidRPr="006804C1">
              <w:rPr>
                <w:b/>
                <w:bCs/>
              </w:rPr>
              <w:t>Цілі про</w:t>
            </w:r>
            <w:r>
              <w:rPr>
                <w:b/>
                <w:bCs/>
                <w:lang w:val="uk-UA"/>
              </w:rPr>
              <w:t>є</w:t>
            </w:r>
            <w:r w:rsidRPr="006804C1">
              <w:rPr>
                <w:b/>
                <w:bCs/>
              </w:rPr>
              <w:t>кту:</w:t>
            </w:r>
          </w:p>
        </w:tc>
        <w:tc>
          <w:tcPr>
            <w:tcW w:w="7156" w:type="dxa"/>
            <w:gridSpan w:val="5"/>
          </w:tcPr>
          <w:p w:rsidR="00231542" w:rsidRPr="00700616" w:rsidRDefault="00231542" w:rsidP="00646F01">
            <w:pPr>
              <w:rPr>
                <w:lang w:val="uk-UA"/>
              </w:rPr>
            </w:pPr>
            <w:r w:rsidRPr="00537E52">
              <w:t xml:space="preserve">Забезпечення ефективного </w:t>
            </w:r>
            <w:r>
              <w:rPr>
                <w:lang w:val="uk-UA"/>
              </w:rPr>
              <w:t>безперебійного постачання питної води  населенн</w:t>
            </w:r>
            <w:r w:rsidR="00646F01">
              <w:rPr>
                <w:lang w:val="uk-UA"/>
              </w:rPr>
              <w:t>ю</w:t>
            </w:r>
            <w:r>
              <w:rPr>
                <w:lang w:val="uk-UA"/>
              </w:rPr>
              <w:t>, збільшення кількості абонентів.</w:t>
            </w:r>
          </w:p>
        </w:tc>
      </w:tr>
      <w:tr w:rsidR="00231542" w:rsidRPr="0025229E" w:rsidTr="0084101B">
        <w:trPr>
          <w:jc w:val="right"/>
        </w:trPr>
        <w:tc>
          <w:tcPr>
            <w:tcW w:w="3119" w:type="dxa"/>
            <w:vAlign w:val="center"/>
          </w:tcPr>
          <w:p w:rsidR="00231542" w:rsidRPr="006804C1" w:rsidRDefault="00231542" w:rsidP="0084101B">
            <w:pPr>
              <w:rPr>
                <w:b/>
              </w:rPr>
            </w:pPr>
            <w:r w:rsidRPr="006804C1">
              <w:rPr>
                <w:b/>
              </w:rPr>
              <w:t>Територія впливу про</w:t>
            </w:r>
            <w:r>
              <w:rPr>
                <w:b/>
                <w:lang w:val="uk-UA"/>
              </w:rPr>
              <w:t>є</w:t>
            </w:r>
            <w:r w:rsidRPr="006804C1">
              <w:rPr>
                <w:b/>
              </w:rPr>
              <w:t>кту:</w:t>
            </w:r>
          </w:p>
        </w:tc>
        <w:tc>
          <w:tcPr>
            <w:tcW w:w="7156" w:type="dxa"/>
            <w:gridSpan w:val="5"/>
          </w:tcPr>
          <w:p w:rsidR="00231542" w:rsidRPr="00C6436B" w:rsidRDefault="00231542" w:rsidP="0084101B">
            <w:pPr>
              <w:rPr>
                <w:lang w:val="uk-UA" w:eastAsia="it-IT"/>
              </w:rPr>
            </w:pPr>
            <w:r>
              <w:rPr>
                <w:lang w:val="uk-UA" w:eastAsia="it-IT"/>
              </w:rPr>
              <w:t>м.Носівка</w:t>
            </w:r>
          </w:p>
        </w:tc>
      </w:tr>
      <w:tr w:rsidR="00231542" w:rsidRPr="00A820C6"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646F01" w:rsidP="0084101B">
            <w:pPr>
              <w:rPr>
                <w:lang w:val="uk-UA" w:eastAsia="it-IT"/>
              </w:rPr>
            </w:pPr>
            <w:r>
              <w:rPr>
                <w:lang w:val="uk-UA" w:eastAsia="it-IT"/>
              </w:rPr>
              <w:t>У</w:t>
            </w:r>
            <w:r w:rsidR="00231542" w:rsidRPr="00537E52">
              <w:rPr>
                <w:lang w:val="uk-UA" w:eastAsia="it-IT"/>
              </w:rPr>
              <w:t xml:space="preserve">сі мешканці </w:t>
            </w:r>
            <w:r w:rsidR="00231542">
              <w:rPr>
                <w:lang w:val="uk-UA" w:eastAsia="it-IT"/>
              </w:rPr>
              <w:t>міста</w:t>
            </w:r>
          </w:p>
        </w:tc>
      </w:tr>
      <w:tr w:rsidR="00231542" w:rsidRPr="00116F68" w:rsidTr="0084101B">
        <w:trPr>
          <w:trHeight w:val="856"/>
          <w:jc w:val="right"/>
        </w:trPr>
        <w:tc>
          <w:tcPr>
            <w:tcW w:w="3119" w:type="dxa"/>
            <w:shd w:val="clear" w:color="auto" w:fill="FFFFFF"/>
            <w:vAlign w:val="center"/>
          </w:tcPr>
          <w:p w:rsidR="00231542" w:rsidRPr="006804C1" w:rsidRDefault="00231542" w:rsidP="0084101B">
            <w:pPr>
              <w:rPr>
                <w:b/>
                <w:bCs/>
              </w:rPr>
            </w:pPr>
            <w:r w:rsidRPr="006804C1">
              <w:rPr>
                <w:b/>
                <w:bCs/>
              </w:rPr>
              <w:t>Стислий опис про</w:t>
            </w:r>
            <w:r>
              <w:rPr>
                <w:b/>
                <w:bCs/>
                <w:lang w:val="uk-UA"/>
              </w:rPr>
              <w:t>є</w:t>
            </w:r>
            <w:r w:rsidRPr="006804C1">
              <w:rPr>
                <w:b/>
                <w:bCs/>
              </w:rPr>
              <w:t>кту:</w:t>
            </w:r>
          </w:p>
        </w:tc>
        <w:tc>
          <w:tcPr>
            <w:tcW w:w="7156" w:type="dxa"/>
            <w:gridSpan w:val="5"/>
          </w:tcPr>
          <w:p w:rsidR="00231542" w:rsidRPr="002653CF" w:rsidRDefault="00231542" w:rsidP="00646F01">
            <w:pPr>
              <w:rPr>
                <w:lang w:val="uk-UA" w:eastAsia="en-US"/>
              </w:rPr>
            </w:pPr>
            <w:r>
              <w:rPr>
                <w:lang w:val="uk-UA"/>
              </w:rPr>
              <w:t>На обслуговуванні в к</w:t>
            </w:r>
            <w:r w:rsidRPr="00657358">
              <w:t>омунальн</w:t>
            </w:r>
            <w:r>
              <w:rPr>
                <w:lang w:val="uk-UA"/>
              </w:rPr>
              <w:t>ому</w:t>
            </w:r>
            <w:r w:rsidRPr="00657358">
              <w:t xml:space="preserve"> підприємств</w:t>
            </w:r>
            <w:r>
              <w:rPr>
                <w:lang w:val="uk-UA"/>
              </w:rPr>
              <w:t>і</w:t>
            </w:r>
            <w:r>
              <w:t xml:space="preserve">  180 км  водопостачання</w:t>
            </w:r>
            <w:r>
              <w:rPr>
                <w:lang w:val="uk-UA"/>
              </w:rPr>
              <w:t xml:space="preserve">. </w:t>
            </w:r>
            <w:r w:rsidRPr="00C26968">
              <w:rPr>
                <w:lang w:val="uk-UA"/>
              </w:rPr>
              <w:t>Артезіанська свердловина, яка використовується в даний час</w:t>
            </w:r>
            <w:r w:rsidR="00646F01">
              <w:rPr>
                <w:lang w:val="uk-UA"/>
              </w:rPr>
              <w:t>,</w:t>
            </w:r>
            <w:r w:rsidRPr="00C26968">
              <w:rPr>
                <w:lang w:val="uk-UA"/>
              </w:rPr>
              <w:t xml:space="preserve"> побудована у 1976 році. Термін експлуатації свердловини  25  років. Тобто свердловина вичерпала термін експлуатаціїї. Ми використовуємо воду  у великих обсягах для побутових потреб (гігієна, приготування їжі, миття посуду, прання), а також для полива р</w:t>
            </w:r>
            <w:r w:rsidR="00646F01">
              <w:rPr>
                <w:lang w:val="uk-UA"/>
              </w:rPr>
              <w:t>ослин на присадибній ділянці.  Д</w:t>
            </w:r>
            <w:r w:rsidRPr="00C26968">
              <w:rPr>
                <w:lang w:val="uk-UA"/>
              </w:rPr>
              <w:t xml:space="preserve">аний </w:t>
            </w:r>
            <w:r>
              <w:rPr>
                <w:lang w:val="uk-UA"/>
              </w:rPr>
              <w:t>проєкт</w:t>
            </w:r>
            <w:r w:rsidRPr="00C26968">
              <w:rPr>
                <w:lang w:val="uk-UA"/>
              </w:rPr>
              <w:t xml:space="preserve">  дасть можливість надавати безперебійно якісну питну воду населенню міста та розшир</w:t>
            </w:r>
            <w:r w:rsidR="00646F01">
              <w:rPr>
                <w:lang w:val="uk-UA"/>
              </w:rPr>
              <w:t>ити</w:t>
            </w:r>
            <w:r w:rsidRPr="00C26968">
              <w:rPr>
                <w:lang w:val="uk-UA"/>
              </w:rPr>
              <w:t xml:space="preserve"> мережі водопостачання.</w:t>
            </w:r>
          </w:p>
        </w:tc>
      </w:tr>
      <w:tr w:rsidR="00231542" w:rsidRPr="00480D07" w:rsidTr="0084101B">
        <w:trPr>
          <w:trHeight w:val="823"/>
          <w:jc w:val="right"/>
        </w:trPr>
        <w:tc>
          <w:tcPr>
            <w:tcW w:w="3119"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7156" w:type="dxa"/>
            <w:gridSpan w:val="5"/>
            <w:shd w:val="clear" w:color="auto" w:fill="FFFFFF"/>
          </w:tcPr>
          <w:p w:rsidR="00231542" w:rsidRDefault="00231542" w:rsidP="0084101B">
            <w:pPr>
              <w:rPr>
                <w:lang w:val="uk-UA"/>
              </w:rPr>
            </w:pPr>
            <w:r>
              <w:rPr>
                <w:lang w:val="uk-UA"/>
              </w:rPr>
              <w:t>С</w:t>
            </w:r>
            <w:r w:rsidRPr="00E92C0D">
              <w:rPr>
                <w:lang w:val="uk-UA"/>
              </w:rPr>
              <w:t>вердловина глибиною в декілька сот</w:t>
            </w:r>
            <w:r>
              <w:rPr>
                <w:lang w:val="uk-UA"/>
              </w:rPr>
              <w:t>е</w:t>
            </w:r>
            <w:r w:rsidRPr="00E92C0D">
              <w:rPr>
                <w:lang w:val="uk-UA"/>
              </w:rPr>
              <w:t>н</w:t>
            </w:r>
            <w:r>
              <w:rPr>
                <w:lang w:val="uk-UA"/>
              </w:rPr>
              <w:t>ь</w:t>
            </w:r>
            <w:r w:rsidRPr="00E92C0D">
              <w:rPr>
                <w:lang w:val="uk-UA"/>
              </w:rPr>
              <w:t xml:space="preserve"> метрів забезпечує домогосподарств</w:t>
            </w:r>
            <w:r>
              <w:rPr>
                <w:lang w:val="uk-UA"/>
              </w:rPr>
              <w:t>а</w:t>
            </w:r>
            <w:r w:rsidRPr="00E92C0D">
              <w:rPr>
                <w:lang w:val="uk-UA"/>
              </w:rPr>
              <w:t xml:space="preserve"> якісною питною водою. </w:t>
            </w:r>
          </w:p>
          <w:p w:rsidR="00231542" w:rsidRPr="00A86EAE" w:rsidRDefault="00231542" w:rsidP="00646F01">
            <w:pPr>
              <w:rPr>
                <w:lang w:val="uk-UA"/>
              </w:rPr>
            </w:pPr>
            <w:r>
              <w:rPr>
                <w:lang w:val="uk-UA"/>
              </w:rPr>
              <w:t>Термін експлуатації</w:t>
            </w:r>
            <w:r w:rsidRPr="00E92C0D">
              <w:rPr>
                <w:lang w:val="uk-UA"/>
              </w:rPr>
              <w:t>і свердловини, пробурен</w:t>
            </w:r>
            <w:r>
              <w:rPr>
                <w:lang w:val="uk-UA"/>
              </w:rPr>
              <w:t>ої та</w:t>
            </w:r>
            <w:r w:rsidRPr="00E92C0D">
              <w:rPr>
                <w:lang w:val="uk-UA"/>
              </w:rPr>
              <w:t xml:space="preserve"> облаштован</w:t>
            </w:r>
            <w:r>
              <w:rPr>
                <w:lang w:val="uk-UA"/>
              </w:rPr>
              <w:t>ої</w:t>
            </w:r>
            <w:r w:rsidRPr="00E92C0D">
              <w:rPr>
                <w:lang w:val="uk-UA"/>
              </w:rPr>
              <w:t xml:space="preserve"> за сучасними технологіями, </w:t>
            </w:r>
            <w:r>
              <w:rPr>
                <w:lang w:val="uk-UA"/>
              </w:rPr>
              <w:t xml:space="preserve">50 </w:t>
            </w:r>
            <w:r w:rsidRPr="00E92C0D">
              <w:rPr>
                <w:lang w:val="uk-UA"/>
              </w:rPr>
              <w:t xml:space="preserve"> і більше</w:t>
            </w:r>
            <w:r>
              <w:rPr>
                <w:lang w:val="uk-UA"/>
              </w:rPr>
              <w:t xml:space="preserve"> </w:t>
            </w:r>
            <w:r w:rsidRPr="00E92C0D">
              <w:rPr>
                <w:lang w:val="uk-UA"/>
              </w:rPr>
              <w:t>років</w:t>
            </w:r>
            <w:r w:rsidR="00646F01">
              <w:rPr>
                <w:lang w:val="uk-UA"/>
              </w:rPr>
              <w:t>.</w:t>
            </w:r>
            <w:r w:rsidRPr="00E92C0D">
              <w:rPr>
                <w:lang w:val="uk-UA"/>
              </w:rPr>
              <w:t xml:space="preserve"> </w:t>
            </w:r>
          </w:p>
        </w:tc>
      </w:tr>
      <w:tr w:rsidR="00231542" w:rsidRPr="00646F01" w:rsidTr="0084101B">
        <w:trPr>
          <w:trHeight w:val="204"/>
          <w:jc w:val="right"/>
        </w:trPr>
        <w:tc>
          <w:tcPr>
            <w:tcW w:w="3119" w:type="dxa"/>
            <w:shd w:val="clear" w:color="auto" w:fill="FFFFFF"/>
            <w:vAlign w:val="center"/>
          </w:tcPr>
          <w:p w:rsidR="00231542" w:rsidRPr="006804C1" w:rsidRDefault="00231542" w:rsidP="0084101B">
            <w:pPr>
              <w:rPr>
                <w:b/>
                <w:bCs/>
              </w:rPr>
            </w:pPr>
            <w:r w:rsidRPr="006804C1">
              <w:rPr>
                <w:b/>
                <w:bCs/>
              </w:rPr>
              <w:t>Ключові заходи про</w:t>
            </w:r>
            <w:r>
              <w:rPr>
                <w:b/>
                <w:bCs/>
                <w:lang w:val="uk-UA"/>
              </w:rPr>
              <w:t>є</w:t>
            </w:r>
            <w:r w:rsidRPr="006804C1">
              <w:rPr>
                <w:b/>
                <w:bCs/>
              </w:rPr>
              <w:t>кту:</w:t>
            </w:r>
          </w:p>
        </w:tc>
        <w:tc>
          <w:tcPr>
            <w:tcW w:w="7156" w:type="dxa"/>
            <w:gridSpan w:val="5"/>
          </w:tcPr>
          <w:p w:rsidR="00231542" w:rsidRPr="00537E52" w:rsidRDefault="00646F01" w:rsidP="0084101B">
            <w:pPr>
              <w:rPr>
                <w:lang w:val="uk-UA"/>
              </w:rPr>
            </w:pPr>
            <w:r>
              <w:rPr>
                <w:lang w:val="uk-UA"/>
              </w:rPr>
              <w:t>В</w:t>
            </w:r>
            <w:r w:rsidR="00231542">
              <w:rPr>
                <w:lang w:val="uk-UA"/>
              </w:rPr>
              <w:t>иділення з</w:t>
            </w:r>
            <w:r>
              <w:rPr>
                <w:lang w:val="uk-UA"/>
              </w:rPr>
              <w:t>е</w:t>
            </w:r>
            <w:r w:rsidR="00231542">
              <w:rPr>
                <w:lang w:val="uk-UA"/>
              </w:rPr>
              <w:t>мельної ділянки</w:t>
            </w:r>
            <w:r>
              <w:rPr>
                <w:lang w:val="uk-UA"/>
              </w:rPr>
              <w:t>.</w:t>
            </w:r>
          </w:p>
          <w:p w:rsidR="00231542" w:rsidRPr="00537E52" w:rsidRDefault="00646F01" w:rsidP="0084101B">
            <w:pPr>
              <w:rPr>
                <w:lang w:val="uk-UA"/>
              </w:rPr>
            </w:pPr>
            <w:r>
              <w:rPr>
                <w:lang w:val="uk-UA"/>
              </w:rPr>
              <w:t>В</w:t>
            </w:r>
            <w:r w:rsidR="00231542">
              <w:rPr>
                <w:lang w:val="uk-UA"/>
              </w:rPr>
              <w:t>иготовлення проєкту будівництва</w:t>
            </w:r>
            <w:r>
              <w:rPr>
                <w:lang w:val="uk-UA"/>
              </w:rPr>
              <w:t>.</w:t>
            </w:r>
          </w:p>
          <w:p w:rsidR="00231542" w:rsidRPr="00537E52" w:rsidRDefault="00646F01" w:rsidP="0084101B">
            <w:pPr>
              <w:rPr>
                <w:lang w:val="uk-UA"/>
              </w:rPr>
            </w:pPr>
            <w:r>
              <w:rPr>
                <w:lang w:val="uk-UA"/>
              </w:rPr>
              <w:t>П</w:t>
            </w:r>
            <w:r w:rsidR="00231542">
              <w:rPr>
                <w:lang w:val="uk-UA"/>
              </w:rPr>
              <w:t>роведення тендерної процедури</w:t>
            </w:r>
            <w:r>
              <w:rPr>
                <w:lang w:val="uk-UA"/>
              </w:rPr>
              <w:t>.</w:t>
            </w:r>
          </w:p>
          <w:p w:rsidR="00231542" w:rsidRPr="00537E52" w:rsidRDefault="00646F01" w:rsidP="0084101B">
            <w:pPr>
              <w:rPr>
                <w:lang w:val="uk-UA"/>
              </w:rPr>
            </w:pPr>
            <w:r>
              <w:rPr>
                <w:lang w:val="uk-UA"/>
              </w:rPr>
              <w:t>В</w:t>
            </w:r>
            <w:r w:rsidR="00231542">
              <w:rPr>
                <w:lang w:val="uk-UA"/>
              </w:rPr>
              <w:t>иготовлення всіх дозвільних документів</w:t>
            </w:r>
            <w:r>
              <w:rPr>
                <w:lang w:val="uk-UA"/>
              </w:rPr>
              <w:t>.</w:t>
            </w:r>
          </w:p>
          <w:p w:rsidR="00231542" w:rsidRPr="00537E52" w:rsidRDefault="00646F01" w:rsidP="0084101B">
            <w:pPr>
              <w:rPr>
                <w:lang w:val="uk-UA"/>
              </w:rPr>
            </w:pPr>
            <w:r>
              <w:rPr>
                <w:lang w:val="uk-UA"/>
              </w:rPr>
              <w:t>Б</w:t>
            </w:r>
            <w:r w:rsidR="00231542">
              <w:rPr>
                <w:lang w:val="uk-UA"/>
              </w:rPr>
              <w:t>удівництво об’єкта</w:t>
            </w:r>
            <w:r>
              <w:rPr>
                <w:lang w:val="uk-UA"/>
              </w:rPr>
              <w:t>.</w:t>
            </w:r>
            <w:r w:rsidR="00231542">
              <w:rPr>
                <w:lang w:val="uk-UA"/>
              </w:rPr>
              <w:t xml:space="preserve"> </w:t>
            </w:r>
          </w:p>
          <w:p w:rsidR="00231542" w:rsidRPr="00537E52" w:rsidRDefault="00646F01" w:rsidP="00646F01">
            <w:pPr>
              <w:rPr>
                <w:lang w:val="uk-UA"/>
              </w:rPr>
            </w:pPr>
            <w:r>
              <w:rPr>
                <w:lang w:val="uk-UA"/>
              </w:rPr>
              <w:t>Ув</w:t>
            </w:r>
            <w:r w:rsidR="00231542">
              <w:rPr>
                <w:lang w:val="uk-UA"/>
              </w:rPr>
              <w:t>едення в експлуатацію</w:t>
            </w:r>
            <w:r>
              <w:rPr>
                <w:lang w:val="uk-UA"/>
              </w:rPr>
              <w:t>.</w:t>
            </w:r>
          </w:p>
        </w:tc>
      </w:tr>
      <w:tr w:rsidR="00231542" w:rsidRPr="00646F01" w:rsidTr="0084101B">
        <w:trPr>
          <w:jc w:val="right"/>
        </w:trPr>
        <w:tc>
          <w:tcPr>
            <w:tcW w:w="3119" w:type="dxa"/>
            <w:shd w:val="clear" w:color="auto" w:fill="FFFFFF"/>
            <w:vAlign w:val="center"/>
          </w:tcPr>
          <w:p w:rsidR="00231542" w:rsidRPr="00646F01" w:rsidRDefault="00231542" w:rsidP="0084101B">
            <w:pPr>
              <w:rPr>
                <w:b/>
                <w:lang w:val="uk-UA"/>
              </w:rPr>
            </w:pPr>
            <w:r w:rsidRPr="00646F01">
              <w:rPr>
                <w:b/>
                <w:lang w:val="uk-UA"/>
              </w:rPr>
              <w:t xml:space="preserve">Період здійснення: </w:t>
            </w:r>
          </w:p>
        </w:tc>
        <w:tc>
          <w:tcPr>
            <w:tcW w:w="7156" w:type="dxa"/>
            <w:gridSpan w:val="5"/>
            <w:vAlign w:val="center"/>
          </w:tcPr>
          <w:p w:rsidR="00231542" w:rsidRPr="00537E52" w:rsidRDefault="00231542" w:rsidP="00646F01">
            <w:pPr>
              <w:jc w:val="center"/>
              <w:rPr>
                <w:lang w:val="uk-UA" w:eastAsia="it-IT"/>
              </w:rPr>
            </w:pPr>
            <w:r w:rsidRPr="00646F01">
              <w:rPr>
                <w:lang w:val="uk-UA" w:eastAsia="it-IT"/>
              </w:rPr>
              <w:t>2020</w:t>
            </w:r>
            <w:r>
              <w:rPr>
                <w:lang w:val="uk-UA" w:eastAsia="it-IT"/>
              </w:rPr>
              <w:t>- 202</w:t>
            </w:r>
            <w:r w:rsidR="00646F01">
              <w:rPr>
                <w:lang w:val="uk-UA" w:eastAsia="it-IT"/>
              </w:rPr>
              <w:t>3 рр.</w:t>
            </w:r>
          </w:p>
        </w:tc>
      </w:tr>
      <w:tr w:rsidR="00231542" w:rsidRPr="00646F01" w:rsidTr="0084101B">
        <w:trPr>
          <w:trHeight w:val="218"/>
          <w:jc w:val="right"/>
        </w:trPr>
        <w:tc>
          <w:tcPr>
            <w:tcW w:w="3119" w:type="dxa"/>
            <w:vMerge w:val="restart"/>
            <w:shd w:val="clear" w:color="auto" w:fill="FFFFFF"/>
            <w:vAlign w:val="center"/>
          </w:tcPr>
          <w:p w:rsidR="00231542" w:rsidRPr="00646F01" w:rsidRDefault="00231542" w:rsidP="0084101B">
            <w:pPr>
              <w:rPr>
                <w:b/>
                <w:bCs/>
                <w:lang w:val="uk-UA"/>
              </w:rPr>
            </w:pPr>
            <w:r w:rsidRPr="00646F01">
              <w:rPr>
                <w:b/>
                <w:bCs/>
                <w:lang w:val="uk-UA"/>
              </w:rPr>
              <w:t>Орієнтовна вартість про</w:t>
            </w:r>
            <w:r>
              <w:rPr>
                <w:b/>
                <w:bCs/>
                <w:lang w:val="uk-UA"/>
              </w:rPr>
              <w:t>є</w:t>
            </w:r>
            <w:r w:rsidRPr="00646F01">
              <w:rPr>
                <w:b/>
                <w:bCs/>
                <w:lang w:val="uk-UA"/>
              </w:rPr>
              <w:t>кту, тис.грн.</w:t>
            </w:r>
          </w:p>
        </w:tc>
        <w:tc>
          <w:tcPr>
            <w:tcW w:w="1701" w:type="dxa"/>
            <w:shd w:val="clear" w:color="auto" w:fill="E6E6E6"/>
            <w:vAlign w:val="center"/>
          </w:tcPr>
          <w:p w:rsidR="00231542" w:rsidRPr="008157D3" w:rsidRDefault="00231542" w:rsidP="0084101B">
            <w:pPr>
              <w:jc w:val="center"/>
              <w:rPr>
                <w:lang w:val="uk-UA" w:eastAsia="it-IT"/>
              </w:rPr>
            </w:pPr>
            <w:r w:rsidRPr="00646F01">
              <w:rPr>
                <w:lang w:val="uk-UA" w:eastAsia="it-IT"/>
              </w:rPr>
              <w:t>20</w:t>
            </w:r>
            <w:r>
              <w:rPr>
                <w:lang w:val="uk-UA" w:eastAsia="it-IT"/>
              </w:rPr>
              <w:t>20</w:t>
            </w:r>
          </w:p>
        </w:tc>
        <w:tc>
          <w:tcPr>
            <w:tcW w:w="1134" w:type="dxa"/>
            <w:shd w:val="clear" w:color="auto" w:fill="E6E6E6"/>
            <w:vAlign w:val="center"/>
          </w:tcPr>
          <w:p w:rsidR="00231542" w:rsidRPr="008157D3" w:rsidRDefault="00231542" w:rsidP="0084101B">
            <w:pPr>
              <w:jc w:val="center"/>
              <w:rPr>
                <w:lang w:val="uk-UA" w:eastAsia="it-IT"/>
              </w:rPr>
            </w:pPr>
            <w:r w:rsidRPr="00646F01">
              <w:rPr>
                <w:lang w:val="uk-UA" w:eastAsia="it-IT"/>
              </w:rPr>
              <w:t>20</w:t>
            </w:r>
            <w:r>
              <w:rPr>
                <w:lang w:val="uk-UA" w:eastAsia="it-IT"/>
              </w:rPr>
              <w:t>21</w:t>
            </w:r>
          </w:p>
        </w:tc>
        <w:tc>
          <w:tcPr>
            <w:tcW w:w="1134" w:type="dxa"/>
            <w:shd w:val="clear" w:color="auto" w:fill="E6E6E6"/>
            <w:vAlign w:val="center"/>
          </w:tcPr>
          <w:p w:rsidR="00231542" w:rsidRPr="008157D3" w:rsidRDefault="00231542" w:rsidP="0084101B">
            <w:pPr>
              <w:jc w:val="center"/>
              <w:rPr>
                <w:lang w:val="uk-UA" w:eastAsia="it-IT"/>
              </w:rPr>
            </w:pPr>
            <w:r w:rsidRPr="00646F01">
              <w:rPr>
                <w:lang w:val="uk-UA" w:eastAsia="it-IT"/>
              </w:rPr>
              <w:t>202</w:t>
            </w:r>
            <w:r>
              <w:rPr>
                <w:lang w:val="uk-UA" w:eastAsia="it-IT"/>
              </w:rPr>
              <w:t>2</w:t>
            </w:r>
          </w:p>
        </w:tc>
        <w:tc>
          <w:tcPr>
            <w:tcW w:w="907" w:type="dxa"/>
            <w:shd w:val="clear" w:color="auto" w:fill="E6E6E6"/>
            <w:vAlign w:val="center"/>
          </w:tcPr>
          <w:p w:rsidR="00231542" w:rsidRPr="008157D3" w:rsidRDefault="00231542" w:rsidP="0084101B">
            <w:pPr>
              <w:jc w:val="center"/>
              <w:rPr>
                <w:lang w:val="uk-UA" w:eastAsia="it-IT"/>
              </w:rPr>
            </w:pPr>
            <w:r>
              <w:rPr>
                <w:lang w:val="uk-UA" w:eastAsia="it-IT"/>
              </w:rPr>
              <w:t>2023</w:t>
            </w:r>
          </w:p>
        </w:tc>
        <w:tc>
          <w:tcPr>
            <w:tcW w:w="2280" w:type="dxa"/>
            <w:shd w:val="clear" w:color="auto" w:fill="E6E6E6"/>
            <w:vAlign w:val="center"/>
          </w:tcPr>
          <w:p w:rsidR="00231542" w:rsidRPr="00646F01" w:rsidRDefault="00231542" w:rsidP="0084101B">
            <w:pPr>
              <w:jc w:val="center"/>
              <w:rPr>
                <w:lang w:val="uk-UA" w:eastAsia="it-IT"/>
              </w:rPr>
            </w:pPr>
            <w:r w:rsidRPr="00646F01">
              <w:rPr>
                <w:lang w:val="uk-UA" w:eastAsia="it-IT"/>
              </w:rPr>
              <w:t>Разом</w:t>
            </w:r>
          </w:p>
        </w:tc>
      </w:tr>
      <w:tr w:rsidR="00231542" w:rsidRPr="00646F01" w:rsidTr="0084101B">
        <w:trPr>
          <w:jc w:val="right"/>
        </w:trPr>
        <w:tc>
          <w:tcPr>
            <w:tcW w:w="3119" w:type="dxa"/>
            <w:vMerge/>
            <w:vAlign w:val="center"/>
          </w:tcPr>
          <w:p w:rsidR="00231542" w:rsidRPr="00646F01" w:rsidRDefault="00231542" w:rsidP="0084101B">
            <w:pPr>
              <w:rPr>
                <w:b/>
                <w:bCs/>
                <w:lang w:val="uk-UA"/>
              </w:rPr>
            </w:pPr>
          </w:p>
        </w:tc>
        <w:tc>
          <w:tcPr>
            <w:tcW w:w="1701" w:type="dxa"/>
            <w:vAlign w:val="center"/>
          </w:tcPr>
          <w:p w:rsidR="00231542" w:rsidRPr="00537E52" w:rsidRDefault="00231542" w:rsidP="0084101B">
            <w:pPr>
              <w:jc w:val="center"/>
              <w:rPr>
                <w:lang w:val="uk-UA" w:eastAsia="it-IT"/>
              </w:rPr>
            </w:pPr>
            <w:r>
              <w:rPr>
                <w:lang w:val="uk-UA" w:eastAsia="it-IT"/>
              </w:rPr>
              <w:t>100</w:t>
            </w:r>
          </w:p>
        </w:tc>
        <w:tc>
          <w:tcPr>
            <w:tcW w:w="1134" w:type="dxa"/>
            <w:shd w:val="clear" w:color="auto" w:fill="FFFFFF"/>
            <w:vAlign w:val="center"/>
          </w:tcPr>
          <w:p w:rsidR="00231542" w:rsidRPr="00537E52" w:rsidRDefault="00231542" w:rsidP="0084101B">
            <w:pPr>
              <w:jc w:val="center"/>
              <w:rPr>
                <w:lang w:val="uk-UA" w:eastAsia="it-IT"/>
              </w:rPr>
            </w:pPr>
            <w:r>
              <w:rPr>
                <w:lang w:val="uk-UA" w:eastAsia="it-IT"/>
              </w:rPr>
              <w:t>4300</w:t>
            </w:r>
          </w:p>
        </w:tc>
        <w:tc>
          <w:tcPr>
            <w:tcW w:w="1134" w:type="dxa"/>
            <w:vAlign w:val="center"/>
          </w:tcPr>
          <w:p w:rsidR="00231542" w:rsidRPr="00537E52" w:rsidRDefault="00231542" w:rsidP="0084101B">
            <w:pPr>
              <w:jc w:val="center"/>
              <w:rPr>
                <w:lang w:val="uk-UA" w:eastAsia="it-IT"/>
              </w:rPr>
            </w:pPr>
            <w:r>
              <w:rPr>
                <w:lang w:val="uk-UA" w:eastAsia="it-IT"/>
              </w:rPr>
              <w:t>300</w:t>
            </w:r>
          </w:p>
        </w:tc>
        <w:tc>
          <w:tcPr>
            <w:tcW w:w="907" w:type="dxa"/>
            <w:vAlign w:val="center"/>
          </w:tcPr>
          <w:p w:rsidR="00231542" w:rsidRPr="00537E52" w:rsidRDefault="00231542" w:rsidP="0084101B">
            <w:pPr>
              <w:jc w:val="center"/>
              <w:rPr>
                <w:lang w:val="uk-UA" w:eastAsia="it-IT"/>
              </w:rPr>
            </w:pPr>
            <w:r>
              <w:rPr>
                <w:lang w:val="uk-UA" w:eastAsia="it-IT"/>
              </w:rPr>
              <w:t>300</w:t>
            </w:r>
          </w:p>
        </w:tc>
        <w:tc>
          <w:tcPr>
            <w:tcW w:w="2280" w:type="dxa"/>
            <w:vAlign w:val="center"/>
          </w:tcPr>
          <w:p w:rsidR="00231542" w:rsidRPr="00537E52" w:rsidRDefault="00231542" w:rsidP="0084101B">
            <w:pPr>
              <w:jc w:val="center"/>
              <w:rPr>
                <w:lang w:val="uk-UA" w:eastAsia="it-IT"/>
              </w:rPr>
            </w:pPr>
            <w:r>
              <w:rPr>
                <w:lang w:val="uk-UA" w:eastAsia="it-IT"/>
              </w:rPr>
              <w:t>5000</w:t>
            </w:r>
          </w:p>
        </w:tc>
      </w:tr>
      <w:tr w:rsidR="00231542" w:rsidRPr="0025229E" w:rsidTr="0084101B">
        <w:trPr>
          <w:jc w:val="right"/>
        </w:trPr>
        <w:tc>
          <w:tcPr>
            <w:tcW w:w="3119" w:type="dxa"/>
            <w:shd w:val="clear" w:color="auto" w:fill="FFFFFF"/>
            <w:vAlign w:val="center"/>
          </w:tcPr>
          <w:p w:rsidR="00231542" w:rsidRPr="006804C1" w:rsidRDefault="00231542" w:rsidP="0084101B">
            <w:pPr>
              <w:rPr>
                <w:b/>
                <w:bCs/>
              </w:rPr>
            </w:pPr>
            <w:r w:rsidRPr="00646F01">
              <w:rPr>
                <w:b/>
                <w:bCs/>
                <w:lang w:val="uk-UA"/>
              </w:rPr>
              <w:t>Дж</w:t>
            </w:r>
            <w:r w:rsidRPr="006804C1">
              <w:rPr>
                <w:b/>
                <w:bCs/>
              </w:rPr>
              <w:t>ерела фінансування:</w:t>
            </w:r>
          </w:p>
        </w:tc>
        <w:tc>
          <w:tcPr>
            <w:tcW w:w="7156" w:type="dxa"/>
            <w:gridSpan w:val="5"/>
            <w:vAlign w:val="center"/>
          </w:tcPr>
          <w:p w:rsidR="00231542" w:rsidRPr="00537E52" w:rsidRDefault="00231542" w:rsidP="0084101B">
            <w:pPr>
              <w:rPr>
                <w:lang w:val="uk-UA" w:eastAsia="it-IT"/>
              </w:rPr>
            </w:pPr>
            <w:r w:rsidRPr="00537E52">
              <w:t>Місцевий бюджет, кошти ДФРР,  інші залучені кошти, не заборонені чинним законодавством</w:t>
            </w:r>
          </w:p>
        </w:tc>
      </w:tr>
      <w:tr w:rsidR="00231542" w:rsidRPr="0025229E"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Ключові потенційні учасники про</w:t>
            </w:r>
            <w:r>
              <w:rPr>
                <w:b/>
                <w:lang w:val="uk-UA"/>
              </w:rPr>
              <w:t>є</w:t>
            </w:r>
            <w:r w:rsidRPr="006804C1">
              <w:rPr>
                <w:b/>
              </w:rPr>
              <w:t>кту:</w:t>
            </w:r>
          </w:p>
        </w:tc>
        <w:tc>
          <w:tcPr>
            <w:tcW w:w="7156" w:type="dxa"/>
            <w:gridSpan w:val="5"/>
            <w:vAlign w:val="center"/>
          </w:tcPr>
          <w:p w:rsidR="00231542" w:rsidRPr="00537E52" w:rsidRDefault="00231542" w:rsidP="0084101B">
            <w:pPr>
              <w:rPr>
                <w:lang w:val="uk-UA" w:eastAsia="it-IT"/>
              </w:rPr>
            </w:pPr>
            <w:r>
              <w:rPr>
                <w:lang w:val="uk-UA" w:eastAsia="it-IT"/>
              </w:rPr>
              <w:t>Носівська міська рада</w:t>
            </w:r>
          </w:p>
          <w:p w:rsidR="00231542" w:rsidRPr="00537E52" w:rsidRDefault="00231542" w:rsidP="0084101B">
            <w:pPr>
              <w:rPr>
                <w:lang w:val="uk-UA" w:eastAsia="it-IT"/>
              </w:rPr>
            </w:pPr>
          </w:p>
        </w:tc>
      </w:tr>
      <w:tr w:rsidR="00231542" w:rsidRPr="0025229E"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646F01">
            <w:pPr>
              <w:rPr>
                <w:lang w:val="uk-UA" w:eastAsia="it-IT"/>
              </w:rPr>
            </w:pPr>
            <w:r>
              <w:rPr>
                <w:lang w:val="uk-UA" w:eastAsia="it-IT"/>
              </w:rPr>
              <w:t xml:space="preserve">Реалізація проєкту розпочинається </w:t>
            </w:r>
            <w:r w:rsidR="00646F01">
              <w:rPr>
                <w:lang w:val="uk-UA" w:eastAsia="it-IT"/>
              </w:rPr>
              <w:t>у</w:t>
            </w:r>
            <w:r>
              <w:rPr>
                <w:lang w:val="uk-UA" w:eastAsia="it-IT"/>
              </w:rPr>
              <w:t xml:space="preserve"> 2020 р. й триватиме під час наступного ПЗР стратегії</w:t>
            </w:r>
          </w:p>
        </w:tc>
      </w:tr>
    </w:tbl>
    <w:p w:rsidR="00231542" w:rsidRPr="0025229E" w:rsidRDefault="00231542" w:rsidP="00231542">
      <w:pPr>
        <w:rPr>
          <w:lang w:val="uk-UA"/>
        </w:rPr>
      </w:pPr>
    </w:p>
    <w:p w:rsidR="00231542" w:rsidRPr="00C60A53" w:rsidRDefault="00231542" w:rsidP="00231542">
      <w:pPr>
        <w:rPr>
          <w:lang w:val="uk-UA"/>
        </w:rPr>
      </w:pPr>
      <w:r>
        <w:rPr>
          <w:lang w:val="uk-UA"/>
        </w:rPr>
        <w:br w:type="page"/>
      </w:r>
    </w:p>
    <w:p w:rsidR="00231542" w:rsidRPr="002653CF" w:rsidRDefault="00231542" w:rsidP="00231542">
      <w:pPr>
        <w:rPr>
          <w:sz w:val="2"/>
          <w:szCs w:val="2"/>
          <w:lang w:val="uk-UA"/>
        </w:rPr>
      </w:pPr>
    </w:p>
    <w:p w:rsidR="00231542" w:rsidRPr="003166B1" w:rsidRDefault="00231542" w:rsidP="00231542">
      <w:pPr>
        <w:rPr>
          <w:sz w:val="2"/>
          <w:szCs w:val="2"/>
          <w:highlight w:val="yellow"/>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560"/>
        <w:gridCol w:w="1417"/>
        <w:gridCol w:w="1418"/>
        <w:gridCol w:w="1275"/>
        <w:gridCol w:w="1486"/>
      </w:tblGrid>
      <w:tr w:rsidR="00231542" w:rsidRPr="00C60A53" w:rsidTr="0084101B">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b/>
                <w:color w:val="000000"/>
              </w:rPr>
            </w:pPr>
            <w:r w:rsidRPr="00C60A53">
              <w:rPr>
                <w:b/>
                <w:color w:val="000000"/>
              </w:rPr>
              <w:t xml:space="preserve">Завдання Стратегії, якому відповідає </w:t>
            </w:r>
            <w:r>
              <w:rPr>
                <w:b/>
                <w:color w:val="000000"/>
              </w:rPr>
              <w:t>проєкт</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Pr="00C60A53" w:rsidRDefault="00231542" w:rsidP="0084101B">
            <w:pPr>
              <w:rPr>
                <w:lang w:val="uk-UA" w:eastAsia="it-IT"/>
              </w:rPr>
            </w:pPr>
            <w:r w:rsidRPr="00C60A53">
              <w:rPr>
                <w:lang w:val="uk-UA"/>
              </w:rPr>
              <w:t>2.2.2.</w:t>
            </w:r>
            <w:r w:rsidR="00646F01">
              <w:rPr>
                <w:lang w:val="uk-UA"/>
              </w:rPr>
              <w:t xml:space="preserve"> </w:t>
            </w:r>
            <w:r w:rsidRPr="00C60A53">
              <w:rPr>
                <w:lang w:val="uk-UA"/>
              </w:rPr>
              <w:t>Модернізація системи водопостачання та водовідведення</w:t>
            </w:r>
          </w:p>
        </w:tc>
      </w:tr>
      <w:tr w:rsidR="00231542" w:rsidRPr="00C60A53" w:rsidTr="0084101B">
        <w:trPr>
          <w:trHeight w:val="239"/>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b/>
                <w:bCs/>
                <w:color w:val="000000"/>
              </w:rPr>
            </w:pPr>
            <w:r w:rsidRPr="00C60A53">
              <w:rPr>
                <w:b/>
                <w:bCs/>
                <w:color w:val="000000"/>
              </w:rPr>
              <w:t xml:space="preserve">Назва </w:t>
            </w:r>
            <w:r>
              <w:rPr>
                <w:b/>
                <w:bCs/>
                <w:color w:val="000000"/>
              </w:rPr>
              <w:t>проєкт</w:t>
            </w:r>
            <w:r w:rsidRPr="00C60A53">
              <w:rPr>
                <w:b/>
                <w:bCs/>
                <w:color w:val="000000"/>
              </w:rPr>
              <w:t>у:</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Pr="00C60A53" w:rsidRDefault="00231542" w:rsidP="0084101B">
            <w:pPr>
              <w:rPr>
                <w:lang w:val="uk-UA" w:eastAsia="it-IT"/>
              </w:rPr>
            </w:pPr>
            <w:r>
              <w:rPr>
                <w:color w:val="000000"/>
                <w:lang w:val="uk-UA"/>
              </w:rPr>
              <w:t>Проєкт</w:t>
            </w:r>
            <w:r w:rsidRPr="00C60A53">
              <w:rPr>
                <w:color w:val="000000"/>
                <w:lang w:val="uk-UA"/>
              </w:rPr>
              <w:t xml:space="preserve">ування та будівництво локальних очисних споруд </w:t>
            </w:r>
          </w:p>
        </w:tc>
      </w:tr>
      <w:tr w:rsidR="00231542" w:rsidRPr="00C60A53" w:rsidTr="0084101B">
        <w:trPr>
          <w:trHeight w:val="831"/>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b/>
                <w:bCs/>
                <w:color w:val="000000"/>
              </w:rPr>
            </w:pPr>
            <w:r w:rsidRPr="00C60A53">
              <w:rPr>
                <w:b/>
                <w:bCs/>
                <w:color w:val="000000"/>
              </w:rPr>
              <w:t xml:space="preserve">Цілі </w:t>
            </w:r>
            <w:r>
              <w:rPr>
                <w:b/>
                <w:bCs/>
                <w:color w:val="000000"/>
              </w:rPr>
              <w:t>проєкт</w:t>
            </w:r>
            <w:r w:rsidRPr="00C60A53">
              <w:rPr>
                <w:b/>
                <w:bCs/>
                <w:color w:val="000000"/>
              </w:rPr>
              <w:t>у:</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Default="00231542" w:rsidP="0084101B">
            <w:pPr>
              <w:rPr>
                <w:lang w:val="uk-UA"/>
              </w:rPr>
            </w:pPr>
            <w:r w:rsidRPr="00C60A53">
              <w:rPr>
                <w:lang w:val="uk-UA"/>
              </w:rPr>
              <w:t>Замін</w:t>
            </w:r>
            <w:r w:rsidR="00646F01">
              <w:rPr>
                <w:lang w:val="uk-UA"/>
              </w:rPr>
              <w:t>а</w:t>
            </w:r>
            <w:r w:rsidRPr="00C60A53">
              <w:rPr>
                <w:lang w:val="uk-UA"/>
              </w:rPr>
              <w:t xml:space="preserve"> полів фільтрації на локальні очисні споруди</w:t>
            </w:r>
            <w:r>
              <w:rPr>
                <w:lang w:val="uk-UA"/>
              </w:rPr>
              <w:t>.</w:t>
            </w:r>
          </w:p>
          <w:p w:rsidR="00231542" w:rsidRPr="00C60A53" w:rsidRDefault="00231542" w:rsidP="0084101B">
            <w:pPr>
              <w:rPr>
                <w:lang w:val="uk-UA"/>
              </w:rPr>
            </w:pPr>
            <w:r w:rsidRPr="00007384">
              <w:t xml:space="preserve">Покращення </w:t>
            </w:r>
            <w:r w:rsidRPr="00C96115">
              <w:t xml:space="preserve">показників санітарного, </w:t>
            </w:r>
            <w:r w:rsidRPr="00007384">
              <w:t>екологічного</w:t>
            </w:r>
            <w:r w:rsidRPr="00C96115">
              <w:t xml:space="preserve"> та</w:t>
            </w:r>
            <w:r w:rsidRPr="00C96115">
              <w:rPr>
                <w:lang w:eastAsia="it-IT"/>
              </w:rPr>
              <w:t xml:space="preserve"> технологічного стану водойм на території </w:t>
            </w:r>
            <w:r>
              <w:rPr>
                <w:lang w:val="uk-UA" w:eastAsia="it-IT"/>
              </w:rPr>
              <w:t>Носів</w:t>
            </w:r>
            <w:r>
              <w:rPr>
                <w:lang w:eastAsia="it-IT"/>
              </w:rPr>
              <w:t xml:space="preserve">ської громади </w:t>
            </w:r>
          </w:p>
        </w:tc>
      </w:tr>
      <w:tr w:rsidR="00231542" w:rsidRPr="00C60A53" w:rsidTr="0084101B">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b/>
                <w:color w:val="000000"/>
              </w:rPr>
            </w:pPr>
            <w:r w:rsidRPr="00C60A53">
              <w:rPr>
                <w:b/>
                <w:color w:val="000000"/>
              </w:rPr>
              <w:t xml:space="preserve">Територія впливу </w:t>
            </w:r>
            <w:r>
              <w:rPr>
                <w:b/>
                <w:color w:val="000000"/>
              </w:rPr>
              <w:t>проєкт</w:t>
            </w:r>
            <w:r w:rsidRPr="00C60A53">
              <w:rPr>
                <w:b/>
                <w:color w:val="000000"/>
              </w:rPr>
              <w:t>у:</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Pr="00C60A53" w:rsidRDefault="00231542" w:rsidP="0084101B">
            <w:pPr>
              <w:rPr>
                <w:lang w:val="uk-UA" w:eastAsia="it-IT"/>
              </w:rPr>
            </w:pPr>
            <w:r w:rsidRPr="00C60A53">
              <w:rPr>
                <w:lang w:val="uk-UA" w:eastAsia="it-IT"/>
              </w:rPr>
              <w:t>м.Носівка</w:t>
            </w:r>
          </w:p>
        </w:tc>
      </w:tr>
      <w:tr w:rsidR="00231542" w:rsidRPr="00C60A53" w:rsidTr="0084101B">
        <w:trPr>
          <w:jc w:val="right"/>
        </w:trPr>
        <w:tc>
          <w:tcPr>
            <w:tcW w:w="3119"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b/>
                <w:color w:val="000000"/>
              </w:rPr>
            </w:pPr>
            <w:r w:rsidRPr="00C60A53">
              <w:rPr>
                <w:b/>
                <w:color w:val="000000"/>
              </w:rPr>
              <w:t>Орієнтовна кількість отримувачів вигод</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Pr="00C60A53" w:rsidRDefault="00231542" w:rsidP="0084101B">
            <w:pPr>
              <w:rPr>
                <w:lang w:val="uk-UA" w:eastAsia="it-IT"/>
              </w:rPr>
            </w:pPr>
            <w:r w:rsidRPr="00C60A53">
              <w:rPr>
                <w:lang w:val="uk-UA" w:eastAsia="it-IT"/>
              </w:rPr>
              <w:t>13000 жителів міста Носівки</w:t>
            </w:r>
          </w:p>
        </w:tc>
      </w:tr>
      <w:tr w:rsidR="00231542" w:rsidRPr="000F1BAE" w:rsidTr="0084101B">
        <w:trPr>
          <w:trHeight w:val="1322"/>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rPr>
                <w:b/>
                <w:bCs/>
                <w:color w:val="000000"/>
              </w:rPr>
            </w:pPr>
            <w:r w:rsidRPr="00C60A53">
              <w:rPr>
                <w:b/>
                <w:bCs/>
                <w:color w:val="000000"/>
              </w:rPr>
              <w:t xml:space="preserve">Стислий опис </w:t>
            </w:r>
            <w:r>
              <w:rPr>
                <w:b/>
                <w:bCs/>
                <w:color w:val="000000"/>
              </w:rPr>
              <w:t>проєкт</w:t>
            </w:r>
            <w:r w:rsidRPr="00C60A53">
              <w:rPr>
                <w:b/>
                <w:bCs/>
                <w:color w:val="000000"/>
              </w:rPr>
              <w:t>у:</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Pr="001F5F91" w:rsidRDefault="00231542" w:rsidP="00646F01">
            <w:pPr>
              <w:jc w:val="both"/>
              <w:rPr>
                <w:lang w:val="uk-UA" w:eastAsia="it-IT"/>
              </w:rPr>
            </w:pPr>
            <w:r w:rsidRPr="001F5F91">
              <w:rPr>
                <w:lang w:val="uk-UA" w:eastAsia="it-IT"/>
              </w:rPr>
              <w:t xml:space="preserve">На сьогоднішній день діючі поля фільтрації вичерпали свій ресурс.  З метою уникнення загрози навколишньому  середовищу  постало питання будівництва очисних споруд. Локальні очисні споруди дадуть можливість використовувати очищені стоки вдруге або скидати їх без шкоди </w:t>
            </w:r>
            <w:r w:rsidR="00646F01">
              <w:rPr>
                <w:lang w:val="uk-UA" w:eastAsia="it-IT"/>
              </w:rPr>
              <w:t>у</w:t>
            </w:r>
            <w:r w:rsidRPr="001F5F91">
              <w:rPr>
                <w:lang w:val="uk-UA" w:eastAsia="it-IT"/>
              </w:rPr>
              <w:t xml:space="preserve"> водойми.  </w:t>
            </w:r>
          </w:p>
        </w:tc>
      </w:tr>
      <w:tr w:rsidR="00231542" w:rsidRPr="00C60A53" w:rsidTr="0084101B">
        <w:trPr>
          <w:trHeight w:val="274"/>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rPr>
                <w:b/>
                <w:bCs/>
                <w:color w:val="000000"/>
                <w:lang w:val="uk-UA"/>
              </w:rPr>
            </w:pPr>
            <w:r w:rsidRPr="00C60A53">
              <w:rPr>
                <w:b/>
                <w:bCs/>
                <w:color w:val="000000"/>
                <w:lang w:val="uk-UA"/>
              </w:rPr>
              <w:t>Очікувані результати:</w:t>
            </w:r>
          </w:p>
        </w:tc>
        <w:tc>
          <w:tcPr>
            <w:tcW w:w="715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31542" w:rsidRDefault="00231542" w:rsidP="0084101B">
            <w:pPr>
              <w:rPr>
                <w:lang w:val="uk-UA"/>
              </w:rPr>
            </w:pPr>
            <w:r w:rsidRPr="001F5F91">
              <w:rPr>
                <w:lang w:val="uk-UA"/>
              </w:rPr>
              <w:t xml:space="preserve">Після будівництва локальних очисних споруд користувачі повною мірою будуть забезпечені послугою водовідведення. </w:t>
            </w:r>
          </w:p>
          <w:p w:rsidR="00231542" w:rsidRPr="001F5F91" w:rsidRDefault="00231542" w:rsidP="0084101B">
            <w:pPr>
              <w:rPr>
                <w:lang w:val="uk-UA"/>
              </w:rPr>
            </w:pPr>
            <w:r>
              <w:rPr>
                <w:lang w:val="uk-UA"/>
              </w:rPr>
              <w:t>Збільшення абонентів по водовідведенню.</w:t>
            </w:r>
          </w:p>
        </w:tc>
      </w:tr>
      <w:tr w:rsidR="00231542" w:rsidRPr="00646F01" w:rsidTr="0084101B">
        <w:trPr>
          <w:trHeight w:val="1647"/>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rPr>
                <w:b/>
                <w:bCs/>
                <w:color w:val="000000"/>
              </w:rPr>
            </w:pPr>
            <w:r w:rsidRPr="00C60A53">
              <w:rPr>
                <w:b/>
                <w:bCs/>
                <w:color w:val="000000"/>
              </w:rPr>
              <w:t xml:space="preserve">Ключові заходи </w:t>
            </w:r>
            <w:r>
              <w:rPr>
                <w:b/>
                <w:bCs/>
                <w:color w:val="000000"/>
              </w:rPr>
              <w:t>проєкт</w:t>
            </w:r>
            <w:r w:rsidRPr="00C60A53">
              <w:rPr>
                <w:b/>
                <w:bCs/>
                <w:color w:val="000000"/>
              </w:rPr>
              <w:t>у:</w:t>
            </w:r>
          </w:p>
        </w:tc>
        <w:tc>
          <w:tcPr>
            <w:tcW w:w="7156" w:type="dxa"/>
            <w:gridSpan w:val="5"/>
            <w:tcBorders>
              <w:top w:val="single" w:sz="4" w:space="0" w:color="auto"/>
              <w:left w:val="single" w:sz="4" w:space="0" w:color="auto"/>
              <w:bottom w:val="single" w:sz="4" w:space="0" w:color="auto"/>
              <w:right w:val="single" w:sz="4" w:space="0" w:color="auto"/>
            </w:tcBorders>
            <w:hideMark/>
          </w:tcPr>
          <w:p w:rsidR="00231542" w:rsidRPr="00C60A53" w:rsidRDefault="00646F01" w:rsidP="0084101B">
            <w:pPr>
              <w:rPr>
                <w:lang w:val="uk-UA"/>
              </w:rPr>
            </w:pPr>
            <w:r>
              <w:rPr>
                <w:lang w:val="uk-UA"/>
              </w:rPr>
              <w:t>В</w:t>
            </w:r>
            <w:r w:rsidR="00231542" w:rsidRPr="00C60A53">
              <w:rPr>
                <w:lang w:val="uk-UA"/>
              </w:rPr>
              <w:t>иділення з</w:t>
            </w:r>
            <w:r>
              <w:rPr>
                <w:lang w:val="uk-UA"/>
              </w:rPr>
              <w:t>е</w:t>
            </w:r>
            <w:r w:rsidR="00231542" w:rsidRPr="00C60A53">
              <w:rPr>
                <w:lang w:val="uk-UA"/>
              </w:rPr>
              <w:t>мельної ділянки</w:t>
            </w:r>
            <w:r>
              <w:rPr>
                <w:lang w:val="uk-UA"/>
              </w:rPr>
              <w:t>.</w:t>
            </w:r>
          </w:p>
          <w:p w:rsidR="00231542" w:rsidRPr="00C60A53" w:rsidRDefault="00646F01" w:rsidP="0084101B">
            <w:pPr>
              <w:rPr>
                <w:lang w:val="uk-UA"/>
              </w:rPr>
            </w:pPr>
            <w:r>
              <w:rPr>
                <w:lang w:val="uk-UA"/>
              </w:rPr>
              <w:t>В</w:t>
            </w:r>
            <w:r w:rsidR="00231542" w:rsidRPr="00C60A53">
              <w:rPr>
                <w:lang w:val="uk-UA"/>
              </w:rPr>
              <w:t xml:space="preserve">иготовлення </w:t>
            </w:r>
            <w:r w:rsidR="00231542">
              <w:rPr>
                <w:lang w:val="uk-UA"/>
              </w:rPr>
              <w:t>проєкт</w:t>
            </w:r>
            <w:r w:rsidR="00231542" w:rsidRPr="00C60A53">
              <w:rPr>
                <w:lang w:val="uk-UA"/>
              </w:rPr>
              <w:t>у будівництва</w:t>
            </w:r>
            <w:r>
              <w:rPr>
                <w:lang w:val="uk-UA"/>
              </w:rPr>
              <w:t>.</w:t>
            </w:r>
          </w:p>
          <w:p w:rsidR="00231542" w:rsidRPr="00C60A53" w:rsidRDefault="00646F01" w:rsidP="0084101B">
            <w:pPr>
              <w:rPr>
                <w:lang w:val="uk-UA"/>
              </w:rPr>
            </w:pPr>
            <w:r>
              <w:rPr>
                <w:lang w:val="uk-UA"/>
              </w:rPr>
              <w:t>П</w:t>
            </w:r>
            <w:r w:rsidR="00231542" w:rsidRPr="00C60A53">
              <w:rPr>
                <w:lang w:val="uk-UA"/>
              </w:rPr>
              <w:t>роведення тендер</w:t>
            </w:r>
            <w:r w:rsidR="00231542">
              <w:rPr>
                <w:lang w:val="uk-UA"/>
              </w:rPr>
              <w:t>них процедур</w:t>
            </w:r>
            <w:r>
              <w:rPr>
                <w:lang w:val="uk-UA"/>
              </w:rPr>
              <w:t>.</w:t>
            </w:r>
          </w:p>
          <w:p w:rsidR="00231542" w:rsidRPr="00C60A53" w:rsidRDefault="00646F01" w:rsidP="0084101B">
            <w:pPr>
              <w:rPr>
                <w:lang w:val="uk-UA"/>
              </w:rPr>
            </w:pPr>
            <w:r>
              <w:rPr>
                <w:lang w:val="uk-UA"/>
              </w:rPr>
              <w:t>В</w:t>
            </w:r>
            <w:r w:rsidR="00231542" w:rsidRPr="00C60A53">
              <w:rPr>
                <w:lang w:val="uk-UA"/>
              </w:rPr>
              <w:t>иготовлення всіх дозвільних документів</w:t>
            </w:r>
            <w:r>
              <w:rPr>
                <w:lang w:val="uk-UA"/>
              </w:rPr>
              <w:t>.</w:t>
            </w:r>
          </w:p>
          <w:p w:rsidR="00231542" w:rsidRPr="00C60A53" w:rsidRDefault="00646F01" w:rsidP="0084101B">
            <w:pPr>
              <w:rPr>
                <w:lang w:val="uk-UA"/>
              </w:rPr>
            </w:pPr>
            <w:r>
              <w:rPr>
                <w:lang w:val="uk-UA"/>
              </w:rPr>
              <w:t>Б</w:t>
            </w:r>
            <w:r w:rsidR="00231542" w:rsidRPr="00C60A53">
              <w:rPr>
                <w:lang w:val="uk-UA"/>
              </w:rPr>
              <w:t>удівництво об’єкта</w:t>
            </w:r>
            <w:r>
              <w:rPr>
                <w:lang w:val="uk-UA"/>
              </w:rPr>
              <w:t>.</w:t>
            </w:r>
            <w:r w:rsidR="00231542" w:rsidRPr="00C60A53">
              <w:rPr>
                <w:lang w:val="uk-UA"/>
              </w:rPr>
              <w:t xml:space="preserve"> </w:t>
            </w:r>
          </w:p>
          <w:p w:rsidR="00231542" w:rsidRPr="00C60A53" w:rsidRDefault="00646F01" w:rsidP="00646F01">
            <w:pPr>
              <w:rPr>
                <w:lang w:val="uk-UA" w:eastAsia="en-US"/>
              </w:rPr>
            </w:pPr>
            <w:r>
              <w:rPr>
                <w:lang w:val="uk-UA"/>
              </w:rPr>
              <w:t>У</w:t>
            </w:r>
            <w:r w:rsidR="00231542">
              <w:rPr>
                <w:lang w:val="uk-UA"/>
              </w:rPr>
              <w:t>ведення об</w:t>
            </w:r>
            <w:r w:rsidR="00231542" w:rsidRPr="00646F01">
              <w:rPr>
                <w:lang w:val="uk-UA"/>
              </w:rPr>
              <w:t>’</w:t>
            </w:r>
            <w:r w:rsidR="00231542">
              <w:rPr>
                <w:lang w:val="uk-UA"/>
              </w:rPr>
              <w:t>єкта в експлуатацію</w:t>
            </w:r>
            <w:r>
              <w:rPr>
                <w:lang w:val="uk-UA"/>
              </w:rPr>
              <w:t>.</w:t>
            </w:r>
          </w:p>
        </w:tc>
      </w:tr>
      <w:tr w:rsidR="00231542" w:rsidRPr="00646F01" w:rsidTr="0084101B">
        <w:trPr>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46F01" w:rsidRDefault="00231542" w:rsidP="0084101B">
            <w:pPr>
              <w:rPr>
                <w:b/>
                <w:color w:val="000000"/>
                <w:lang w:val="uk-UA"/>
              </w:rPr>
            </w:pPr>
            <w:r w:rsidRPr="00646F01">
              <w:rPr>
                <w:b/>
                <w:color w:val="000000"/>
                <w:lang w:val="uk-UA"/>
              </w:rPr>
              <w:t xml:space="preserve">Період здійснення: </w:t>
            </w:r>
          </w:p>
        </w:tc>
        <w:tc>
          <w:tcPr>
            <w:tcW w:w="7156" w:type="dxa"/>
            <w:gridSpan w:val="5"/>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646F01">
            <w:pPr>
              <w:jc w:val="center"/>
              <w:rPr>
                <w:color w:val="000000"/>
                <w:lang w:val="uk-UA" w:eastAsia="it-IT"/>
              </w:rPr>
            </w:pPr>
            <w:r w:rsidRPr="00646F01">
              <w:rPr>
                <w:color w:val="000000"/>
                <w:lang w:val="uk-UA" w:eastAsia="it-IT"/>
              </w:rPr>
              <w:t xml:space="preserve">2020 </w:t>
            </w:r>
            <w:r w:rsidR="00646F01">
              <w:rPr>
                <w:color w:val="000000"/>
                <w:lang w:val="uk-UA" w:eastAsia="it-IT"/>
              </w:rPr>
              <w:t>–</w:t>
            </w:r>
            <w:r w:rsidRPr="00C60A53">
              <w:rPr>
                <w:color w:val="000000"/>
                <w:lang w:val="uk-UA" w:eastAsia="it-IT"/>
              </w:rPr>
              <w:t xml:space="preserve"> 2023</w:t>
            </w:r>
            <w:r w:rsidR="00646F01">
              <w:rPr>
                <w:color w:val="000000"/>
                <w:lang w:val="uk-UA" w:eastAsia="it-IT"/>
              </w:rPr>
              <w:t xml:space="preserve"> рр.</w:t>
            </w:r>
          </w:p>
        </w:tc>
      </w:tr>
      <w:tr w:rsidR="00231542" w:rsidRPr="00646F01" w:rsidTr="0084101B">
        <w:trPr>
          <w:trHeight w:val="366"/>
          <w:jc w:val="right"/>
        </w:trPr>
        <w:tc>
          <w:tcPr>
            <w:tcW w:w="31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46F01" w:rsidRDefault="00646F01" w:rsidP="0084101B">
            <w:pPr>
              <w:rPr>
                <w:b/>
                <w:bCs/>
                <w:color w:val="000000"/>
                <w:lang w:val="uk-UA"/>
              </w:rPr>
            </w:pPr>
            <w:r>
              <w:rPr>
                <w:b/>
                <w:bCs/>
                <w:color w:val="000000"/>
                <w:lang w:val="uk-UA"/>
              </w:rPr>
              <w:t xml:space="preserve"> </w:t>
            </w:r>
            <w:r w:rsidR="00231542" w:rsidRPr="00646F01">
              <w:rPr>
                <w:b/>
                <w:bCs/>
                <w:color w:val="000000"/>
                <w:lang w:val="uk-UA"/>
              </w:rPr>
              <w:t>Орієнтовна вартість проєкту, тис.грн.</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C60A53" w:rsidRDefault="00231542" w:rsidP="0084101B">
            <w:pPr>
              <w:jc w:val="center"/>
              <w:rPr>
                <w:color w:val="000000"/>
                <w:lang w:val="uk-UA" w:eastAsia="it-IT"/>
              </w:rPr>
            </w:pPr>
            <w:r w:rsidRPr="00C60A53">
              <w:rPr>
                <w:color w:val="000000"/>
                <w:lang w:val="uk-UA" w:eastAsia="it-IT"/>
              </w:rPr>
              <w:t>2020</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C60A53" w:rsidRDefault="00231542" w:rsidP="0084101B">
            <w:pPr>
              <w:jc w:val="center"/>
              <w:rPr>
                <w:color w:val="000000"/>
                <w:lang w:val="uk-UA" w:eastAsia="it-IT"/>
              </w:rPr>
            </w:pPr>
            <w:r w:rsidRPr="00646F01">
              <w:rPr>
                <w:color w:val="000000"/>
                <w:lang w:val="uk-UA" w:eastAsia="it-IT"/>
              </w:rPr>
              <w:t>20</w:t>
            </w:r>
            <w:r w:rsidRPr="00C60A53">
              <w:rPr>
                <w:color w:val="000000"/>
                <w:lang w:val="uk-UA" w:eastAsia="it-IT"/>
              </w:rPr>
              <w:t>21</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C60A53" w:rsidRDefault="00231542" w:rsidP="0084101B">
            <w:pPr>
              <w:jc w:val="center"/>
              <w:rPr>
                <w:color w:val="000000"/>
                <w:lang w:val="uk-UA" w:eastAsia="it-IT"/>
              </w:rPr>
            </w:pPr>
            <w:r w:rsidRPr="00646F01">
              <w:rPr>
                <w:color w:val="000000"/>
                <w:lang w:val="uk-UA" w:eastAsia="it-IT"/>
              </w:rPr>
              <w:t>202</w:t>
            </w:r>
            <w:r w:rsidRPr="00C60A53">
              <w:rPr>
                <w:color w:val="000000"/>
                <w:lang w:val="uk-UA" w:eastAsia="it-IT"/>
              </w:rPr>
              <w:t>2</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C60A53" w:rsidRDefault="00231542" w:rsidP="0084101B">
            <w:pPr>
              <w:jc w:val="center"/>
              <w:rPr>
                <w:color w:val="000000"/>
                <w:lang w:val="uk-UA" w:eastAsia="it-IT"/>
              </w:rPr>
            </w:pPr>
            <w:r w:rsidRPr="00C60A53">
              <w:rPr>
                <w:color w:val="000000"/>
                <w:lang w:val="uk-UA" w:eastAsia="it-IT"/>
              </w:rPr>
              <w:t>2023</w:t>
            </w:r>
          </w:p>
        </w:tc>
        <w:tc>
          <w:tcPr>
            <w:tcW w:w="14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646F01" w:rsidRDefault="00231542" w:rsidP="0084101B">
            <w:pPr>
              <w:jc w:val="center"/>
              <w:rPr>
                <w:color w:val="000000"/>
                <w:lang w:val="uk-UA" w:eastAsia="it-IT"/>
              </w:rPr>
            </w:pPr>
            <w:r w:rsidRPr="00646F01">
              <w:rPr>
                <w:color w:val="000000"/>
                <w:lang w:val="uk-UA" w:eastAsia="it-IT"/>
              </w:rPr>
              <w:t>Разом</w:t>
            </w:r>
          </w:p>
        </w:tc>
      </w:tr>
      <w:tr w:rsidR="00231542" w:rsidRPr="00646F01" w:rsidTr="0084101B">
        <w:trPr>
          <w:jc w:val="right"/>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231542" w:rsidRPr="00646F01" w:rsidRDefault="00231542" w:rsidP="0084101B">
            <w:pPr>
              <w:rPr>
                <w:b/>
                <w:bCs/>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jc w:val="center"/>
              <w:rPr>
                <w:color w:val="000000"/>
                <w:lang w:val="uk-UA" w:eastAsia="it-IT"/>
              </w:rPr>
            </w:pPr>
            <w:r w:rsidRPr="00C60A53">
              <w:rPr>
                <w:color w:val="000000"/>
                <w:lang w:val="uk-UA" w:eastAsia="it-IT"/>
              </w:rPr>
              <w:t>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jc w:val="center"/>
              <w:rPr>
                <w:color w:val="000000"/>
                <w:lang w:val="uk-UA" w:eastAsia="it-IT"/>
              </w:rPr>
            </w:pPr>
            <w:r w:rsidRPr="00C60A53">
              <w:rPr>
                <w:color w:val="000000"/>
                <w:lang w:val="uk-UA" w:eastAsia="it-IT"/>
              </w:rPr>
              <w:t>3300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jc w:val="center"/>
              <w:rPr>
                <w:color w:val="000000"/>
                <w:lang w:val="uk-UA" w:eastAsia="it-IT"/>
              </w:rPr>
            </w:pPr>
            <w:r w:rsidRPr="00C60A53">
              <w:rPr>
                <w:color w:val="000000"/>
                <w:lang w:val="uk-UA" w:eastAsia="it-IT"/>
              </w:rPr>
              <w:t>-</w:t>
            </w:r>
          </w:p>
        </w:tc>
        <w:tc>
          <w:tcPr>
            <w:tcW w:w="1275" w:type="dxa"/>
            <w:tcBorders>
              <w:top w:val="single" w:sz="4" w:space="0" w:color="auto"/>
              <w:left w:val="single" w:sz="4" w:space="0" w:color="auto"/>
              <w:bottom w:val="single" w:sz="4" w:space="0" w:color="auto"/>
              <w:right w:val="single" w:sz="4" w:space="0" w:color="auto"/>
            </w:tcBorders>
            <w:vAlign w:val="center"/>
          </w:tcPr>
          <w:p w:rsidR="00231542" w:rsidRPr="00C60A53" w:rsidRDefault="00231542" w:rsidP="0084101B">
            <w:pPr>
              <w:jc w:val="center"/>
              <w:rPr>
                <w:color w:val="000000"/>
                <w:lang w:val="uk-UA" w:eastAsia="it-IT"/>
              </w:rPr>
            </w:pPr>
            <w:r w:rsidRPr="00C60A53">
              <w:rPr>
                <w:color w:val="000000"/>
                <w:lang w:val="uk-UA" w:eastAsia="it-IT"/>
              </w:rPr>
              <w:t>-</w:t>
            </w: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jc w:val="center"/>
              <w:rPr>
                <w:color w:val="000000"/>
                <w:lang w:val="uk-UA" w:eastAsia="it-IT"/>
              </w:rPr>
            </w:pPr>
            <w:r w:rsidRPr="00C60A53">
              <w:rPr>
                <w:color w:val="000000"/>
                <w:lang w:val="uk-UA" w:eastAsia="it-IT"/>
              </w:rPr>
              <w:t>3650</w:t>
            </w:r>
          </w:p>
        </w:tc>
      </w:tr>
      <w:tr w:rsidR="00231542" w:rsidRPr="00C60A53" w:rsidTr="0084101B">
        <w:trPr>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rPr>
                <w:b/>
                <w:bCs/>
                <w:color w:val="000000"/>
              </w:rPr>
            </w:pPr>
            <w:r w:rsidRPr="00646F01">
              <w:rPr>
                <w:b/>
                <w:bCs/>
                <w:color w:val="000000"/>
                <w:lang w:val="uk-UA"/>
              </w:rPr>
              <w:t>Джерел</w:t>
            </w:r>
            <w:r w:rsidRPr="00C60A53">
              <w:rPr>
                <w:b/>
                <w:bCs/>
                <w:color w:val="000000"/>
              </w:rPr>
              <w:t>а фінансування:</w:t>
            </w:r>
          </w:p>
        </w:tc>
        <w:tc>
          <w:tcPr>
            <w:tcW w:w="7156" w:type="dxa"/>
            <w:gridSpan w:val="5"/>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color w:val="000000"/>
                <w:lang w:val="uk-UA" w:eastAsia="it-IT"/>
              </w:rPr>
            </w:pPr>
            <w:r w:rsidRPr="00C60A53">
              <w:t xml:space="preserve">Місцевий бюджет, інші </w:t>
            </w:r>
            <w:r w:rsidRPr="00C60A53">
              <w:rPr>
                <w:lang w:val="uk-UA"/>
              </w:rPr>
              <w:t>джерела</w:t>
            </w:r>
            <w:r w:rsidRPr="00C60A53">
              <w:t>, не заборонені чинним законодавством</w:t>
            </w:r>
          </w:p>
        </w:tc>
      </w:tr>
      <w:tr w:rsidR="00231542" w:rsidRPr="00C60A53" w:rsidTr="0084101B">
        <w:trPr>
          <w:trHeight w:val="600"/>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rPr>
                <w:b/>
                <w:bCs/>
                <w:color w:val="000000"/>
              </w:rPr>
            </w:pPr>
            <w:r w:rsidRPr="00C60A53">
              <w:rPr>
                <w:b/>
                <w:color w:val="000000"/>
              </w:rPr>
              <w:t xml:space="preserve">Ключові потенційні учасники </w:t>
            </w:r>
            <w:r>
              <w:rPr>
                <w:b/>
                <w:color w:val="000000"/>
              </w:rPr>
              <w:t>проєкт</w:t>
            </w:r>
            <w:r w:rsidRPr="00C60A53">
              <w:rPr>
                <w:b/>
                <w:color w:val="000000"/>
              </w:rPr>
              <w:t>у:</w:t>
            </w:r>
          </w:p>
        </w:tc>
        <w:tc>
          <w:tcPr>
            <w:tcW w:w="7156" w:type="dxa"/>
            <w:gridSpan w:val="5"/>
            <w:tcBorders>
              <w:top w:val="single" w:sz="4" w:space="0" w:color="auto"/>
              <w:left w:val="single" w:sz="4" w:space="0" w:color="auto"/>
              <w:bottom w:val="single" w:sz="4" w:space="0" w:color="auto"/>
              <w:right w:val="single" w:sz="4" w:space="0" w:color="auto"/>
            </w:tcBorders>
            <w:vAlign w:val="center"/>
            <w:hideMark/>
          </w:tcPr>
          <w:p w:rsidR="00231542" w:rsidRPr="00C60A53" w:rsidRDefault="00231542" w:rsidP="0084101B">
            <w:pPr>
              <w:rPr>
                <w:lang w:val="uk-UA" w:eastAsia="it-IT"/>
              </w:rPr>
            </w:pPr>
            <w:r w:rsidRPr="00C60A53">
              <w:rPr>
                <w:lang w:val="uk-UA" w:eastAsia="it-IT"/>
              </w:rPr>
              <w:t>Носівська міська рада</w:t>
            </w:r>
            <w:r>
              <w:rPr>
                <w:lang w:val="uk-UA" w:eastAsia="it-IT"/>
              </w:rPr>
              <w:t>, КП «Носівка-Комунальник»</w:t>
            </w:r>
          </w:p>
          <w:p w:rsidR="00231542" w:rsidRPr="00C60A53" w:rsidRDefault="00231542" w:rsidP="0084101B">
            <w:pPr>
              <w:rPr>
                <w:color w:val="000000"/>
                <w:lang w:val="uk-UA" w:eastAsia="it-IT"/>
              </w:rPr>
            </w:pPr>
          </w:p>
        </w:tc>
      </w:tr>
      <w:tr w:rsidR="00231542" w:rsidRPr="00C60A53" w:rsidTr="0084101B">
        <w:trPr>
          <w:trHeight w:val="246"/>
          <w:jc w:val="right"/>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C60A53" w:rsidRDefault="00231542" w:rsidP="0084101B">
            <w:pPr>
              <w:rPr>
                <w:b/>
                <w:bCs/>
                <w:color w:val="000000"/>
              </w:rPr>
            </w:pPr>
            <w:r w:rsidRPr="00C60A53">
              <w:rPr>
                <w:b/>
                <w:bCs/>
                <w:color w:val="000000"/>
              </w:rPr>
              <w:t>Інше:</w:t>
            </w:r>
          </w:p>
        </w:tc>
        <w:tc>
          <w:tcPr>
            <w:tcW w:w="7156" w:type="dxa"/>
            <w:gridSpan w:val="5"/>
            <w:tcBorders>
              <w:top w:val="single" w:sz="4" w:space="0" w:color="auto"/>
              <w:left w:val="single" w:sz="4" w:space="0" w:color="auto"/>
              <w:bottom w:val="single" w:sz="4" w:space="0" w:color="auto"/>
              <w:right w:val="single" w:sz="4" w:space="0" w:color="auto"/>
            </w:tcBorders>
            <w:vAlign w:val="center"/>
          </w:tcPr>
          <w:p w:rsidR="00231542" w:rsidRPr="00C60A53" w:rsidRDefault="00231542" w:rsidP="00646F01">
            <w:pPr>
              <w:rPr>
                <w:color w:val="000000"/>
                <w:lang w:eastAsia="it-IT"/>
              </w:rPr>
            </w:pPr>
            <w:r w:rsidRPr="00C60A53">
              <w:rPr>
                <w:lang w:val="uk-UA" w:eastAsia="it-IT"/>
              </w:rPr>
              <w:t xml:space="preserve">Реалізація </w:t>
            </w:r>
            <w:r>
              <w:rPr>
                <w:lang w:val="uk-UA" w:eastAsia="it-IT"/>
              </w:rPr>
              <w:t>проєкт</w:t>
            </w:r>
            <w:r w:rsidRPr="00C60A53">
              <w:rPr>
                <w:lang w:val="uk-UA" w:eastAsia="it-IT"/>
              </w:rPr>
              <w:t xml:space="preserve">у розпочинається </w:t>
            </w:r>
            <w:r w:rsidR="00646F01">
              <w:rPr>
                <w:lang w:val="uk-UA" w:eastAsia="it-IT"/>
              </w:rPr>
              <w:t>у</w:t>
            </w:r>
            <w:r w:rsidRPr="00C60A53">
              <w:rPr>
                <w:lang w:val="uk-UA" w:eastAsia="it-IT"/>
              </w:rPr>
              <w:t xml:space="preserve"> 2020 р. й триватиме під час наступного ПЗР стратегії</w:t>
            </w:r>
          </w:p>
        </w:tc>
      </w:tr>
    </w:tbl>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p w:rsidR="00231542" w:rsidRDefault="00231542" w:rsidP="00231542">
      <w:pPr>
        <w:spacing w:after="200" w:line="276" w:lineRule="auto"/>
        <w:rPr>
          <w:highlight w:val="yellow"/>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134"/>
        <w:gridCol w:w="1276"/>
        <w:gridCol w:w="1128"/>
        <w:gridCol w:w="1917"/>
      </w:tblGrid>
      <w:tr w:rsidR="00231542" w:rsidRPr="00C60A53" w:rsidTr="0084101B">
        <w:trPr>
          <w:jc w:val="right"/>
        </w:trPr>
        <w:tc>
          <w:tcPr>
            <w:tcW w:w="3119" w:type="dxa"/>
            <w:vAlign w:val="center"/>
          </w:tcPr>
          <w:p w:rsidR="00231542" w:rsidRPr="00C60A53" w:rsidRDefault="00231542" w:rsidP="0084101B">
            <w:pPr>
              <w:rPr>
                <w:b/>
                <w:lang w:val="uk-UA"/>
              </w:rPr>
            </w:pPr>
            <w:r w:rsidRPr="00C60A53">
              <w:rPr>
                <w:b/>
                <w:lang w:val="uk-UA"/>
              </w:rPr>
              <w:t xml:space="preserve">Завдання Стратегії, якому відповідає </w:t>
            </w:r>
            <w:r>
              <w:rPr>
                <w:b/>
                <w:lang w:val="uk-UA"/>
              </w:rPr>
              <w:t>проєкт</w:t>
            </w:r>
          </w:p>
        </w:tc>
        <w:tc>
          <w:tcPr>
            <w:tcW w:w="7156" w:type="dxa"/>
            <w:gridSpan w:val="5"/>
          </w:tcPr>
          <w:p w:rsidR="00231542" w:rsidRPr="00C60A53" w:rsidRDefault="00231542" w:rsidP="0084101B">
            <w:pPr>
              <w:rPr>
                <w:lang w:val="uk-UA" w:eastAsia="it-IT"/>
              </w:rPr>
            </w:pPr>
            <w:r w:rsidRPr="00C60A53">
              <w:rPr>
                <w:lang w:val="uk-UA" w:eastAsia="it-IT"/>
              </w:rPr>
              <w:t>3.1.1.</w:t>
            </w:r>
            <w:r w:rsidR="00646F01">
              <w:rPr>
                <w:lang w:val="uk-UA" w:eastAsia="it-IT"/>
              </w:rPr>
              <w:t xml:space="preserve"> </w:t>
            </w:r>
            <w:r w:rsidRPr="00C60A53">
              <w:rPr>
                <w:rStyle w:val="textexposedshow"/>
                <w:color w:val="000000"/>
                <w:shd w:val="clear" w:color="auto" w:fill="FFFFFF"/>
                <w:lang w:val="uk-UA"/>
              </w:rPr>
              <w:t>Розробка генеральних планів та зонінгу для населених пунктів громади, її просторового планування</w:t>
            </w:r>
          </w:p>
        </w:tc>
      </w:tr>
      <w:tr w:rsidR="00231542" w:rsidRPr="00E01DEB" w:rsidTr="0084101B">
        <w:trPr>
          <w:trHeight w:val="480"/>
          <w:jc w:val="right"/>
        </w:trPr>
        <w:tc>
          <w:tcPr>
            <w:tcW w:w="3119" w:type="dxa"/>
            <w:vAlign w:val="center"/>
          </w:tcPr>
          <w:p w:rsidR="00231542" w:rsidRPr="00C60A53" w:rsidRDefault="00231542" w:rsidP="0084101B">
            <w:pPr>
              <w:rPr>
                <w:b/>
                <w:bCs/>
                <w:lang w:val="uk-UA"/>
              </w:rPr>
            </w:pPr>
            <w:r w:rsidRPr="00C60A53">
              <w:rPr>
                <w:b/>
                <w:bCs/>
                <w:lang w:val="uk-UA"/>
              </w:rPr>
              <w:t xml:space="preserve">Назва </w:t>
            </w:r>
            <w:r>
              <w:rPr>
                <w:b/>
                <w:bCs/>
                <w:lang w:val="uk-UA"/>
              </w:rPr>
              <w:t>проєкт</w:t>
            </w:r>
            <w:r w:rsidRPr="00C60A53">
              <w:rPr>
                <w:b/>
                <w:bCs/>
                <w:lang w:val="uk-UA"/>
              </w:rPr>
              <w:t>у:</w:t>
            </w:r>
          </w:p>
        </w:tc>
        <w:tc>
          <w:tcPr>
            <w:tcW w:w="7156" w:type="dxa"/>
            <w:gridSpan w:val="5"/>
          </w:tcPr>
          <w:p w:rsidR="00231542" w:rsidRPr="00C60A53" w:rsidRDefault="00231542" w:rsidP="0084101B">
            <w:pPr>
              <w:rPr>
                <w:b/>
                <w:lang w:val="uk-UA" w:eastAsia="it-IT"/>
              </w:rPr>
            </w:pPr>
            <w:r w:rsidRPr="00C60A53">
              <w:rPr>
                <w:lang w:val="uk-UA" w:eastAsia="it-IT"/>
              </w:rPr>
              <w:t>Розроблення містобудівної документації населених пунктів Носівської міської ради</w:t>
            </w:r>
          </w:p>
        </w:tc>
      </w:tr>
      <w:tr w:rsidR="00231542" w:rsidRPr="00C60A53" w:rsidTr="0084101B">
        <w:trPr>
          <w:trHeight w:val="1709"/>
          <w:jc w:val="right"/>
        </w:trPr>
        <w:tc>
          <w:tcPr>
            <w:tcW w:w="3119" w:type="dxa"/>
            <w:vAlign w:val="center"/>
          </w:tcPr>
          <w:p w:rsidR="00231542" w:rsidRPr="00C60A53" w:rsidRDefault="00231542" w:rsidP="0084101B">
            <w:pPr>
              <w:rPr>
                <w:b/>
                <w:bCs/>
                <w:lang w:val="uk-UA"/>
              </w:rPr>
            </w:pPr>
            <w:r w:rsidRPr="00C60A53">
              <w:rPr>
                <w:b/>
                <w:bCs/>
                <w:lang w:val="uk-UA"/>
              </w:rPr>
              <w:t xml:space="preserve">Цілі </w:t>
            </w:r>
            <w:r>
              <w:rPr>
                <w:b/>
                <w:bCs/>
                <w:lang w:val="uk-UA"/>
              </w:rPr>
              <w:t>проєкт</w:t>
            </w:r>
            <w:r w:rsidRPr="00C60A53">
              <w:rPr>
                <w:b/>
                <w:bCs/>
                <w:lang w:val="uk-UA"/>
              </w:rPr>
              <w:t>у:</w:t>
            </w:r>
          </w:p>
        </w:tc>
        <w:tc>
          <w:tcPr>
            <w:tcW w:w="7156" w:type="dxa"/>
            <w:gridSpan w:val="5"/>
          </w:tcPr>
          <w:p w:rsidR="00231542" w:rsidRPr="00C60A53" w:rsidRDefault="00231542" w:rsidP="0084101B">
            <w:pPr>
              <w:rPr>
                <w:lang w:val="uk-UA"/>
              </w:rPr>
            </w:pPr>
            <w:r w:rsidRPr="00C60A53">
              <w:rPr>
                <w:lang w:val="uk-UA"/>
              </w:rPr>
              <w:t>Збільшення кількості забудовників та інвестицій на території громади</w:t>
            </w:r>
          </w:p>
          <w:p w:rsidR="00231542" w:rsidRPr="00C60A53" w:rsidRDefault="00231542" w:rsidP="0084101B">
            <w:pPr>
              <w:rPr>
                <w:lang w:val="uk-UA"/>
              </w:rPr>
            </w:pPr>
            <w:r w:rsidRPr="00C60A53">
              <w:rPr>
                <w:lang w:val="uk-UA"/>
              </w:rPr>
              <w:t>Забезпечення ефективного перспективного планування розвитку громади, раціонального використання земельних ресурсів, створення сприятливого життєвого середовища для мешканців та умов для сталого економічного та соціального розвитку громади.</w:t>
            </w:r>
          </w:p>
        </w:tc>
      </w:tr>
      <w:tr w:rsidR="00231542" w:rsidRPr="00C60A53" w:rsidTr="0084101B">
        <w:trPr>
          <w:jc w:val="right"/>
        </w:trPr>
        <w:tc>
          <w:tcPr>
            <w:tcW w:w="3119" w:type="dxa"/>
            <w:vAlign w:val="center"/>
          </w:tcPr>
          <w:p w:rsidR="00231542" w:rsidRPr="00C60A53" w:rsidRDefault="00231542" w:rsidP="0084101B">
            <w:pPr>
              <w:rPr>
                <w:b/>
                <w:lang w:val="uk-UA"/>
              </w:rPr>
            </w:pPr>
            <w:r w:rsidRPr="00C60A53">
              <w:rPr>
                <w:b/>
                <w:lang w:val="uk-UA"/>
              </w:rPr>
              <w:t xml:space="preserve">Територія впливу </w:t>
            </w:r>
            <w:r>
              <w:rPr>
                <w:b/>
                <w:lang w:val="uk-UA"/>
              </w:rPr>
              <w:t>проєкт</w:t>
            </w:r>
            <w:r w:rsidRPr="00C60A53">
              <w:rPr>
                <w:b/>
                <w:lang w:val="uk-UA"/>
              </w:rPr>
              <w:t>у:</w:t>
            </w:r>
          </w:p>
        </w:tc>
        <w:tc>
          <w:tcPr>
            <w:tcW w:w="7156" w:type="dxa"/>
            <w:gridSpan w:val="5"/>
          </w:tcPr>
          <w:p w:rsidR="00231542" w:rsidRPr="00C60A53" w:rsidRDefault="00231542" w:rsidP="0084101B">
            <w:pPr>
              <w:rPr>
                <w:lang w:val="uk-UA" w:eastAsia="it-IT"/>
              </w:rPr>
            </w:pPr>
            <w:r w:rsidRPr="00C60A53">
              <w:rPr>
                <w:lang w:val="uk-UA" w:eastAsia="it-IT"/>
              </w:rPr>
              <w:t>Населені пункти Носівської міської ради</w:t>
            </w:r>
          </w:p>
        </w:tc>
      </w:tr>
      <w:tr w:rsidR="00231542" w:rsidRPr="00C60A53" w:rsidTr="0084101B">
        <w:trPr>
          <w:jc w:val="right"/>
        </w:trPr>
        <w:tc>
          <w:tcPr>
            <w:tcW w:w="3119" w:type="dxa"/>
            <w:vAlign w:val="center"/>
          </w:tcPr>
          <w:p w:rsidR="00231542" w:rsidRPr="00C60A53" w:rsidRDefault="00231542" w:rsidP="0084101B">
            <w:pPr>
              <w:rPr>
                <w:b/>
                <w:lang w:val="uk-UA"/>
              </w:rPr>
            </w:pPr>
            <w:r w:rsidRPr="00C60A53">
              <w:rPr>
                <w:b/>
                <w:lang w:val="uk-UA"/>
              </w:rPr>
              <w:t>Орієнтовна кількість отримувачів вигод</w:t>
            </w:r>
          </w:p>
        </w:tc>
        <w:tc>
          <w:tcPr>
            <w:tcW w:w="7156" w:type="dxa"/>
            <w:gridSpan w:val="5"/>
          </w:tcPr>
          <w:p w:rsidR="00231542" w:rsidRPr="00C60A53" w:rsidRDefault="00646F01" w:rsidP="0084101B">
            <w:pPr>
              <w:rPr>
                <w:lang w:val="uk-UA" w:eastAsia="it-IT"/>
              </w:rPr>
            </w:pPr>
            <w:r>
              <w:rPr>
                <w:lang w:val="uk-UA" w:eastAsia="it-IT"/>
              </w:rPr>
              <w:t>У</w:t>
            </w:r>
            <w:r w:rsidR="00231542" w:rsidRPr="00C60A53">
              <w:rPr>
                <w:lang w:val="uk-UA" w:eastAsia="it-IT"/>
              </w:rPr>
              <w:t>сі мешканці громади</w:t>
            </w:r>
          </w:p>
        </w:tc>
      </w:tr>
      <w:tr w:rsidR="00231542" w:rsidRPr="00C60A53" w:rsidTr="0084101B">
        <w:trPr>
          <w:trHeight w:val="856"/>
          <w:jc w:val="right"/>
        </w:trPr>
        <w:tc>
          <w:tcPr>
            <w:tcW w:w="3119" w:type="dxa"/>
            <w:shd w:val="clear" w:color="auto" w:fill="FFFFFF"/>
            <w:vAlign w:val="center"/>
          </w:tcPr>
          <w:p w:rsidR="00231542" w:rsidRPr="00C60A53" w:rsidRDefault="00231542" w:rsidP="0084101B">
            <w:pPr>
              <w:rPr>
                <w:b/>
                <w:bCs/>
                <w:lang w:val="uk-UA"/>
              </w:rPr>
            </w:pPr>
            <w:r w:rsidRPr="00C60A53">
              <w:rPr>
                <w:b/>
                <w:bCs/>
                <w:lang w:val="uk-UA"/>
              </w:rPr>
              <w:t xml:space="preserve">Стислий опис </w:t>
            </w:r>
            <w:r>
              <w:rPr>
                <w:b/>
                <w:bCs/>
                <w:lang w:val="uk-UA"/>
              </w:rPr>
              <w:t>проєкт</w:t>
            </w:r>
            <w:r w:rsidRPr="00C60A53">
              <w:rPr>
                <w:b/>
                <w:bCs/>
                <w:lang w:val="uk-UA"/>
              </w:rPr>
              <w:t>у:</w:t>
            </w:r>
          </w:p>
        </w:tc>
        <w:tc>
          <w:tcPr>
            <w:tcW w:w="7156" w:type="dxa"/>
            <w:gridSpan w:val="5"/>
          </w:tcPr>
          <w:p w:rsidR="00231542" w:rsidRPr="00C60A53" w:rsidRDefault="00231542" w:rsidP="0084101B">
            <w:pPr>
              <w:jc w:val="both"/>
              <w:rPr>
                <w:lang w:val="uk-UA" w:eastAsia="en-US"/>
              </w:rPr>
            </w:pPr>
            <w:r w:rsidRPr="00C60A53">
              <w:rPr>
                <w:lang w:val="uk-UA"/>
              </w:rPr>
              <w:t xml:space="preserve">Генеральний план населеного пункту є основним видом містобудівної документації на місцевому рівні, що забезпечує обґрунтування довгострокової стратегії планування, забудови та іншого використання території для забезпечення її сталого та збалансованого розвитку. </w:t>
            </w:r>
            <w:r w:rsidRPr="001F5F91">
              <w:rPr>
                <w:color w:val="000000"/>
                <w:lang w:val="uk-UA" w:eastAsia="it-IT"/>
              </w:rPr>
              <w:t>Нині генеральні плани майже всіх населених пунктів громади є застарілими, хоча й актуалізовані</w:t>
            </w:r>
            <w:r w:rsidRPr="00C60A53">
              <w:rPr>
                <w:color w:val="000000"/>
                <w:lang w:val="uk-UA" w:eastAsia="it-IT"/>
              </w:rPr>
              <w:t xml:space="preserve">. </w:t>
            </w:r>
            <w:r w:rsidRPr="00C60A53">
              <w:rPr>
                <w:color w:val="000000"/>
                <w:lang w:val="uk-UA"/>
              </w:rPr>
              <w:t>Для повноцінного функціонування об’єднаної громади необхідні значні інфраструктурні зміни (нове будівництво), що неможливо без наявної містобудівної документації. Тому</w:t>
            </w:r>
            <w:r>
              <w:rPr>
                <w:color w:val="000000"/>
                <w:lang w:val="uk-UA"/>
              </w:rPr>
              <w:t>,</w:t>
            </w:r>
            <w:r w:rsidRPr="00C60A53">
              <w:rPr>
                <w:color w:val="000000"/>
                <w:lang w:val="uk-UA"/>
              </w:rPr>
              <w:t xml:space="preserve"> передбачається поетапна розробка нових генеральних планів громади, починаючи від найбільших населених пунктів та тих, де виявлений інтерес потенційних інвесторів.</w:t>
            </w:r>
          </w:p>
        </w:tc>
      </w:tr>
      <w:tr w:rsidR="00231542" w:rsidRPr="00C60A53" w:rsidTr="0084101B">
        <w:trPr>
          <w:trHeight w:val="823"/>
          <w:jc w:val="right"/>
        </w:trPr>
        <w:tc>
          <w:tcPr>
            <w:tcW w:w="3119" w:type="dxa"/>
            <w:shd w:val="clear" w:color="auto" w:fill="FFFFFF"/>
            <w:vAlign w:val="center"/>
          </w:tcPr>
          <w:p w:rsidR="00231542" w:rsidRPr="00C60A53" w:rsidRDefault="00231542" w:rsidP="0084101B">
            <w:pPr>
              <w:rPr>
                <w:b/>
                <w:bCs/>
                <w:lang w:val="uk-UA"/>
              </w:rPr>
            </w:pPr>
            <w:r w:rsidRPr="00C60A53">
              <w:rPr>
                <w:b/>
                <w:bCs/>
                <w:lang w:val="uk-UA"/>
              </w:rPr>
              <w:t>Очікувані результати:</w:t>
            </w:r>
          </w:p>
        </w:tc>
        <w:tc>
          <w:tcPr>
            <w:tcW w:w="7156" w:type="dxa"/>
            <w:gridSpan w:val="5"/>
            <w:shd w:val="clear" w:color="auto" w:fill="FFFFFF"/>
          </w:tcPr>
          <w:p w:rsidR="00231542" w:rsidRPr="00C60A53" w:rsidRDefault="00231542" w:rsidP="0084101B">
            <w:pPr>
              <w:ind w:left="-8"/>
              <w:contextualSpacing/>
              <w:jc w:val="both"/>
              <w:rPr>
                <w:color w:val="000000"/>
                <w:lang w:val="uk-UA" w:eastAsia="en-US"/>
              </w:rPr>
            </w:pPr>
            <w:r w:rsidRPr="00C60A53">
              <w:rPr>
                <w:color w:val="000000"/>
                <w:lang w:val="uk-UA" w:eastAsia="en-US"/>
              </w:rPr>
              <w:t>Будуть розроблені нові генеральні плани із зонінгом для всіх населених пунктів громади.</w:t>
            </w:r>
          </w:p>
          <w:p w:rsidR="00231542" w:rsidRPr="00C60A53" w:rsidRDefault="00231542" w:rsidP="0084101B">
            <w:pPr>
              <w:jc w:val="both"/>
              <w:rPr>
                <w:lang w:val="uk-UA"/>
              </w:rPr>
            </w:pPr>
            <w:r w:rsidRPr="00C60A53">
              <w:rPr>
                <w:lang w:val="uk-UA"/>
              </w:rPr>
              <w:t xml:space="preserve">Буде впорядкована система землекористування в населених пунктах об’єднаної територіальної громади. </w:t>
            </w:r>
          </w:p>
        </w:tc>
      </w:tr>
      <w:tr w:rsidR="00231542" w:rsidRPr="00C60A53" w:rsidTr="0084101B">
        <w:trPr>
          <w:trHeight w:val="204"/>
          <w:jc w:val="right"/>
        </w:trPr>
        <w:tc>
          <w:tcPr>
            <w:tcW w:w="3119" w:type="dxa"/>
            <w:shd w:val="clear" w:color="auto" w:fill="FFFFFF"/>
            <w:vAlign w:val="center"/>
          </w:tcPr>
          <w:p w:rsidR="00231542" w:rsidRPr="00C60A53" w:rsidRDefault="00231542" w:rsidP="0084101B">
            <w:pPr>
              <w:rPr>
                <w:b/>
                <w:bCs/>
                <w:lang w:val="uk-UA"/>
              </w:rPr>
            </w:pPr>
            <w:r w:rsidRPr="00C60A53">
              <w:rPr>
                <w:b/>
                <w:bCs/>
                <w:lang w:val="uk-UA"/>
              </w:rPr>
              <w:t xml:space="preserve">Ключові заходи </w:t>
            </w:r>
            <w:r>
              <w:rPr>
                <w:b/>
                <w:bCs/>
                <w:lang w:val="uk-UA"/>
              </w:rPr>
              <w:t>проєкт</w:t>
            </w:r>
            <w:r w:rsidRPr="00C60A53">
              <w:rPr>
                <w:b/>
                <w:bCs/>
                <w:lang w:val="uk-UA"/>
              </w:rPr>
              <w:t>у:</w:t>
            </w:r>
          </w:p>
        </w:tc>
        <w:tc>
          <w:tcPr>
            <w:tcW w:w="7156" w:type="dxa"/>
            <w:gridSpan w:val="5"/>
          </w:tcPr>
          <w:p w:rsidR="00231542" w:rsidRPr="00C60A53" w:rsidRDefault="00646F01" w:rsidP="0084101B">
            <w:pPr>
              <w:jc w:val="both"/>
              <w:rPr>
                <w:lang w:val="uk-UA"/>
              </w:rPr>
            </w:pPr>
            <w:r>
              <w:rPr>
                <w:lang w:val="uk-UA"/>
              </w:rPr>
              <w:t>О</w:t>
            </w:r>
            <w:r w:rsidR="00231542" w:rsidRPr="00C60A53">
              <w:rPr>
                <w:lang w:val="uk-UA"/>
              </w:rPr>
              <w:t>прилюднення рішення про розроблення містобудівної документації</w:t>
            </w:r>
            <w:r>
              <w:rPr>
                <w:lang w:val="uk-UA"/>
              </w:rPr>
              <w:t>.</w:t>
            </w:r>
          </w:p>
          <w:p w:rsidR="00231542" w:rsidRPr="00C60A53" w:rsidRDefault="00646F01" w:rsidP="0084101B">
            <w:pPr>
              <w:jc w:val="both"/>
              <w:rPr>
                <w:lang w:val="uk-UA"/>
              </w:rPr>
            </w:pPr>
            <w:r>
              <w:rPr>
                <w:lang w:val="uk-UA"/>
              </w:rPr>
              <w:t>В</w:t>
            </w:r>
            <w:r w:rsidR="00231542" w:rsidRPr="00C60A53">
              <w:rPr>
                <w:lang w:val="uk-UA"/>
              </w:rPr>
              <w:t>изначення в установленому законом порядку розробника містобудівної документації та укладання договору з урахуванням положень, встановлених Законом України «Про здійснення державних закупівель</w:t>
            </w:r>
            <w:r>
              <w:rPr>
                <w:lang w:val="uk-UA"/>
              </w:rPr>
              <w:t>.</w:t>
            </w:r>
          </w:p>
          <w:p w:rsidR="00231542" w:rsidRPr="00C60A53" w:rsidRDefault="00646F01" w:rsidP="0084101B">
            <w:pPr>
              <w:jc w:val="both"/>
              <w:rPr>
                <w:lang w:val="uk-UA"/>
              </w:rPr>
            </w:pPr>
            <w:r>
              <w:rPr>
                <w:lang w:val="uk-UA"/>
              </w:rPr>
              <w:t>С</w:t>
            </w:r>
            <w:r w:rsidR="00231542" w:rsidRPr="00C60A53">
              <w:rPr>
                <w:lang w:val="uk-UA"/>
              </w:rPr>
              <w:t xml:space="preserve">кладання разом із розробником та затвердження </w:t>
            </w:r>
            <w:r w:rsidR="00231542">
              <w:rPr>
                <w:lang w:val="uk-UA"/>
              </w:rPr>
              <w:t>проєкт</w:t>
            </w:r>
            <w:r w:rsidR="00231542" w:rsidRPr="00C60A53">
              <w:rPr>
                <w:lang w:val="uk-UA"/>
              </w:rPr>
              <w:t>у завдання на розроблення містобудівної документації</w:t>
            </w:r>
            <w:r>
              <w:rPr>
                <w:lang w:val="uk-UA"/>
              </w:rPr>
              <w:t>.</w:t>
            </w:r>
          </w:p>
          <w:p w:rsidR="00231542" w:rsidRPr="00C60A53" w:rsidRDefault="00646F01" w:rsidP="0084101B">
            <w:pPr>
              <w:jc w:val="both"/>
              <w:rPr>
                <w:lang w:val="uk-UA"/>
              </w:rPr>
            </w:pPr>
            <w:r>
              <w:rPr>
                <w:lang w:val="uk-UA"/>
              </w:rPr>
              <w:t>Н</w:t>
            </w:r>
            <w:r w:rsidR="00231542" w:rsidRPr="00C60A53">
              <w:rPr>
                <w:lang w:val="uk-UA"/>
              </w:rPr>
              <w:t>адання розробнику вихідних даних, а також вимог щодо розміщення об'єктів державного й регіонального значення або доручення щодо їх збирання</w:t>
            </w:r>
            <w:r>
              <w:rPr>
                <w:lang w:val="uk-UA"/>
              </w:rPr>
              <w:t>.</w:t>
            </w:r>
          </w:p>
          <w:p w:rsidR="00231542" w:rsidRPr="00C60A53" w:rsidRDefault="00646F01" w:rsidP="0084101B">
            <w:pPr>
              <w:jc w:val="both"/>
              <w:rPr>
                <w:lang w:val="uk-UA"/>
              </w:rPr>
            </w:pPr>
            <w:r>
              <w:rPr>
                <w:lang w:val="uk-UA"/>
              </w:rPr>
              <w:t>Ф</w:t>
            </w:r>
            <w:r w:rsidR="00231542" w:rsidRPr="00C60A53">
              <w:rPr>
                <w:lang w:val="uk-UA"/>
              </w:rPr>
              <w:t>інансування розроблення містобудівної документації відповідно до укладеного договору</w:t>
            </w:r>
            <w:r>
              <w:rPr>
                <w:lang w:val="uk-UA"/>
              </w:rPr>
              <w:t>.</w:t>
            </w:r>
          </w:p>
          <w:p w:rsidR="00231542" w:rsidRPr="00C60A53" w:rsidRDefault="00646F01" w:rsidP="0084101B">
            <w:pPr>
              <w:jc w:val="both"/>
              <w:rPr>
                <w:lang w:val="uk-UA"/>
              </w:rPr>
            </w:pPr>
            <w:r>
              <w:rPr>
                <w:lang w:val="uk-UA"/>
              </w:rPr>
              <w:t>П</w:t>
            </w:r>
            <w:r w:rsidR="00231542" w:rsidRPr="00C60A53">
              <w:rPr>
                <w:lang w:val="uk-UA"/>
              </w:rPr>
              <w:t>роведення топографічної зйомки території населених пунктів; - надання розробнику оновленої картографічної основи, складеної відповідно до вимог законодавства</w:t>
            </w:r>
            <w:r>
              <w:rPr>
                <w:lang w:val="uk-UA"/>
              </w:rPr>
              <w:t>.</w:t>
            </w:r>
          </w:p>
          <w:p w:rsidR="00231542" w:rsidRPr="00C60A53" w:rsidRDefault="00646F01" w:rsidP="0084101B">
            <w:pPr>
              <w:jc w:val="both"/>
              <w:rPr>
                <w:lang w:val="uk-UA"/>
              </w:rPr>
            </w:pPr>
            <w:r>
              <w:rPr>
                <w:lang w:val="uk-UA"/>
              </w:rPr>
              <w:t>В</w:t>
            </w:r>
            <w:r w:rsidR="00231542" w:rsidRPr="00C60A53">
              <w:rPr>
                <w:lang w:val="uk-UA"/>
              </w:rPr>
              <w:t>иконання робіт з врахуванням набору профільних геопросторових даних в єдиній системі класифікації та кодування об’єктів будівництва для формування бази даних містобудівного кадастру</w:t>
            </w:r>
            <w:r>
              <w:rPr>
                <w:lang w:val="uk-UA"/>
              </w:rPr>
              <w:t>.</w:t>
            </w:r>
          </w:p>
          <w:p w:rsidR="00231542" w:rsidRPr="00C60A53" w:rsidRDefault="00646F01" w:rsidP="0084101B">
            <w:pPr>
              <w:jc w:val="both"/>
              <w:rPr>
                <w:lang w:val="uk-UA"/>
              </w:rPr>
            </w:pPr>
            <w:r>
              <w:rPr>
                <w:lang w:val="uk-UA"/>
              </w:rPr>
              <w:t>З</w:t>
            </w:r>
            <w:r w:rsidR="00231542" w:rsidRPr="00C60A53">
              <w:rPr>
                <w:lang w:val="uk-UA"/>
              </w:rPr>
              <w:t>дійснення контролю за розробленням містобудівної документації</w:t>
            </w:r>
            <w:r>
              <w:rPr>
                <w:lang w:val="uk-UA"/>
              </w:rPr>
              <w:t>.</w:t>
            </w:r>
          </w:p>
          <w:p w:rsidR="00231542" w:rsidRPr="00C60A53" w:rsidRDefault="00646F01" w:rsidP="0084101B">
            <w:pPr>
              <w:jc w:val="both"/>
              <w:rPr>
                <w:lang w:val="uk-UA"/>
              </w:rPr>
            </w:pPr>
            <w:r>
              <w:rPr>
                <w:lang w:val="uk-UA"/>
              </w:rPr>
              <w:t>У</w:t>
            </w:r>
            <w:r w:rsidR="00231542" w:rsidRPr="00C60A53">
              <w:rPr>
                <w:lang w:val="uk-UA"/>
              </w:rPr>
              <w:t xml:space="preserve">згодження </w:t>
            </w:r>
            <w:r w:rsidR="00231542">
              <w:rPr>
                <w:lang w:val="uk-UA"/>
              </w:rPr>
              <w:t>проєкт</w:t>
            </w:r>
            <w:r w:rsidR="00231542" w:rsidRPr="00C60A53">
              <w:rPr>
                <w:lang w:val="uk-UA"/>
              </w:rPr>
              <w:t xml:space="preserve">у містобудівної документації з органами місцевого самоврядування, що представляють інтереси суміжних територіальних громад, </w:t>
            </w:r>
            <w:r w:rsidR="000C1736">
              <w:rPr>
                <w:lang w:val="uk-UA"/>
              </w:rPr>
              <w:t>у</w:t>
            </w:r>
            <w:r w:rsidR="00231542" w:rsidRPr="00C60A53">
              <w:rPr>
                <w:lang w:val="uk-UA"/>
              </w:rPr>
              <w:t xml:space="preserve"> частині врегулювання питань щодо територій спільних інтересів</w:t>
            </w:r>
            <w:r>
              <w:rPr>
                <w:lang w:val="uk-UA"/>
              </w:rPr>
              <w:t>.</w:t>
            </w:r>
          </w:p>
          <w:p w:rsidR="00231542" w:rsidRPr="00C60A53" w:rsidRDefault="00646F01" w:rsidP="0084101B">
            <w:pPr>
              <w:jc w:val="both"/>
              <w:rPr>
                <w:lang w:val="uk-UA"/>
              </w:rPr>
            </w:pPr>
            <w:r>
              <w:rPr>
                <w:lang w:val="uk-UA"/>
              </w:rPr>
              <w:t>П</w:t>
            </w:r>
            <w:r w:rsidR="00231542" w:rsidRPr="00C60A53">
              <w:rPr>
                <w:lang w:val="uk-UA"/>
              </w:rPr>
              <w:t xml:space="preserve">роведення громадських слухань щодо погодження </w:t>
            </w:r>
            <w:r w:rsidR="00231542">
              <w:rPr>
                <w:lang w:val="uk-UA"/>
              </w:rPr>
              <w:t>проєкт</w:t>
            </w:r>
            <w:r w:rsidR="00231542" w:rsidRPr="00C60A53">
              <w:rPr>
                <w:lang w:val="uk-UA"/>
              </w:rPr>
              <w:t>у генерального плану населеного пункту та плану зонування території</w:t>
            </w:r>
            <w:r>
              <w:rPr>
                <w:lang w:val="uk-UA"/>
              </w:rPr>
              <w:t>.</w:t>
            </w:r>
          </w:p>
          <w:p w:rsidR="00231542" w:rsidRPr="00C60A53" w:rsidRDefault="00646F01" w:rsidP="0084101B">
            <w:pPr>
              <w:jc w:val="both"/>
              <w:rPr>
                <w:lang w:val="uk-UA"/>
              </w:rPr>
            </w:pPr>
            <w:r>
              <w:rPr>
                <w:lang w:val="uk-UA"/>
              </w:rPr>
              <w:t>Р</w:t>
            </w:r>
            <w:r w:rsidR="00231542" w:rsidRPr="00C60A53">
              <w:rPr>
                <w:lang w:val="uk-UA"/>
              </w:rPr>
              <w:t xml:space="preserve">озгляд </w:t>
            </w:r>
            <w:r w:rsidR="00231542">
              <w:rPr>
                <w:lang w:val="uk-UA"/>
              </w:rPr>
              <w:t>проєкт</w:t>
            </w:r>
            <w:r w:rsidR="00231542" w:rsidRPr="00C60A53">
              <w:rPr>
                <w:lang w:val="uk-UA"/>
              </w:rPr>
              <w:t>у містобудівної документації архітектурно-містобудівною радою</w:t>
            </w:r>
            <w:r>
              <w:rPr>
                <w:lang w:val="uk-UA"/>
              </w:rPr>
              <w:t>.</w:t>
            </w:r>
          </w:p>
          <w:p w:rsidR="00231542" w:rsidRPr="00C60A53" w:rsidRDefault="00646F01" w:rsidP="0084101B">
            <w:pPr>
              <w:jc w:val="both"/>
              <w:rPr>
                <w:lang w:val="uk-UA"/>
              </w:rPr>
            </w:pPr>
            <w:r>
              <w:rPr>
                <w:lang w:val="uk-UA"/>
              </w:rPr>
              <w:t>П</w:t>
            </w:r>
            <w:r w:rsidR="00231542" w:rsidRPr="00C60A53">
              <w:rPr>
                <w:lang w:val="uk-UA"/>
              </w:rPr>
              <w:t xml:space="preserve">одання </w:t>
            </w:r>
            <w:r w:rsidR="00231542">
              <w:rPr>
                <w:lang w:val="uk-UA"/>
              </w:rPr>
              <w:t>проєкт</w:t>
            </w:r>
            <w:r w:rsidR="00231542" w:rsidRPr="00C60A53">
              <w:rPr>
                <w:lang w:val="uk-UA"/>
              </w:rPr>
              <w:t>у містобудівної документації з планування територій на регіональному рівні експертній організації для проведення експертизи</w:t>
            </w:r>
            <w:r>
              <w:rPr>
                <w:lang w:val="uk-UA"/>
              </w:rPr>
              <w:t>.</w:t>
            </w:r>
          </w:p>
          <w:p w:rsidR="00231542" w:rsidRPr="00C60A53" w:rsidRDefault="00646F01" w:rsidP="0084101B">
            <w:pPr>
              <w:jc w:val="both"/>
              <w:rPr>
                <w:lang w:val="uk-UA"/>
              </w:rPr>
            </w:pPr>
            <w:r>
              <w:rPr>
                <w:lang w:val="uk-UA"/>
              </w:rPr>
              <w:t>П</w:t>
            </w:r>
            <w:r w:rsidR="00231542" w:rsidRPr="00C60A53">
              <w:rPr>
                <w:lang w:val="uk-UA"/>
              </w:rPr>
              <w:t xml:space="preserve">одання на затвердження завершеного </w:t>
            </w:r>
            <w:r w:rsidR="00231542">
              <w:rPr>
                <w:lang w:val="uk-UA"/>
              </w:rPr>
              <w:t>проєкт</w:t>
            </w:r>
            <w:r w:rsidR="00231542" w:rsidRPr="00C60A53">
              <w:rPr>
                <w:lang w:val="uk-UA"/>
              </w:rPr>
              <w:t>у містобудівної документації на сесійне засідання Носівської міської ради</w:t>
            </w:r>
            <w:r>
              <w:rPr>
                <w:lang w:val="uk-UA"/>
              </w:rPr>
              <w:t>.</w:t>
            </w:r>
          </w:p>
        </w:tc>
      </w:tr>
      <w:tr w:rsidR="00231542" w:rsidRPr="00C60A53" w:rsidTr="0084101B">
        <w:trPr>
          <w:jc w:val="right"/>
        </w:trPr>
        <w:tc>
          <w:tcPr>
            <w:tcW w:w="3119" w:type="dxa"/>
            <w:shd w:val="clear" w:color="auto" w:fill="FFFFFF"/>
            <w:vAlign w:val="center"/>
          </w:tcPr>
          <w:p w:rsidR="00231542" w:rsidRPr="00C60A53" w:rsidRDefault="00231542" w:rsidP="0084101B">
            <w:pPr>
              <w:rPr>
                <w:b/>
                <w:lang w:val="uk-UA"/>
              </w:rPr>
            </w:pPr>
            <w:r w:rsidRPr="00C60A53">
              <w:rPr>
                <w:b/>
                <w:lang w:val="uk-UA"/>
              </w:rPr>
              <w:t xml:space="preserve">Період здійснення: </w:t>
            </w:r>
          </w:p>
        </w:tc>
        <w:tc>
          <w:tcPr>
            <w:tcW w:w="7156" w:type="dxa"/>
            <w:gridSpan w:val="5"/>
            <w:vAlign w:val="center"/>
          </w:tcPr>
          <w:p w:rsidR="00231542" w:rsidRPr="00C60A53" w:rsidRDefault="00231542" w:rsidP="0084101B">
            <w:pPr>
              <w:jc w:val="center"/>
              <w:rPr>
                <w:lang w:val="uk-UA" w:eastAsia="it-IT"/>
              </w:rPr>
            </w:pPr>
            <w:r w:rsidRPr="00C60A53">
              <w:rPr>
                <w:lang w:val="uk-UA" w:eastAsia="it-IT"/>
              </w:rPr>
              <w:t>2020-2023 р</w:t>
            </w:r>
            <w:r w:rsidR="000C1736">
              <w:rPr>
                <w:lang w:val="uk-UA" w:eastAsia="it-IT"/>
              </w:rPr>
              <w:t>р</w:t>
            </w:r>
            <w:r w:rsidRPr="00C60A53">
              <w:rPr>
                <w:lang w:val="uk-UA" w:eastAsia="it-IT"/>
              </w:rPr>
              <w:t>.:</w:t>
            </w:r>
          </w:p>
        </w:tc>
      </w:tr>
      <w:tr w:rsidR="00231542" w:rsidRPr="00C60A53" w:rsidTr="0084101B">
        <w:trPr>
          <w:trHeight w:val="218"/>
          <w:jc w:val="right"/>
        </w:trPr>
        <w:tc>
          <w:tcPr>
            <w:tcW w:w="3119" w:type="dxa"/>
            <w:vMerge w:val="restart"/>
            <w:shd w:val="clear" w:color="auto" w:fill="FFFFFF"/>
            <w:vAlign w:val="center"/>
          </w:tcPr>
          <w:p w:rsidR="00231542" w:rsidRPr="00C60A53" w:rsidRDefault="00231542" w:rsidP="0084101B">
            <w:pPr>
              <w:rPr>
                <w:b/>
                <w:bCs/>
                <w:lang w:val="uk-UA"/>
              </w:rPr>
            </w:pPr>
            <w:r w:rsidRPr="00C60A53">
              <w:rPr>
                <w:b/>
                <w:bCs/>
                <w:lang w:val="uk-UA"/>
              </w:rPr>
              <w:t xml:space="preserve">Орієнтовна вартість </w:t>
            </w:r>
            <w:r>
              <w:rPr>
                <w:b/>
                <w:bCs/>
                <w:lang w:val="uk-UA"/>
              </w:rPr>
              <w:t>проєкт</w:t>
            </w:r>
            <w:r w:rsidRPr="00C60A53">
              <w:rPr>
                <w:b/>
                <w:bCs/>
                <w:lang w:val="uk-UA"/>
              </w:rPr>
              <w:t>у, тис. грн.</w:t>
            </w:r>
          </w:p>
        </w:tc>
        <w:tc>
          <w:tcPr>
            <w:tcW w:w="1701" w:type="dxa"/>
            <w:shd w:val="clear" w:color="auto" w:fill="E6E6E6"/>
            <w:vAlign w:val="center"/>
          </w:tcPr>
          <w:p w:rsidR="00231542" w:rsidRPr="00C60A53" w:rsidRDefault="00231542" w:rsidP="0084101B">
            <w:pPr>
              <w:jc w:val="center"/>
              <w:rPr>
                <w:lang w:val="uk-UA" w:eastAsia="it-IT"/>
              </w:rPr>
            </w:pPr>
            <w:r w:rsidRPr="00C60A53">
              <w:rPr>
                <w:lang w:val="uk-UA" w:eastAsia="it-IT"/>
              </w:rPr>
              <w:t>2020</w:t>
            </w:r>
          </w:p>
        </w:tc>
        <w:tc>
          <w:tcPr>
            <w:tcW w:w="1134" w:type="dxa"/>
            <w:shd w:val="clear" w:color="auto" w:fill="E6E6E6"/>
            <w:vAlign w:val="center"/>
          </w:tcPr>
          <w:p w:rsidR="00231542" w:rsidRPr="00C60A53" w:rsidRDefault="00231542" w:rsidP="0084101B">
            <w:pPr>
              <w:jc w:val="center"/>
              <w:rPr>
                <w:lang w:val="uk-UA" w:eastAsia="it-IT"/>
              </w:rPr>
            </w:pPr>
            <w:r w:rsidRPr="00C60A53">
              <w:rPr>
                <w:lang w:val="uk-UA" w:eastAsia="it-IT"/>
              </w:rPr>
              <w:t>2021</w:t>
            </w:r>
          </w:p>
        </w:tc>
        <w:tc>
          <w:tcPr>
            <w:tcW w:w="1276" w:type="dxa"/>
            <w:shd w:val="clear" w:color="auto" w:fill="E6E6E6"/>
            <w:vAlign w:val="center"/>
          </w:tcPr>
          <w:p w:rsidR="00231542" w:rsidRPr="00C60A53" w:rsidRDefault="00231542" w:rsidP="0084101B">
            <w:pPr>
              <w:jc w:val="center"/>
              <w:rPr>
                <w:lang w:val="uk-UA" w:eastAsia="it-IT"/>
              </w:rPr>
            </w:pPr>
            <w:r w:rsidRPr="00C60A53">
              <w:rPr>
                <w:lang w:val="uk-UA" w:eastAsia="it-IT"/>
              </w:rPr>
              <w:t>2022</w:t>
            </w:r>
          </w:p>
        </w:tc>
        <w:tc>
          <w:tcPr>
            <w:tcW w:w="1128" w:type="dxa"/>
            <w:shd w:val="clear" w:color="auto" w:fill="E6E6E6"/>
            <w:vAlign w:val="center"/>
          </w:tcPr>
          <w:p w:rsidR="00231542" w:rsidRPr="00C60A53" w:rsidRDefault="00231542" w:rsidP="0084101B">
            <w:pPr>
              <w:jc w:val="center"/>
              <w:rPr>
                <w:lang w:val="uk-UA" w:eastAsia="it-IT"/>
              </w:rPr>
            </w:pPr>
            <w:r w:rsidRPr="00C60A53">
              <w:rPr>
                <w:lang w:val="uk-UA" w:eastAsia="it-IT"/>
              </w:rPr>
              <w:t>2023</w:t>
            </w:r>
          </w:p>
        </w:tc>
        <w:tc>
          <w:tcPr>
            <w:tcW w:w="1917" w:type="dxa"/>
            <w:shd w:val="clear" w:color="auto" w:fill="E6E6E6"/>
            <w:vAlign w:val="center"/>
          </w:tcPr>
          <w:p w:rsidR="00231542" w:rsidRPr="00C60A53" w:rsidRDefault="00231542" w:rsidP="0084101B">
            <w:pPr>
              <w:jc w:val="center"/>
              <w:rPr>
                <w:lang w:val="uk-UA" w:eastAsia="it-IT"/>
              </w:rPr>
            </w:pPr>
            <w:r w:rsidRPr="00C60A53">
              <w:rPr>
                <w:lang w:val="uk-UA" w:eastAsia="it-IT"/>
              </w:rPr>
              <w:t>Разом</w:t>
            </w:r>
          </w:p>
        </w:tc>
      </w:tr>
      <w:tr w:rsidR="00231542" w:rsidRPr="00C60A53" w:rsidTr="0084101B">
        <w:trPr>
          <w:jc w:val="right"/>
        </w:trPr>
        <w:tc>
          <w:tcPr>
            <w:tcW w:w="3119" w:type="dxa"/>
            <w:vMerge/>
            <w:vAlign w:val="center"/>
          </w:tcPr>
          <w:p w:rsidR="00231542" w:rsidRPr="00C60A53" w:rsidRDefault="00231542" w:rsidP="0084101B">
            <w:pPr>
              <w:rPr>
                <w:b/>
                <w:bCs/>
                <w:lang w:val="uk-UA"/>
              </w:rPr>
            </w:pPr>
          </w:p>
        </w:tc>
        <w:tc>
          <w:tcPr>
            <w:tcW w:w="1701" w:type="dxa"/>
            <w:vAlign w:val="center"/>
          </w:tcPr>
          <w:p w:rsidR="00231542" w:rsidRPr="00C60A53" w:rsidRDefault="00231542" w:rsidP="0084101B">
            <w:pPr>
              <w:jc w:val="center"/>
              <w:rPr>
                <w:lang w:val="uk-UA" w:eastAsia="it-IT"/>
              </w:rPr>
            </w:pPr>
            <w:r w:rsidRPr="00C60A53">
              <w:rPr>
                <w:lang w:val="uk-UA" w:eastAsia="it-IT"/>
              </w:rPr>
              <w:t>1000</w:t>
            </w:r>
          </w:p>
        </w:tc>
        <w:tc>
          <w:tcPr>
            <w:tcW w:w="1134" w:type="dxa"/>
            <w:shd w:val="clear" w:color="auto" w:fill="FFFFFF"/>
            <w:vAlign w:val="center"/>
          </w:tcPr>
          <w:p w:rsidR="00231542" w:rsidRPr="00C60A53" w:rsidRDefault="00231542" w:rsidP="0084101B">
            <w:pPr>
              <w:jc w:val="center"/>
              <w:rPr>
                <w:lang w:val="uk-UA" w:eastAsia="it-IT"/>
              </w:rPr>
            </w:pPr>
            <w:r w:rsidRPr="00C60A53">
              <w:rPr>
                <w:lang w:val="uk-UA" w:eastAsia="it-IT"/>
              </w:rPr>
              <w:t>1000</w:t>
            </w:r>
          </w:p>
        </w:tc>
        <w:tc>
          <w:tcPr>
            <w:tcW w:w="1276" w:type="dxa"/>
            <w:vAlign w:val="center"/>
          </w:tcPr>
          <w:p w:rsidR="00231542" w:rsidRPr="00C60A53" w:rsidRDefault="00231542" w:rsidP="0084101B">
            <w:pPr>
              <w:jc w:val="center"/>
              <w:rPr>
                <w:lang w:val="uk-UA" w:eastAsia="it-IT"/>
              </w:rPr>
            </w:pPr>
            <w:r w:rsidRPr="00C60A53">
              <w:rPr>
                <w:lang w:val="uk-UA" w:eastAsia="it-IT"/>
              </w:rPr>
              <w:t>500</w:t>
            </w:r>
          </w:p>
        </w:tc>
        <w:tc>
          <w:tcPr>
            <w:tcW w:w="1128" w:type="dxa"/>
            <w:vAlign w:val="center"/>
          </w:tcPr>
          <w:p w:rsidR="00231542" w:rsidRPr="00C60A53" w:rsidRDefault="00231542" w:rsidP="0084101B">
            <w:pPr>
              <w:jc w:val="center"/>
              <w:rPr>
                <w:lang w:val="uk-UA" w:eastAsia="it-IT"/>
              </w:rPr>
            </w:pPr>
            <w:r w:rsidRPr="00C60A53">
              <w:rPr>
                <w:lang w:val="uk-UA" w:eastAsia="it-IT"/>
              </w:rPr>
              <w:t>500</w:t>
            </w:r>
          </w:p>
        </w:tc>
        <w:tc>
          <w:tcPr>
            <w:tcW w:w="1917" w:type="dxa"/>
            <w:vAlign w:val="center"/>
          </w:tcPr>
          <w:p w:rsidR="00231542" w:rsidRPr="00C60A53" w:rsidRDefault="00231542" w:rsidP="0084101B">
            <w:pPr>
              <w:jc w:val="center"/>
              <w:rPr>
                <w:lang w:val="uk-UA" w:eastAsia="it-IT"/>
              </w:rPr>
            </w:pPr>
            <w:r w:rsidRPr="00C60A53">
              <w:rPr>
                <w:lang w:val="uk-UA" w:eastAsia="it-IT"/>
              </w:rPr>
              <w:t>3000</w:t>
            </w:r>
          </w:p>
        </w:tc>
      </w:tr>
      <w:tr w:rsidR="00231542" w:rsidRPr="00C60A53" w:rsidTr="0084101B">
        <w:trPr>
          <w:jc w:val="right"/>
        </w:trPr>
        <w:tc>
          <w:tcPr>
            <w:tcW w:w="3119" w:type="dxa"/>
            <w:shd w:val="clear" w:color="auto" w:fill="FFFFFF"/>
            <w:vAlign w:val="center"/>
          </w:tcPr>
          <w:p w:rsidR="00231542" w:rsidRPr="00C60A53" w:rsidRDefault="00231542" w:rsidP="0084101B">
            <w:pPr>
              <w:rPr>
                <w:b/>
                <w:bCs/>
                <w:lang w:val="uk-UA"/>
              </w:rPr>
            </w:pPr>
            <w:r w:rsidRPr="00C60A53">
              <w:rPr>
                <w:b/>
                <w:bCs/>
                <w:lang w:val="uk-UA"/>
              </w:rPr>
              <w:t>Джерела фінансування:</w:t>
            </w:r>
          </w:p>
        </w:tc>
        <w:tc>
          <w:tcPr>
            <w:tcW w:w="7156" w:type="dxa"/>
            <w:gridSpan w:val="5"/>
            <w:vAlign w:val="center"/>
          </w:tcPr>
          <w:p w:rsidR="00231542" w:rsidRPr="00C60A53" w:rsidRDefault="00231542" w:rsidP="0084101B">
            <w:pPr>
              <w:rPr>
                <w:lang w:val="uk-UA" w:eastAsia="it-IT"/>
              </w:rPr>
            </w:pPr>
            <w:r w:rsidRPr="00C60A53">
              <w:rPr>
                <w:lang w:val="uk-UA"/>
              </w:rPr>
              <w:t>Місцевий бюджет, кошти ДФРР, кошти МТД, інші залучені кошти, не заборонені чинним законодавством</w:t>
            </w:r>
          </w:p>
        </w:tc>
      </w:tr>
      <w:tr w:rsidR="00231542" w:rsidRPr="00C60A53" w:rsidTr="0084101B">
        <w:trPr>
          <w:trHeight w:val="60"/>
          <w:jc w:val="right"/>
        </w:trPr>
        <w:tc>
          <w:tcPr>
            <w:tcW w:w="3119" w:type="dxa"/>
            <w:shd w:val="clear" w:color="auto" w:fill="FFFFFF"/>
            <w:vAlign w:val="center"/>
          </w:tcPr>
          <w:p w:rsidR="00231542" w:rsidRPr="00C60A53" w:rsidRDefault="00231542" w:rsidP="0084101B">
            <w:pPr>
              <w:rPr>
                <w:b/>
                <w:bCs/>
                <w:lang w:val="uk-UA"/>
              </w:rPr>
            </w:pPr>
            <w:r w:rsidRPr="00C60A53">
              <w:rPr>
                <w:b/>
                <w:lang w:val="uk-UA"/>
              </w:rPr>
              <w:t xml:space="preserve">Ключові потенційні учасники </w:t>
            </w:r>
            <w:r>
              <w:rPr>
                <w:b/>
                <w:lang w:val="uk-UA"/>
              </w:rPr>
              <w:t>проєкт</w:t>
            </w:r>
            <w:r w:rsidRPr="00C60A53">
              <w:rPr>
                <w:b/>
                <w:lang w:val="uk-UA"/>
              </w:rPr>
              <w:t>у:</w:t>
            </w:r>
          </w:p>
        </w:tc>
        <w:tc>
          <w:tcPr>
            <w:tcW w:w="7156" w:type="dxa"/>
            <w:gridSpan w:val="5"/>
            <w:vAlign w:val="center"/>
          </w:tcPr>
          <w:p w:rsidR="00231542" w:rsidRPr="00C60A53" w:rsidRDefault="00231542" w:rsidP="0084101B">
            <w:pPr>
              <w:rPr>
                <w:lang w:val="uk-UA" w:eastAsia="it-IT"/>
              </w:rPr>
            </w:pPr>
            <w:r w:rsidRPr="00C60A53">
              <w:rPr>
                <w:lang w:val="uk-UA" w:eastAsia="it-IT"/>
              </w:rPr>
              <w:t>Носівська міська рада</w:t>
            </w:r>
          </w:p>
          <w:p w:rsidR="00231542" w:rsidRPr="00C60A53" w:rsidRDefault="00231542" w:rsidP="0084101B">
            <w:pPr>
              <w:rPr>
                <w:lang w:val="uk-UA" w:eastAsia="it-IT"/>
              </w:rPr>
            </w:pPr>
          </w:p>
        </w:tc>
      </w:tr>
      <w:tr w:rsidR="00231542" w:rsidRPr="00C60A53" w:rsidTr="0084101B">
        <w:trPr>
          <w:trHeight w:val="47"/>
          <w:jc w:val="right"/>
        </w:trPr>
        <w:tc>
          <w:tcPr>
            <w:tcW w:w="3119" w:type="dxa"/>
            <w:shd w:val="clear" w:color="auto" w:fill="FFFFFF"/>
            <w:vAlign w:val="center"/>
          </w:tcPr>
          <w:p w:rsidR="00231542" w:rsidRPr="00C60A53" w:rsidRDefault="00231542" w:rsidP="0084101B">
            <w:pPr>
              <w:rPr>
                <w:b/>
                <w:bCs/>
                <w:lang w:val="uk-UA"/>
              </w:rPr>
            </w:pPr>
            <w:r w:rsidRPr="00C60A53">
              <w:rPr>
                <w:b/>
                <w:bCs/>
                <w:lang w:val="uk-UA"/>
              </w:rPr>
              <w:t>Інше:</w:t>
            </w:r>
          </w:p>
        </w:tc>
        <w:tc>
          <w:tcPr>
            <w:tcW w:w="7156" w:type="dxa"/>
            <w:gridSpan w:val="5"/>
            <w:vAlign w:val="center"/>
          </w:tcPr>
          <w:p w:rsidR="00231542" w:rsidRPr="00C60A53" w:rsidRDefault="00231542" w:rsidP="000C1736">
            <w:pPr>
              <w:rPr>
                <w:lang w:val="uk-UA" w:eastAsia="it-IT"/>
              </w:rPr>
            </w:pPr>
            <w:r w:rsidRPr="00C60A53">
              <w:rPr>
                <w:lang w:val="uk-UA" w:eastAsia="it-IT"/>
              </w:rPr>
              <w:t xml:space="preserve">Реалізація </w:t>
            </w:r>
            <w:r>
              <w:rPr>
                <w:lang w:val="uk-UA" w:eastAsia="it-IT"/>
              </w:rPr>
              <w:t>проєкт</w:t>
            </w:r>
            <w:r w:rsidRPr="00C60A53">
              <w:rPr>
                <w:lang w:val="uk-UA" w:eastAsia="it-IT"/>
              </w:rPr>
              <w:t xml:space="preserve">у розпочинається </w:t>
            </w:r>
            <w:r w:rsidR="000C1736">
              <w:rPr>
                <w:lang w:val="uk-UA" w:eastAsia="it-IT"/>
              </w:rPr>
              <w:t>у</w:t>
            </w:r>
            <w:r w:rsidRPr="00C60A53">
              <w:rPr>
                <w:lang w:val="uk-UA" w:eastAsia="it-IT"/>
              </w:rPr>
              <w:t xml:space="preserve"> 2020 р. й триватиме під час наступного ПЗР стратегії</w:t>
            </w: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10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1701"/>
        <w:gridCol w:w="1418"/>
        <w:gridCol w:w="992"/>
        <w:gridCol w:w="810"/>
        <w:gridCol w:w="2235"/>
      </w:tblGrid>
      <w:tr w:rsidR="00231542" w:rsidRPr="00BC2BEF" w:rsidTr="0084101B">
        <w:trPr>
          <w:jc w:val="right"/>
        </w:trPr>
        <w:tc>
          <w:tcPr>
            <w:tcW w:w="3119"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7156" w:type="dxa"/>
            <w:gridSpan w:val="5"/>
          </w:tcPr>
          <w:p w:rsidR="00231542" w:rsidRPr="00BC2BEF" w:rsidRDefault="00231542" w:rsidP="0084101B">
            <w:pPr>
              <w:rPr>
                <w:lang w:val="uk-UA" w:eastAsia="it-IT"/>
              </w:rPr>
            </w:pPr>
            <w:r>
              <w:rPr>
                <w:lang w:val="uk-UA" w:eastAsia="it-IT"/>
              </w:rPr>
              <w:t>3</w:t>
            </w:r>
            <w:r w:rsidRPr="00B65AAF">
              <w:rPr>
                <w:lang w:val="uk-UA" w:eastAsia="it-IT"/>
              </w:rPr>
              <w:t>.</w:t>
            </w:r>
            <w:r>
              <w:rPr>
                <w:lang w:val="uk-UA" w:eastAsia="it-IT"/>
              </w:rPr>
              <w:t>1</w:t>
            </w:r>
            <w:r w:rsidRPr="00B65AAF">
              <w:rPr>
                <w:lang w:val="uk-UA" w:eastAsia="it-IT"/>
              </w:rPr>
              <w:t>.</w:t>
            </w:r>
            <w:r>
              <w:rPr>
                <w:lang w:val="uk-UA" w:eastAsia="it-IT"/>
              </w:rPr>
              <w:t>2</w:t>
            </w:r>
            <w:r w:rsidRPr="00B65AAF">
              <w:rPr>
                <w:lang w:val="uk-UA" w:eastAsia="it-IT"/>
              </w:rPr>
              <w:t>.</w:t>
            </w:r>
            <w:r w:rsidR="000C1736">
              <w:rPr>
                <w:lang w:val="uk-UA" w:eastAsia="it-IT"/>
              </w:rPr>
              <w:t xml:space="preserve"> </w:t>
            </w:r>
            <w:r>
              <w:rPr>
                <w:lang w:val="uk-UA" w:eastAsia="it-IT"/>
              </w:rPr>
              <w:t>Ефективне планування територіального розвитку</w:t>
            </w:r>
          </w:p>
        </w:tc>
      </w:tr>
      <w:tr w:rsidR="00231542" w:rsidRPr="00537E52" w:rsidTr="0084101B">
        <w:trPr>
          <w:trHeight w:val="480"/>
          <w:jc w:val="right"/>
        </w:trPr>
        <w:tc>
          <w:tcPr>
            <w:tcW w:w="3119"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7156" w:type="dxa"/>
            <w:gridSpan w:val="5"/>
          </w:tcPr>
          <w:p w:rsidR="00231542" w:rsidRPr="00537E52" w:rsidRDefault="000C1736" w:rsidP="0084101B">
            <w:pPr>
              <w:rPr>
                <w:b/>
                <w:lang w:val="uk-UA" w:eastAsia="it-IT"/>
              </w:rPr>
            </w:pPr>
            <w:r>
              <w:rPr>
                <w:lang w:val="uk-UA" w:eastAsia="it-IT"/>
              </w:rPr>
              <w:t>У</w:t>
            </w:r>
            <w:r w:rsidR="00231542">
              <w:rPr>
                <w:lang w:val="uk-UA" w:eastAsia="it-IT"/>
              </w:rPr>
              <w:t xml:space="preserve">становлення меж населеного пункту </w:t>
            </w:r>
            <w:r w:rsidR="00231542">
              <w:rPr>
                <w:rStyle w:val="textexposedshow"/>
                <w:color w:val="000000"/>
                <w:shd w:val="clear" w:color="auto" w:fill="FFFFFF"/>
                <w:lang w:val="uk-UA"/>
              </w:rPr>
              <w:t>м. Носівка</w:t>
            </w:r>
          </w:p>
        </w:tc>
      </w:tr>
      <w:tr w:rsidR="00231542" w:rsidRPr="00537E52" w:rsidTr="0084101B">
        <w:trPr>
          <w:trHeight w:val="1709"/>
          <w:jc w:val="right"/>
        </w:trPr>
        <w:tc>
          <w:tcPr>
            <w:tcW w:w="3119"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7156" w:type="dxa"/>
            <w:gridSpan w:val="5"/>
          </w:tcPr>
          <w:p w:rsidR="00231542" w:rsidRPr="00537E52" w:rsidRDefault="00231542" w:rsidP="000C1736">
            <w:pPr>
              <w:spacing w:after="126"/>
              <w:jc w:val="both"/>
              <w:rPr>
                <w:lang w:val="uk-UA"/>
              </w:rPr>
            </w:pPr>
            <w:r>
              <w:rPr>
                <w:color w:val="000000"/>
                <w:lang w:val="uk-UA" w:eastAsia="uk-UA"/>
              </w:rPr>
              <w:t>В</w:t>
            </w:r>
            <w:r w:rsidRPr="00413EA0">
              <w:rPr>
                <w:color w:val="000000"/>
                <w:lang w:val="uk-UA" w:eastAsia="uk-UA"/>
              </w:rPr>
              <w:t>несено відомості про встановлення (зміну) меж адміністративно-територіальн</w:t>
            </w:r>
            <w:r>
              <w:rPr>
                <w:color w:val="000000"/>
                <w:lang w:val="uk-UA" w:eastAsia="uk-UA"/>
              </w:rPr>
              <w:t>ої</w:t>
            </w:r>
            <w:r w:rsidRPr="00413EA0">
              <w:rPr>
                <w:color w:val="000000"/>
                <w:lang w:val="uk-UA" w:eastAsia="uk-UA"/>
              </w:rPr>
              <w:t xml:space="preserve"> одиниц</w:t>
            </w:r>
            <w:r>
              <w:rPr>
                <w:color w:val="000000"/>
                <w:lang w:val="uk-UA" w:eastAsia="uk-UA"/>
              </w:rPr>
              <w:t>і</w:t>
            </w:r>
            <w:r w:rsidRPr="00413EA0">
              <w:rPr>
                <w:color w:val="000000"/>
                <w:lang w:val="uk-UA" w:eastAsia="uk-UA"/>
              </w:rPr>
              <w:t xml:space="preserve"> до Державного земельного кадастру.. Матеріали встановлення (зміни) меж адміністративно-територіальних утворень послугують </w:t>
            </w:r>
            <w:r w:rsidR="000C1736">
              <w:rPr>
                <w:color w:val="000000"/>
                <w:lang w:val="uk-UA" w:eastAsia="uk-UA"/>
              </w:rPr>
              <w:t>у</w:t>
            </w:r>
            <w:r w:rsidRPr="00413EA0">
              <w:rPr>
                <w:color w:val="000000"/>
                <w:lang w:val="uk-UA" w:eastAsia="uk-UA"/>
              </w:rPr>
              <w:t xml:space="preserve"> подальшому при проведенні нормативної грошової оцінки земель населен</w:t>
            </w:r>
            <w:r>
              <w:rPr>
                <w:color w:val="000000"/>
                <w:lang w:val="uk-UA" w:eastAsia="uk-UA"/>
              </w:rPr>
              <w:t>ого</w:t>
            </w:r>
            <w:r w:rsidRPr="00413EA0">
              <w:rPr>
                <w:color w:val="000000"/>
                <w:lang w:val="uk-UA" w:eastAsia="uk-UA"/>
              </w:rPr>
              <w:t xml:space="preserve"> пункт</w:t>
            </w:r>
            <w:r>
              <w:rPr>
                <w:color w:val="000000"/>
                <w:lang w:val="uk-UA" w:eastAsia="uk-UA"/>
              </w:rPr>
              <w:t>у</w:t>
            </w:r>
            <w:r w:rsidRPr="00413EA0">
              <w:rPr>
                <w:color w:val="000000"/>
                <w:lang w:val="uk-UA" w:eastAsia="uk-UA"/>
              </w:rPr>
              <w:t xml:space="preserve">, забезпечать можливості реалізації </w:t>
            </w:r>
            <w:r>
              <w:rPr>
                <w:color w:val="000000"/>
                <w:lang w:val="uk-UA" w:eastAsia="uk-UA"/>
              </w:rPr>
              <w:t>проєкт</w:t>
            </w:r>
            <w:r w:rsidRPr="00413EA0">
              <w:rPr>
                <w:color w:val="000000"/>
                <w:lang w:val="uk-UA" w:eastAsia="uk-UA"/>
              </w:rPr>
              <w:t>но - планувальних рішень передбачених генеральним план</w:t>
            </w:r>
            <w:r>
              <w:rPr>
                <w:color w:val="000000"/>
                <w:lang w:val="uk-UA" w:eastAsia="uk-UA"/>
              </w:rPr>
              <w:t>ом</w:t>
            </w:r>
            <w:r w:rsidRPr="00413EA0">
              <w:rPr>
                <w:color w:val="000000"/>
                <w:lang w:val="uk-UA" w:eastAsia="uk-UA"/>
              </w:rPr>
              <w:t xml:space="preserve"> населен</w:t>
            </w:r>
            <w:r>
              <w:rPr>
                <w:color w:val="000000"/>
                <w:lang w:val="uk-UA" w:eastAsia="uk-UA"/>
              </w:rPr>
              <w:t>ого</w:t>
            </w:r>
            <w:r w:rsidRPr="00413EA0">
              <w:rPr>
                <w:color w:val="000000"/>
                <w:lang w:val="uk-UA" w:eastAsia="uk-UA"/>
              </w:rPr>
              <w:t xml:space="preserve"> пу</w:t>
            </w:r>
            <w:r>
              <w:rPr>
                <w:color w:val="000000"/>
                <w:lang w:val="uk-UA" w:eastAsia="uk-UA"/>
              </w:rPr>
              <w:t>нкту.</w:t>
            </w:r>
          </w:p>
        </w:tc>
      </w:tr>
      <w:tr w:rsidR="00231542" w:rsidRPr="00C6436B" w:rsidTr="0084101B">
        <w:trPr>
          <w:jc w:val="right"/>
        </w:trPr>
        <w:tc>
          <w:tcPr>
            <w:tcW w:w="3119"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7156" w:type="dxa"/>
            <w:gridSpan w:val="5"/>
          </w:tcPr>
          <w:p w:rsidR="00231542" w:rsidRPr="00C6436B" w:rsidRDefault="00231542" w:rsidP="0084101B">
            <w:pPr>
              <w:rPr>
                <w:lang w:val="uk-UA" w:eastAsia="it-IT"/>
              </w:rPr>
            </w:pPr>
            <w:r w:rsidRPr="00537E52">
              <w:rPr>
                <w:lang w:val="uk-UA" w:eastAsia="it-IT"/>
              </w:rPr>
              <w:t xml:space="preserve">Територія </w:t>
            </w:r>
            <w:r>
              <w:rPr>
                <w:lang w:val="uk-UA" w:eastAsia="it-IT"/>
              </w:rPr>
              <w:t xml:space="preserve">Носівської міської ради </w:t>
            </w:r>
          </w:p>
        </w:tc>
      </w:tr>
      <w:tr w:rsidR="00231542" w:rsidRPr="00537E52" w:rsidTr="0084101B">
        <w:trPr>
          <w:jc w:val="right"/>
        </w:trPr>
        <w:tc>
          <w:tcPr>
            <w:tcW w:w="3119" w:type="dxa"/>
            <w:vAlign w:val="center"/>
          </w:tcPr>
          <w:p w:rsidR="00231542" w:rsidRPr="006804C1" w:rsidRDefault="00231542" w:rsidP="0084101B">
            <w:pPr>
              <w:rPr>
                <w:b/>
              </w:rPr>
            </w:pPr>
            <w:r w:rsidRPr="006804C1">
              <w:rPr>
                <w:b/>
              </w:rPr>
              <w:t>Орієнтовна кількість отримувачів вигод</w:t>
            </w:r>
          </w:p>
        </w:tc>
        <w:tc>
          <w:tcPr>
            <w:tcW w:w="7156" w:type="dxa"/>
            <w:gridSpan w:val="5"/>
          </w:tcPr>
          <w:p w:rsidR="00231542" w:rsidRPr="00537E52" w:rsidRDefault="000C1736" w:rsidP="0084101B">
            <w:pPr>
              <w:rPr>
                <w:lang w:val="uk-UA" w:eastAsia="it-IT"/>
              </w:rPr>
            </w:pPr>
            <w:r>
              <w:rPr>
                <w:lang w:val="uk-UA" w:eastAsia="it-IT"/>
              </w:rPr>
              <w:t>У</w:t>
            </w:r>
            <w:r w:rsidR="00231542" w:rsidRPr="00537E52">
              <w:rPr>
                <w:lang w:val="uk-UA" w:eastAsia="it-IT"/>
              </w:rPr>
              <w:t>сі мешканці громади</w:t>
            </w:r>
          </w:p>
        </w:tc>
      </w:tr>
      <w:tr w:rsidR="00231542" w:rsidRPr="00210F42" w:rsidTr="0084101B">
        <w:trPr>
          <w:trHeight w:val="856"/>
          <w:jc w:val="right"/>
        </w:trPr>
        <w:tc>
          <w:tcPr>
            <w:tcW w:w="3119"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7156" w:type="dxa"/>
            <w:gridSpan w:val="5"/>
          </w:tcPr>
          <w:p w:rsidR="00231542" w:rsidRPr="00210F42" w:rsidRDefault="00231542" w:rsidP="0084101B">
            <w:pPr>
              <w:spacing w:after="200" w:line="276" w:lineRule="auto"/>
              <w:jc w:val="both"/>
              <w:rPr>
                <w:highlight w:val="yellow"/>
                <w:lang w:val="uk-UA" w:eastAsia="en-US"/>
              </w:rPr>
            </w:pPr>
            <w:r>
              <w:rPr>
                <w:rFonts w:eastAsia="Calibri"/>
                <w:sz w:val="22"/>
                <w:szCs w:val="22"/>
                <w:lang w:val="uk-UA" w:eastAsia="en-US"/>
              </w:rPr>
              <w:t>І</w:t>
            </w:r>
            <w:r w:rsidRPr="006875DA">
              <w:rPr>
                <w:rFonts w:eastAsia="Calibri"/>
                <w:sz w:val="22"/>
                <w:szCs w:val="22"/>
                <w:lang w:val="uk-UA" w:eastAsia="en-US"/>
              </w:rPr>
              <w:t>снуючі межі не співпад</w:t>
            </w:r>
            <w:r>
              <w:rPr>
                <w:rFonts w:eastAsia="Calibri"/>
                <w:sz w:val="22"/>
                <w:szCs w:val="22"/>
                <w:lang w:val="uk-UA" w:eastAsia="en-US"/>
              </w:rPr>
              <w:t>ають з генеральним</w:t>
            </w:r>
            <w:r w:rsidRPr="006875DA">
              <w:rPr>
                <w:rFonts w:eastAsia="Calibri"/>
                <w:sz w:val="22"/>
                <w:szCs w:val="22"/>
                <w:lang w:val="uk-UA" w:eastAsia="en-US"/>
              </w:rPr>
              <w:t xml:space="preserve"> план</w:t>
            </w:r>
            <w:r>
              <w:rPr>
                <w:rFonts w:eastAsia="Calibri"/>
                <w:sz w:val="22"/>
                <w:szCs w:val="22"/>
                <w:lang w:val="uk-UA" w:eastAsia="en-US"/>
              </w:rPr>
              <w:t>ом</w:t>
            </w:r>
            <w:r w:rsidRPr="006875DA">
              <w:rPr>
                <w:rFonts w:eastAsia="Calibri"/>
                <w:sz w:val="22"/>
                <w:szCs w:val="22"/>
                <w:lang w:val="uk-UA" w:eastAsia="en-US"/>
              </w:rPr>
              <w:t xml:space="preserve"> населен</w:t>
            </w:r>
            <w:r>
              <w:rPr>
                <w:rFonts w:eastAsia="Calibri"/>
                <w:sz w:val="22"/>
                <w:szCs w:val="22"/>
                <w:lang w:val="uk-UA" w:eastAsia="en-US"/>
              </w:rPr>
              <w:t>ого</w:t>
            </w:r>
            <w:r w:rsidRPr="006875DA">
              <w:rPr>
                <w:rFonts w:eastAsia="Calibri"/>
                <w:sz w:val="22"/>
                <w:szCs w:val="22"/>
                <w:lang w:val="uk-UA" w:eastAsia="en-US"/>
              </w:rPr>
              <w:t xml:space="preserve"> пункт</w:t>
            </w:r>
            <w:r>
              <w:rPr>
                <w:rFonts w:eastAsia="Calibri"/>
                <w:sz w:val="22"/>
                <w:szCs w:val="22"/>
                <w:lang w:val="uk-UA" w:eastAsia="en-US"/>
              </w:rPr>
              <w:t>у</w:t>
            </w:r>
            <w:r w:rsidRPr="006875DA">
              <w:rPr>
                <w:rFonts w:eastAsia="Calibri"/>
                <w:sz w:val="22"/>
                <w:szCs w:val="22"/>
                <w:lang w:val="uk-UA" w:eastAsia="en-US"/>
              </w:rPr>
              <w:t xml:space="preserve"> </w:t>
            </w:r>
            <w:r>
              <w:rPr>
                <w:rFonts w:eastAsia="Calibri"/>
                <w:sz w:val="22"/>
                <w:szCs w:val="22"/>
                <w:lang w:val="uk-UA" w:eastAsia="en-US"/>
              </w:rPr>
              <w:t xml:space="preserve">м. Носівка </w:t>
            </w:r>
            <w:r w:rsidRPr="006875DA">
              <w:rPr>
                <w:rFonts w:eastAsia="Calibri"/>
                <w:sz w:val="22"/>
                <w:szCs w:val="22"/>
                <w:lang w:val="uk-UA" w:eastAsia="en-US"/>
              </w:rPr>
              <w:t>що унеможливлює ефективне використання та розпорядження цими землями, для створення сприятливого середови</w:t>
            </w:r>
            <w:r w:rsidR="000C1736">
              <w:rPr>
                <w:rFonts w:eastAsia="Calibri"/>
                <w:sz w:val="22"/>
                <w:szCs w:val="22"/>
                <w:lang w:val="uk-UA" w:eastAsia="en-US"/>
              </w:rPr>
              <w:t>ща розвитку населеного пункту. У</w:t>
            </w:r>
            <w:r w:rsidRPr="006875DA">
              <w:rPr>
                <w:rFonts w:eastAsia="Calibri"/>
                <w:sz w:val="22"/>
                <w:szCs w:val="22"/>
                <w:lang w:val="uk-UA" w:eastAsia="en-US"/>
              </w:rPr>
              <w:t xml:space="preserve"> подальшому документація із встановлення меж населен</w:t>
            </w:r>
            <w:r>
              <w:rPr>
                <w:rFonts w:eastAsia="Calibri"/>
                <w:sz w:val="22"/>
                <w:szCs w:val="22"/>
                <w:lang w:val="uk-UA" w:eastAsia="en-US"/>
              </w:rPr>
              <w:t>ого</w:t>
            </w:r>
            <w:r w:rsidRPr="006875DA">
              <w:rPr>
                <w:rFonts w:eastAsia="Calibri"/>
                <w:sz w:val="22"/>
                <w:szCs w:val="22"/>
                <w:lang w:val="uk-UA" w:eastAsia="en-US"/>
              </w:rPr>
              <w:t xml:space="preserve"> пункт</w:t>
            </w:r>
            <w:r>
              <w:rPr>
                <w:rFonts w:eastAsia="Calibri"/>
                <w:sz w:val="22"/>
                <w:szCs w:val="22"/>
                <w:lang w:val="uk-UA" w:eastAsia="en-US"/>
              </w:rPr>
              <w:t>у</w:t>
            </w:r>
            <w:r w:rsidRPr="006875DA">
              <w:rPr>
                <w:rFonts w:eastAsia="Calibri"/>
                <w:sz w:val="22"/>
                <w:szCs w:val="22"/>
                <w:lang w:val="uk-UA" w:eastAsia="en-US"/>
              </w:rPr>
              <w:t xml:space="preserve"> послугує основою для проведення нормативної грошової оцінки населен</w:t>
            </w:r>
            <w:r>
              <w:rPr>
                <w:rFonts w:eastAsia="Calibri"/>
                <w:sz w:val="22"/>
                <w:szCs w:val="22"/>
                <w:lang w:val="uk-UA" w:eastAsia="en-US"/>
              </w:rPr>
              <w:t>ого</w:t>
            </w:r>
            <w:r w:rsidRPr="006875DA">
              <w:rPr>
                <w:rFonts w:eastAsia="Calibri"/>
                <w:sz w:val="22"/>
                <w:szCs w:val="22"/>
                <w:lang w:val="uk-UA" w:eastAsia="en-US"/>
              </w:rPr>
              <w:t xml:space="preserve"> пунк</w:t>
            </w:r>
            <w:r>
              <w:rPr>
                <w:rFonts w:eastAsia="Calibri"/>
                <w:sz w:val="22"/>
                <w:szCs w:val="22"/>
                <w:lang w:val="uk-UA" w:eastAsia="en-US"/>
              </w:rPr>
              <w:t>ту</w:t>
            </w:r>
            <w:r w:rsidRPr="006875DA">
              <w:rPr>
                <w:rFonts w:eastAsia="Calibri"/>
                <w:sz w:val="22"/>
                <w:szCs w:val="22"/>
                <w:lang w:val="uk-UA" w:eastAsia="en-US"/>
              </w:rPr>
              <w:t xml:space="preserve">. </w:t>
            </w:r>
          </w:p>
        </w:tc>
      </w:tr>
      <w:tr w:rsidR="00231542" w:rsidRPr="00FD0197" w:rsidTr="0084101B">
        <w:trPr>
          <w:trHeight w:val="823"/>
          <w:jc w:val="right"/>
        </w:trPr>
        <w:tc>
          <w:tcPr>
            <w:tcW w:w="3119"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7156" w:type="dxa"/>
            <w:gridSpan w:val="5"/>
            <w:shd w:val="clear" w:color="auto" w:fill="auto"/>
          </w:tcPr>
          <w:p w:rsidR="00231542" w:rsidRPr="00FD0197" w:rsidRDefault="00231542" w:rsidP="000C1736">
            <w:pPr>
              <w:jc w:val="both"/>
              <w:rPr>
                <w:lang w:val="uk-UA"/>
              </w:rPr>
            </w:pPr>
            <w:r w:rsidRPr="00FD0197">
              <w:rPr>
                <w:lang w:val="uk-UA"/>
              </w:rPr>
              <w:t xml:space="preserve">При виконанні </w:t>
            </w:r>
            <w:r>
              <w:rPr>
                <w:lang w:val="uk-UA"/>
              </w:rPr>
              <w:t>проєкт</w:t>
            </w:r>
            <w:r w:rsidRPr="00FD0197">
              <w:rPr>
                <w:lang w:val="uk-UA"/>
              </w:rPr>
              <w:t>у кінцевим показником  буде розроблен</w:t>
            </w:r>
            <w:r w:rsidR="000C1736">
              <w:rPr>
                <w:lang w:val="uk-UA"/>
              </w:rPr>
              <w:t>ня</w:t>
            </w:r>
            <w:r w:rsidRPr="00FD0197">
              <w:rPr>
                <w:lang w:val="uk-UA"/>
              </w:rPr>
              <w:t xml:space="preserve"> та затверджен</w:t>
            </w:r>
            <w:r w:rsidR="000C1736">
              <w:rPr>
                <w:lang w:val="uk-UA"/>
              </w:rPr>
              <w:t>ня</w:t>
            </w:r>
            <w:r w:rsidRPr="00FD0197">
              <w:rPr>
                <w:lang w:val="uk-UA"/>
              </w:rPr>
              <w:t xml:space="preserve"> у відповідності до вимог чинного законодавства землевпорядн</w:t>
            </w:r>
            <w:r w:rsidR="000C1736">
              <w:rPr>
                <w:lang w:val="uk-UA"/>
              </w:rPr>
              <w:t>ої</w:t>
            </w:r>
            <w:r w:rsidRPr="00FD0197">
              <w:rPr>
                <w:lang w:val="uk-UA"/>
              </w:rPr>
              <w:t xml:space="preserve"> документаці</w:t>
            </w:r>
            <w:r w:rsidR="000C1736">
              <w:rPr>
                <w:lang w:val="uk-UA"/>
              </w:rPr>
              <w:t>ї</w:t>
            </w:r>
            <w:r w:rsidRPr="00FD0197">
              <w:rPr>
                <w:lang w:val="uk-UA"/>
              </w:rPr>
              <w:t>, а саме</w:t>
            </w:r>
            <w:r w:rsidR="000C1736">
              <w:rPr>
                <w:lang w:val="uk-UA"/>
              </w:rPr>
              <w:t>:</w:t>
            </w:r>
            <w:r w:rsidRPr="00FD0197">
              <w:rPr>
                <w:lang w:val="uk-UA"/>
              </w:rPr>
              <w:t xml:space="preserve"> </w:t>
            </w:r>
            <w:r>
              <w:rPr>
                <w:szCs w:val="28"/>
                <w:lang w:val="uk-UA"/>
              </w:rPr>
              <w:t>проєкт</w:t>
            </w:r>
            <w:r w:rsidRPr="00FD0197">
              <w:rPr>
                <w:szCs w:val="28"/>
                <w:lang w:val="uk-UA"/>
              </w:rPr>
              <w:t>и землеустрою щодо встановлення (зміни) меж адміністративно-територіальних утворень (населеного</w:t>
            </w:r>
            <w:r>
              <w:rPr>
                <w:szCs w:val="28"/>
                <w:lang w:val="uk-UA"/>
              </w:rPr>
              <w:t xml:space="preserve"> </w:t>
            </w:r>
            <w:r w:rsidRPr="00FD0197">
              <w:rPr>
                <w:szCs w:val="28"/>
                <w:lang w:val="uk-UA"/>
              </w:rPr>
              <w:t xml:space="preserve">пункту м. Носівка що входить до території Носівської міської ради). </w:t>
            </w:r>
          </w:p>
        </w:tc>
      </w:tr>
      <w:tr w:rsidR="00231542" w:rsidRPr="00FF70D1" w:rsidTr="0084101B">
        <w:trPr>
          <w:trHeight w:val="204"/>
          <w:jc w:val="right"/>
        </w:trPr>
        <w:tc>
          <w:tcPr>
            <w:tcW w:w="3119"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7156" w:type="dxa"/>
            <w:gridSpan w:val="5"/>
            <w:shd w:val="clear" w:color="auto" w:fill="auto"/>
          </w:tcPr>
          <w:p w:rsidR="00231542" w:rsidRPr="00FF70D1" w:rsidRDefault="000C1736" w:rsidP="0084101B">
            <w:pPr>
              <w:jc w:val="both"/>
              <w:rPr>
                <w:lang w:val="uk-UA"/>
              </w:rPr>
            </w:pPr>
            <w:r>
              <w:rPr>
                <w:lang w:val="uk-UA"/>
              </w:rPr>
              <w:t>О</w:t>
            </w:r>
            <w:r w:rsidR="00231542" w:rsidRPr="00FF70D1">
              <w:rPr>
                <w:lang w:val="uk-UA"/>
              </w:rPr>
              <w:t>прилюднення рішення про розроблення документів із землеустрою по в</w:t>
            </w:r>
            <w:r w:rsidR="00231542" w:rsidRPr="00FF70D1">
              <w:rPr>
                <w:lang w:val="uk-UA" w:eastAsia="it-IT"/>
              </w:rPr>
              <w:t>становленн</w:t>
            </w:r>
            <w:r>
              <w:rPr>
                <w:lang w:val="uk-UA" w:eastAsia="it-IT"/>
              </w:rPr>
              <w:t>ю</w:t>
            </w:r>
            <w:r w:rsidR="00231542" w:rsidRPr="00FF70D1">
              <w:rPr>
                <w:lang w:val="uk-UA" w:eastAsia="it-IT"/>
              </w:rPr>
              <w:t xml:space="preserve"> межі населеного пункту   </w:t>
            </w:r>
            <w:r>
              <w:rPr>
                <w:lang w:val="uk-UA" w:eastAsia="it-IT"/>
              </w:rPr>
              <w:t xml:space="preserve">    </w:t>
            </w:r>
            <w:r w:rsidR="00231542" w:rsidRPr="00FF70D1">
              <w:rPr>
                <w:lang w:val="uk-UA" w:eastAsia="it-IT"/>
              </w:rPr>
              <w:t xml:space="preserve">             </w:t>
            </w:r>
            <w:r w:rsidR="00231542" w:rsidRPr="00FF70D1">
              <w:rPr>
                <w:rStyle w:val="textexposedshow"/>
                <w:color w:val="000000"/>
                <w:shd w:val="clear" w:color="auto" w:fill="FFFFFF"/>
                <w:lang w:val="uk-UA"/>
              </w:rPr>
              <w:t>м. Носівка</w:t>
            </w:r>
            <w:r>
              <w:rPr>
                <w:rStyle w:val="textexposedshow"/>
                <w:color w:val="000000"/>
                <w:shd w:val="clear" w:color="auto" w:fill="FFFFFF"/>
                <w:lang w:val="uk-UA"/>
              </w:rPr>
              <w:t>.</w:t>
            </w:r>
          </w:p>
          <w:p w:rsidR="00231542" w:rsidRPr="00FF70D1" w:rsidRDefault="000C1736" w:rsidP="0084101B">
            <w:pPr>
              <w:jc w:val="both"/>
              <w:rPr>
                <w:lang w:val="uk-UA"/>
              </w:rPr>
            </w:pPr>
            <w:r>
              <w:rPr>
                <w:lang w:val="uk-UA"/>
              </w:rPr>
              <w:t>В</w:t>
            </w:r>
            <w:r w:rsidR="00231542" w:rsidRPr="00FF70D1">
              <w:rPr>
                <w:lang w:val="uk-UA"/>
              </w:rPr>
              <w:t xml:space="preserve">изначення в установленому законом порядку розробника землевпорядної  документації та укладання договору з урахуванням положень, </w:t>
            </w:r>
            <w:r>
              <w:rPr>
                <w:lang w:val="uk-UA"/>
              </w:rPr>
              <w:t>у</w:t>
            </w:r>
            <w:r w:rsidR="00231542" w:rsidRPr="00FF70D1">
              <w:rPr>
                <w:lang w:val="uk-UA"/>
              </w:rPr>
              <w:t>становлених Законом України «Про здійснення державних закупівель»</w:t>
            </w:r>
            <w:r>
              <w:rPr>
                <w:lang w:val="uk-UA"/>
              </w:rPr>
              <w:t>.</w:t>
            </w:r>
          </w:p>
          <w:p w:rsidR="00231542" w:rsidRPr="00FF70D1" w:rsidRDefault="000C1736" w:rsidP="0084101B">
            <w:pPr>
              <w:jc w:val="both"/>
              <w:rPr>
                <w:lang w:val="uk-UA"/>
              </w:rPr>
            </w:pPr>
            <w:r>
              <w:rPr>
                <w:lang w:val="uk-UA"/>
              </w:rPr>
              <w:t>С</w:t>
            </w:r>
            <w:r w:rsidR="00231542" w:rsidRPr="00FF70D1">
              <w:rPr>
                <w:lang w:val="uk-UA"/>
              </w:rPr>
              <w:t xml:space="preserve">кладання разом із розробником та затвердження </w:t>
            </w:r>
            <w:r w:rsidR="00231542">
              <w:rPr>
                <w:lang w:val="uk-UA"/>
              </w:rPr>
              <w:t>проєкт</w:t>
            </w:r>
            <w:r w:rsidR="00231542" w:rsidRPr="00FF70D1">
              <w:rPr>
                <w:lang w:val="uk-UA"/>
              </w:rPr>
              <w:t>у завдання на розроблення документів із землеустрою по в</w:t>
            </w:r>
            <w:r w:rsidR="00231542" w:rsidRPr="00FF70D1">
              <w:rPr>
                <w:lang w:val="uk-UA" w:eastAsia="it-IT"/>
              </w:rPr>
              <w:t>становленн</w:t>
            </w:r>
            <w:r>
              <w:rPr>
                <w:lang w:val="uk-UA" w:eastAsia="it-IT"/>
              </w:rPr>
              <w:t>ю</w:t>
            </w:r>
            <w:r w:rsidR="00231542" w:rsidRPr="00FF70D1">
              <w:rPr>
                <w:lang w:val="uk-UA" w:eastAsia="it-IT"/>
              </w:rPr>
              <w:t xml:space="preserve"> межі населеного пункту</w:t>
            </w:r>
            <w:r w:rsidR="00231542">
              <w:rPr>
                <w:lang w:val="uk-UA" w:eastAsia="it-IT"/>
              </w:rPr>
              <w:t xml:space="preserve"> </w:t>
            </w:r>
            <w:r w:rsidR="00231542" w:rsidRPr="00FF70D1">
              <w:rPr>
                <w:rStyle w:val="textexposedshow"/>
                <w:color w:val="000000"/>
                <w:shd w:val="clear" w:color="auto" w:fill="FFFFFF"/>
                <w:lang w:val="uk-UA"/>
              </w:rPr>
              <w:t>м. Носівка</w:t>
            </w:r>
            <w:r>
              <w:rPr>
                <w:lang w:val="uk-UA"/>
              </w:rPr>
              <w:t>.</w:t>
            </w:r>
          </w:p>
          <w:p w:rsidR="00231542" w:rsidRPr="00FF70D1" w:rsidRDefault="000C1736" w:rsidP="0084101B">
            <w:pPr>
              <w:jc w:val="both"/>
              <w:rPr>
                <w:lang w:val="uk-UA"/>
              </w:rPr>
            </w:pPr>
            <w:r>
              <w:rPr>
                <w:lang w:val="uk-UA"/>
              </w:rPr>
              <w:t>Н</w:t>
            </w:r>
            <w:r w:rsidR="00231542" w:rsidRPr="00FF70D1">
              <w:rPr>
                <w:lang w:val="uk-UA"/>
              </w:rPr>
              <w:t>а</w:t>
            </w:r>
            <w:r>
              <w:rPr>
                <w:lang w:val="uk-UA"/>
              </w:rPr>
              <w:t>дання розробнику вихідних даних або доручення щодо їх збирання.</w:t>
            </w:r>
          </w:p>
          <w:p w:rsidR="00231542" w:rsidRPr="00FF70D1" w:rsidRDefault="000C1736" w:rsidP="0084101B">
            <w:pPr>
              <w:jc w:val="both"/>
              <w:rPr>
                <w:lang w:val="uk-UA"/>
              </w:rPr>
            </w:pPr>
            <w:r>
              <w:rPr>
                <w:lang w:val="uk-UA"/>
              </w:rPr>
              <w:t>Ф</w:t>
            </w:r>
            <w:r w:rsidR="00231542" w:rsidRPr="00FF70D1">
              <w:rPr>
                <w:lang w:val="uk-UA"/>
              </w:rPr>
              <w:t>інансування розроблення землевпорядної документації відповідно до укладеного договор</w:t>
            </w:r>
            <w:r>
              <w:rPr>
                <w:lang w:val="uk-UA"/>
              </w:rPr>
              <w:t>а.</w:t>
            </w:r>
          </w:p>
          <w:p w:rsidR="00231542" w:rsidRPr="00FF70D1" w:rsidRDefault="000C1736" w:rsidP="0084101B">
            <w:pPr>
              <w:jc w:val="both"/>
              <w:rPr>
                <w:lang w:val="uk-UA"/>
              </w:rPr>
            </w:pPr>
            <w:r>
              <w:rPr>
                <w:lang w:val="uk-UA"/>
              </w:rPr>
              <w:t>П</w:t>
            </w:r>
            <w:r w:rsidR="00231542" w:rsidRPr="00FF70D1">
              <w:rPr>
                <w:lang w:val="uk-UA"/>
              </w:rPr>
              <w:t xml:space="preserve">роведення </w:t>
            </w:r>
            <w:r w:rsidR="00231542">
              <w:rPr>
                <w:lang w:val="uk-UA"/>
              </w:rPr>
              <w:t>аеро -</w:t>
            </w:r>
            <w:r w:rsidR="00231542" w:rsidRPr="00FF70D1">
              <w:rPr>
                <w:lang w:val="uk-UA"/>
              </w:rPr>
              <w:t>фотозйомки території населеного пункту</w:t>
            </w:r>
            <w:r>
              <w:rPr>
                <w:lang w:val="uk-UA"/>
              </w:rPr>
              <w:t>.</w:t>
            </w:r>
          </w:p>
          <w:p w:rsidR="00231542" w:rsidRPr="00FF70D1" w:rsidRDefault="000C1736" w:rsidP="0084101B">
            <w:pPr>
              <w:jc w:val="both"/>
              <w:rPr>
                <w:lang w:val="uk-UA"/>
              </w:rPr>
            </w:pPr>
            <w:r>
              <w:rPr>
                <w:lang w:val="uk-UA"/>
              </w:rPr>
              <w:t>Н</w:t>
            </w:r>
            <w:r w:rsidR="00231542" w:rsidRPr="00FF70D1">
              <w:rPr>
                <w:lang w:val="uk-UA"/>
              </w:rPr>
              <w:t>адання розробнику оновленої картографічної основи, складеної відповідно до вимог законодавства</w:t>
            </w:r>
            <w:r>
              <w:rPr>
                <w:lang w:val="uk-UA"/>
              </w:rPr>
              <w:t>.</w:t>
            </w:r>
          </w:p>
          <w:p w:rsidR="00231542" w:rsidRPr="00FF70D1" w:rsidRDefault="000C1736" w:rsidP="0084101B">
            <w:pPr>
              <w:jc w:val="both"/>
              <w:rPr>
                <w:lang w:val="uk-UA"/>
              </w:rPr>
            </w:pPr>
            <w:r>
              <w:rPr>
                <w:lang w:val="uk-UA"/>
              </w:rPr>
              <w:t>З</w:t>
            </w:r>
            <w:r w:rsidR="00231542" w:rsidRPr="00FF70D1">
              <w:rPr>
                <w:lang w:val="uk-UA"/>
              </w:rPr>
              <w:t>дійснення контролю за розробленням землевпорядної документації</w:t>
            </w:r>
            <w:r>
              <w:rPr>
                <w:lang w:val="uk-UA"/>
              </w:rPr>
              <w:t>.</w:t>
            </w:r>
          </w:p>
          <w:p w:rsidR="00231542" w:rsidRPr="00FF70D1" w:rsidRDefault="000C1736" w:rsidP="0084101B">
            <w:pPr>
              <w:jc w:val="both"/>
              <w:rPr>
                <w:lang w:val="uk-UA"/>
              </w:rPr>
            </w:pPr>
            <w:r>
              <w:rPr>
                <w:lang w:val="uk-UA"/>
              </w:rPr>
              <w:t>У</w:t>
            </w:r>
            <w:r w:rsidR="00231542" w:rsidRPr="00FF70D1">
              <w:rPr>
                <w:lang w:val="uk-UA"/>
              </w:rPr>
              <w:t>згодження документів із землеустрою по в</w:t>
            </w:r>
            <w:r w:rsidR="00231542" w:rsidRPr="00FF70D1">
              <w:rPr>
                <w:lang w:val="uk-UA" w:eastAsia="it-IT"/>
              </w:rPr>
              <w:t>становленн</w:t>
            </w:r>
            <w:r>
              <w:rPr>
                <w:lang w:val="uk-UA" w:eastAsia="it-IT"/>
              </w:rPr>
              <w:t>ю</w:t>
            </w:r>
            <w:r w:rsidR="00231542" w:rsidRPr="00FF70D1">
              <w:rPr>
                <w:lang w:val="uk-UA" w:eastAsia="it-IT"/>
              </w:rPr>
              <w:t xml:space="preserve"> межі населеного пункту  </w:t>
            </w:r>
            <w:r w:rsidR="00231542" w:rsidRPr="00FF70D1">
              <w:rPr>
                <w:rStyle w:val="textexposedshow"/>
                <w:color w:val="000000"/>
                <w:shd w:val="clear" w:color="auto" w:fill="FFFFFF"/>
                <w:lang w:val="uk-UA"/>
              </w:rPr>
              <w:t>м. Носівка</w:t>
            </w:r>
            <w:r w:rsidR="00231542" w:rsidRPr="00FF70D1">
              <w:rPr>
                <w:lang w:val="uk-UA"/>
              </w:rPr>
              <w:t xml:space="preserve"> з </w:t>
            </w:r>
            <w:r w:rsidR="00231542">
              <w:rPr>
                <w:lang w:val="uk-UA"/>
              </w:rPr>
              <w:t>Р</w:t>
            </w:r>
            <w:r w:rsidR="00231542" w:rsidRPr="00FF70D1">
              <w:rPr>
                <w:lang w:val="uk-UA"/>
              </w:rPr>
              <w:t>айонною державною</w:t>
            </w:r>
            <w:r w:rsidR="00231542">
              <w:rPr>
                <w:lang w:val="uk-UA"/>
              </w:rPr>
              <w:t xml:space="preserve"> адміністраці</w:t>
            </w:r>
            <w:r>
              <w:rPr>
                <w:lang w:val="uk-UA"/>
              </w:rPr>
              <w:t>єю</w:t>
            </w:r>
            <w:r w:rsidR="00231542">
              <w:rPr>
                <w:lang w:val="uk-UA"/>
              </w:rPr>
              <w:t>, районною радою</w:t>
            </w:r>
            <w:r w:rsidR="00231542" w:rsidRPr="00FF70D1">
              <w:rPr>
                <w:lang w:val="uk-UA"/>
              </w:rPr>
              <w:t xml:space="preserve">, </w:t>
            </w:r>
            <w:r w:rsidR="00231542">
              <w:rPr>
                <w:lang w:val="uk-UA"/>
              </w:rPr>
              <w:t xml:space="preserve">обласною радою, </w:t>
            </w:r>
            <w:r w:rsidR="00231542" w:rsidRPr="00FF70D1">
              <w:rPr>
                <w:lang w:val="uk-UA"/>
              </w:rPr>
              <w:t>Носівською міською радою</w:t>
            </w:r>
            <w:r>
              <w:rPr>
                <w:lang w:val="uk-UA"/>
              </w:rPr>
              <w:t>.</w:t>
            </w:r>
          </w:p>
          <w:p w:rsidR="00231542" w:rsidRPr="00FF70D1" w:rsidRDefault="000C1736" w:rsidP="0084101B">
            <w:pPr>
              <w:jc w:val="both"/>
              <w:rPr>
                <w:lang w:val="uk-UA"/>
              </w:rPr>
            </w:pPr>
            <w:r>
              <w:rPr>
                <w:lang w:val="uk-UA"/>
              </w:rPr>
              <w:t>П</w:t>
            </w:r>
            <w:r w:rsidR="00231542" w:rsidRPr="00FF70D1">
              <w:rPr>
                <w:lang w:val="uk-UA"/>
              </w:rPr>
              <w:t>одання документів із землеустрою по в</w:t>
            </w:r>
            <w:r w:rsidR="00231542" w:rsidRPr="00FF70D1">
              <w:rPr>
                <w:lang w:val="uk-UA" w:eastAsia="it-IT"/>
              </w:rPr>
              <w:t>становленн</w:t>
            </w:r>
            <w:r>
              <w:rPr>
                <w:lang w:val="uk-UA" w:eastAsia="it-IT"/>
              </w:rPr>
              <w:t>ю</w:t>
            </w:r>
            <w:r w:rsidR="00231542" w:rsidRPr="00FF70D1">
              <w:rPr>
                <w:lang w:val="uk-UA" w:eastAsia="it-IT"/>
              </w:rPr>
              <w:t xml:space="preserve"> межі населеного пункту </w:t>
            </w:r>
            <w:r w:rsidR="00231542" w:rsidRPr="00FF70D1">
              <w:rPr>
                <w:rStyle w:val="textexposedshow"/>
                <w:color w:val="000000"/>
                <w:shd w:val="clear" w:color="auto" w:fill="FFFFFF"/>
                <w:lang w:val="uk-UA"/>
              </w:rPr>
              <w:t xml:space="preserve">м. Носівка </w:t>
            </w:r>
            <w:r w:rsidR="00231542" w:rsidRPr="00FF70D1">
              <w:rPr>
                <w:lang w:val="uk-UA"/>
              </w:rPr>
              <w:t xml:space="preserve"> експертній організації для проведення експертизи</w:t>
            </w:r>
            <w:r>
              <w:rPr>
                <w:lang w:val="uk-UA"/>
              </w:rPr>
              <w:t>.</w:t>
            </w:r>
          </w:p>
          <w:p w:rsidR="00231542" w:rsidRPr="00FF70D1" w:rsidRDefault="000C1736" w:rsidP="0084101B">
            <w:pPr>
              <w:jc w:val="both"/>
              <w:rPr>
                <w:lang w:val="uk-UA"/>
              </w:rPr>
            </w:pPr>
            <w:r>
              <w:rPr>
                <w:lang w:val="uk-UA"/>
              </w:rPr>
              <w:t>В</w:t>
            </w:r>
            <w:r w:rsidR="00231542" w:rsidRPr="00FF70D1">
              <w:rPr>
                <w:lang w:val="uk-UA"/>
              </w:rPr>
              <w:t>несення відомост</w:t>
            </w:r>
            <w:r>
              <w:rPr>
                <w:lang w:val="uk-UA"/>
              </w:rPr>
              <w:t>ей</w:t>
            </w:r>
            <w:r w:rsidR="00231542" w:rsidRPr="00FF70D1">
              <w:rPr>
                <w:lang w:val="uk-UA"/>
              </w:rPr>
              <w:t xml:space="preserve"> про встановлення (зміну) меж адміністративно-територіальних одиниць до Державного земельного кадастру. Відомості про встановлені (змінені) межі адміністративно-територіальних одиниць зазначаються у витязі з Державного земельного кадастру, який безоплатно видається відповідній сільській, селищній, міській, районній, обласній раді.</w:t>
            </w:r>
          </w:p>
          <w:p w:rsidR="00231542" w:rsidRPr="00FF70D1" w:rsidRDefault="000C1736" w:rsidP="000C1736">
            <w:pPr>
              <w:jc w:val="both"/>
              <w:rPr>
                <w:lang w:val="uk-UA"/>
              </w:rPr>
            </w:pPr>
            <w:r>
              <w:rPr>
                <w:lang w:val="uk-UA"/>
              </w:rPr>
              <w:t>П</w:t>
            </w:r>
            <w:r w:rsidR="00231542" w:rsidRPr="00FF70D1">
              <w:rPr>
                <w:lang w:val="uk-UA"/>
              </w:rPr>
              <w:t>одання на затвердження документів із землеустрою по в</w:t>
            </w:r>
            <w:r w:rsidR="00231542" w:rsidRPr="00FF70D1">
              <w:rPr>
                <w:lang w:val="uk-UA" w:eastAsia="it-IT"/>
              </w:rPr>
              <w:t>становленн</w:t>
            </w:r>
            <w:r>
              <w:rPr>
                <w:lang w:val="uk-UA" w:eastAsia="it-IT"/>
              </w:rPr>
              <w:t>ю</w:t>
            </w:r>
            <w:r w:rsidR="00231542" w:rsidRPr="00FF70D1">
              <w:rPr>
                <w:lang w:val="uk-UA" w:eastAsia="it-IT"/>
              </w:rPr>
              <w:t xml:space="preserve"> межі населеного пункту </w:t>
            </w:r>
            <w:r w:rsidR="00231542" w:rsidRPr="00FF70D1">
              <w:rPr>
                <w:rStyle w:val="textexposedshow"/>
                <w:color w:val="000000"/>
                <w:shd w:val="clear" w:color="auto" w:fill="FFFFFF"/>
                <w:lang w:val="uk-UA"/>
              </w:rPr>
              <w:t>м. Носівка</w:t>
            </w:r>
            <w:r w:rsidR="00231542" w:rsidRPr="00FF70D1">
              <w:rPr>
                <w:lang w:val="uk-UA"/>
              </w:rPr>
              <w:t xml:space="preserve"> на сесійне засідання Носівської міської ради</w:t>
            </w:r>
            <w:r w:rsidR="00231542">
              <w:rPr>
                <w:lang w:val="uk-UA"/>
              </w:rPr>
              <w:t>.</w:t>
            </w:r>
          </w:p>
        </w:tc>
      </w:tr>
      <w:tr w:rsidR="00231542" w:rsidRPr="00537E52" w:rsidTr="0084101B">
        <w:trPr>
          <w:jc w:val="right"/>
        </w:trPr>
        <w:tc>
          <w:tcPr>
            <w:tcW w:w="3119"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7156" w:type="dxa"/>
            <w:gridSpan w:val="5"/>
            <w:vAlign w:val="center"/>
          </w:tcPr>
          <w:p w:rsidR="00231542" w:rsidRPr="00537E52" w:rsidRDefault="00231542" w:rsidP="000C1736">
            <w:pPr>
              <w:jc w:val="center"/>
              <w:rPr>
                <w:lang w:val="uk-UA" w:eastAsia="it-IT"/>
              </w:rPr>
            </w:pPr>
            <w:r>
              <w:rPr>
                <w:lang w:eastAsia="it-IT"/>
              </w:rPr>
              <w:t>202</w:t>
            </w:r>
            <w:r>
              <w:rPr>
                <w:lang w:val="uk-UA" w:eastAsia="it-IT"/>
              </w:rPr>
              <w:t>0 – 2023 р</w:t>
            </w:r>
            <w:r w:rsidRPr="00537E52">
              <w:rPr>
                <w:lang w:val="uk-UA" w:eastAsia="it-IT"/>
              </w:rPr>
              <w:t>р.:</w:t>
            </w:r>
          </w:p>
        </w:tc>
      </w:tr>
      <w:tr w:rsidR="00231542" w:rsidRPr="00537E52" w:rsidTr="0084101B">
        <w:trPr>
          <w:trHeight w:val="218"/>
          <w:jc w:val="right"/>
        </w:trPr>
        <w:tc>
          <w:tcPr>
            <w:tcW w:w="3119"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 грн.</w:t>
            </w:r>
          </w:p>
        </w:tc>
        <w:tc>
          <w:tcPr>
            <w:tcW w:w="1701" w:type="dxa"/>
            <w:shd w:val="clear" w:color="auto" w:fill="E6E6E6"/>
            <w:vAlign w:val="center"/>
          </w:tcPr>
          <w:p w:rsidR="00231542" w:rsidRPr="005E14C3" w:rsidRDefault="00231542" w:rsidP="0084101B">
            <w:pPr>
              <w:jc w:val="center"/>
              <w:rPr>
                <w:lang w:val="uk-UA" w:eastAsia="it-IT"/>
              </w:rPr>
            </w:pPr>
            <w:r>
              <w:rPr>
                <w:lang w:eastAsia="it-IT"/>
              </w:rPr>
              <w:t>20</w:t>
            </w:r>
            <w:r>
              <w:rPr>
                <w:lang w:val="uk-UA" w:eastAsia="it-IT"/>
              </w:rPr>
              <w:t>20</w:t>
            </w:r>
          </w:p>
        </w:tc>
        <w:tc>
          <w:tcPr>
            <w:tcW w:w="1418" w:type="dxa"/>
            <w:shd w:val="clear" w:color="auto" w:fill="E6E6E6"/>
            <w:vAlign w:val="center"/>
          </w:tcPr>
          <w:p w:rsidR="00231542" w:rsidRPr="005E14C3" w:rsidRDefault="00231542" w:rsidP="0084101B">
            <w:pPr>
              <w:jc w:val="center"/>
              <w:rPr>
                <w:lang w:val="uk-UA" w:eastAsia="it-IT"/>
              </w:rPr>
            </w:pPr>
            <w:r>
              <w:rPr>
                <w:lang w:eastAsia="it-IT"/>
              </w:rPr>
              <w:t>20</w:t>
            </w:r>
            <w:r>
              <w:rPr>
                <w:lang w:val="uk-UA" w:eastAsia="it-IT"/>
              </w:rPr>
              <w:t>21</w:t>
            </w:r>
          </w:p>
        </w:tc>
        <w:tc>
          <w:tcPr>
            <w:tcW w:w="992" w:type="dxa"/>
            <w:shd w:val="clear" w:color="auto" w:fill="E6E6E6"/>
            <w:vAlign w:val="center"/>
          </w:tcPr>
          <w:p w:rsidR="00231542" w:rsidRPr="005E14C3" w:rsidRDefault="00231542" w:rsidP="0084101B">
            <w:pPr>
              <w:jc w:val="center"/>
              <w:rPr>
                <w:lang w:val="uk-UA" w:eastAsia="it-IT"/>
              </w:rPr>
            </w:pPr>
            <w:r>
              <w:rPr>
                <w:lang w:eastAsia="it-IT"/>
              </w:rPr>
              <w:t>20</w:t>
            </w:r>
            <w:r>
              <w:rPr>
                <w:lang w:val="uk-UA" w:eastAsia="it-IT"/>
              </w:rPr>
              <w:t>22</w:t>
            </w:r>
          </w:p>
        </w:tc>
        <w:tc>
          <w:tcPr>
            <w:tcW w:w="810" w:type="dxa"/>
            <w:shd w:val="clear" w:color="auto" w:fill="E6E6E6"/>
            <w:vAlign w:val="center"/>
          </w:tcPr>
          <w:p w:rsidR="00231542" w:rsidRPr="00A1263C" w:rsidRDefault="00231542" w:rsidP="0084101B">
            <w:pPr>
              <w:jc w:val="center"/>
              <w:rPr>
                <w:lang w:val="uk-UA" w:eastAsia="it-IT"/>
              </w:rPr>
            </w:pPr>
            <w:r>
              <w:rPr>
                <w:lang w:val="uk-UA" w:eastAsia="it-IT"/>
              </w:rPr>
              <w:t>2023</w:t>
            </w:r>
          </w:p>
        </w:tc>
        <w:tc>
          <w:tcPr>
            <w:tcW w:w="2235" w:type="dxa"/>
            <w:shd w:val="clear" w:color="auto" w:fill="E6E6E6"/>
            <w:vAlign w:val="center"/>
          </w:tcPr>
          <w:p w:rsidR="00231542" w:rsidRPr="00537E52" w:rsidRDefault="00231542" w:rsidP="0084101B">
            <w:pPr>
              <w:jc w:val="center"/>
              <w:rPr>
                <w:lang w:eastAsia="it-IT"/>
              </w:rPr>
            </w:pPr>
            <w:r w:rsidRPr="00537E52">
              <w:rPr>
                <w:lang w:eastAsia="it-IT"/>
              </w:rPr>
              <w:t>Разом</w:t>
            </w:r>
          </w:p>
        </w:tc>
      </w:tr>
      <w:tr w:rsidR="00231542" w:rsidRPr="00537E52" w:rsidTr="0084101B">
        <w:trPr>
          <w:jc w:val="right"/>
        </w:trPr>
        <w:tc>
          <w:tcPr>
            <w:tcW w:w="3119" w:type="dxa"/>
            <w:vMerge/>
            <w:vAlign w:val="center"/>
          </w:tcPr>
          <w:p w:rsidR="00231542" w:rsidRPr="006804C1" w:rsidRDefault="00231542" w:rsidP="0084101B">
            <w:pPr>
              <w:rPr>
                <w:b/>
                <w:bCs/>
              </w:rPr>
            </w:pPr>
          </w:p>
        </w:tc>
        <w:tc>
          <w:tcPr>
            <w:tcW w:w="1701" w:type="dxa"/>
            <w:vAlign w:val="center"/>
          </w:tcPr>
          <w:p w:rsidR="00231542" w:rsidRPr="00537E52" w:rsidRDefault="00231542" w:rsidP="0084101B">
            <w:pPr>
              <w:jc w:val="center"/>
              <w:rPr>
                <w:lang w:val="uk-UA" w:eastAsia="it-IT"/>
              </w:rPr>
            </w:pPr>
            <w:r>
              <w:rPr>
                <w:lang w:val="uk-UA" w:eastAsia="it-IT"/>
              </w:rPr>
              <w:t>300,00</w:t>
            </w:r>
          </w:p>
        </w:tc>
        <w:tc>
          <w:tcPr>
            <w:tcW w:w="1418" w:type="dxa"/>
            <w:shd w:val="clear" w:color="auto" w:fill="FFFFFF"/>
            <w:vAlign w:val="center"/>
          </w:tcPr>
          <w:p w:rsidR="00231542" w:rsidRPr="00537E52" w:rsidRDefault="00231542" w:rsidP="0084101B">
            <w:pPr>
              <w:jc w:val="center"/>
              <w:rPr>
                <w:lang w:val="uk-UA" w:eastAsia="it-IT"/>
              </w:rPr>
            </w:pPr>
            <w:r>
              <w:rPr>
                <w:lang w:val="uk-UA" w:eastAsia="it-IT"/>
              </w:rPr>
              <w:t>100,00</w:t>
            </w:r>
          </w:p>
        </w:tc>
        <w:tc>
          <w:tcPr>
            <w:tcW w:w="992" w:type="dxa"/>
            <w:vAlign w:val="center"/>
          </w:tcPr>
          <w:p w:rsidR="00231542" w:rsidRPr="00537E52" w:rsidRDefault="00231542" w:rsidP="0084101B">
            <w:pPr>
              <w:jc w:val="center"/>
              <w:rPr>
                <w:lang w:val="uk-UA" w:eastAsia="it-IT"/>
              </w:rPr>
            </w:pPr>
            <w:r>
              <w:rPr>
                <w:lang w:val="uk-UA" w:eastAsia="it-IT"/>
              </w:rPr>
              <w:t>-</w:t>
            </w:r>
          </w:p>
        </w:tc>
        <w:tc>
          <w:tcPr>
            <w:tcW w:w="810" w:type="dxa"/>
            <w:vAlign w:val="center"/>
          </w:tcPr>
          <w:p w:rsidR="00231542" w:rsidRPr="00537E52" w:rsidRDefault="00231542" w:rsidP="0084101B">
            <w:pPr>
              <w:jc w:val="center"/>
              <w:rPr>
                <w:lang w:val="uk-UA" w:eastAsia="it-IT"/>
              </w:rPr>
            </w:pPr>
            <w:r>
              <w:rPr>
                <w:lang w:val="uk-UA" w:eastAsia="it-IT"/>
              </w:rPr>
              <w:t>-</w:t>
            </w:r>
          </w:p>
        </w:tc>
        <w:tc>
          <w:tcPr>
            <w:tcW w:w="2235" w:type="dxa"/>
            <w:vAlign w:val="center"/>
          </w:tcPr>
          <w:p w:rsidR="00231542" w:rsidRPr="00537E52" w:rsidRDefault="00231542" w:rsidP="0084101B">
            <w:pPr>
              <w:jc w:val="center"/>
              <w:rPr>
                <w:lang w:val="uk-UA" w:eastAsia="it-IT"/>
              </w:rPr>
            </w:pPr>
            <w:r>
              <w:rPr>
                <w:lang w:val="uk-UA" w:eastAsia="it-IT"/>
              </w:rPr>
              <w:t>400,00</w:t>
            </w:r>
          </w:p>
        </w:tc>
      </w:tr>
      <w:tr w:rsidR="00231542" w:rsidRPr="00537E52" w:rsidTr="0084101B">
        <w:trPr>
          <w:jc w:val="right"/>
        </w:trPr>
        <w:tc>
          <w:tcPr>
            <w:tcW w:w="3119"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7156" w:type="dxa"/>
            <w:gridSpan w:val="5"/>
            <w:vAlign w:val="center"/>
          </w:tcPr>
          <w:p w:rsidR="00231542" w:rsidRPr="00537E52" w:rsidRDefault="00231542" w:rsidP="0084101B">
            <w:pPr>
              <w:rPr>
                <w:lang w:val="uk-UA" w:eastAsia="it-IT"/>
              </w:rPr>
            </w:pPr>
            <w:r w:rsidRPr="006875DA">
              <w:rPr>
                <w:rFonts w:eastAsia="Calibri"/>
                <w:sz w:val="22"/>
                <w:szCs w:val="22"/>
                <w:lang w:val="uk-UA" w:eastAsia="en-US"/>
              </w:rPr>
              <w:t>Фінансування заходів Програми повинно проводитись за рахунок міського бюджету у відповідності до ст. 67 Закону України «Про землеустрій».</w:t>
            </w:r>
          </w:p>
        </w:tc>
      </w:tr>
      <w:tr w:rsidR="00231542" w:rsidRPr="00537E52" w:rsidTr="0084101B">
        <w:trPr>
          <w:trHeight w:val="60"/>
          <w:jc w:val="right"/>
        </w:trPr>
        <w:tc>
          <w:tcPr>
            <w:tcW w:w="3119"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7156" w:type="dxa"/>
            <w:gridSpan w:val="5"/>
            <w:vAlign w:val="center"/>
          </w:tcPr>
          <w:p w:rsidR="00231542" w:rsidRPr="00537E52" w:rsidRDefault="00231542" w:rsidP="0084101B">
            <w:pPr>
              <w:rPr>
                <w:lang w:val="uk-UA" w:eastAsia="it-IT"/>
              </w:rPr>
            </w:pPr>
            <w:r>
              <w:rPr>
                <w:lang w:val="uk-UA" w:eastAsia="it-IT"/>
              </w:rPr>
              <w:t xml:space="preserve">Носівська міська </w:t>
            </w:r>
            <w:r w:rsidRPr="00537E52">
              <w:rPr>
                <w:lang w:val="uk-UA" w:eastAsia="it-IT"/>
              </w:rPr>
              <w:t>рада</w:t>
            </w:r>
          </w:p>
          <w:p w:rsidR="00231542" w:rsidRPr="00537E52" w:rsidRDefault="00231542" w:rsidP="0084101B">
            <w:pPr>
              <w:rPr>
                <w:lang w:val="uk-UA" w:eastAsia="it-IT"/>
              </w:rPr>
            </w:pPr>
          </w:p>
        </w:tc>
      </w:tr>
      <w:tr w:rsidR="00231542" w:rsidRPr="002653CF" w:rsidTr="0084101B">
        <w:trPr>
          <w:trHeight w:val="47"/>
          <w:jc w:val="right"/>
        </w:trPr>
        <w:tc>
          <w:tcPr>
            <w:tcW w:w="3119" w:type="dxa"/>
            <w:shd w:val="clear" w:color="auto" w:fill="FFFFFF"/>
            <w:vAlign w:val="center"/>
          </w:tcPr>
          <w:p w:rsidR="00231542" w:rsidRPr="006804C1" w:rsidRDefault="00231542" w:rsidP="0084101B">
            <w:pPr>
              <w:rPr>
                <w:b/>
                <w:bCs/>
              </w:rPr>
            </w:pPr>
            <w:r w:rsidRPr="006804C1">
              <w:rPr>
                <w:b/>
                <w:bCs/>
              </w:rPr>
              <w:t>Інше:</w:t>
            </w:r>
          </w:p>
        </w:tc>
        <w:tc>
          <w:tcPr>
            <w:tcW w:w="7156" w:type="dxa"/>
            <w:gridSpan w:val="5"/>
            <w:vAlign w:val="center"/>
          </w:tcPr>
          <w:p w:rsidR="00231542" w:rsidRPr="002653CF" w:rsidRDefault="00231542" w:rsidP="000C1736">
            <w:pPr>
              <w:rPr>
                <w:lang w:val="uk-UA" w:eastAsia="it-IT"/>
              </w:rPr>
            </w:pPr>
            <w:r>
              <w:rPr>
                <w:lang w:val="uk-UA" w:eastAsia="it-IT"/>
              </w:rPr>
              <w:t xml:space="preserve">Реалізація проєкту розпочинається </w:t>
            </w:r>
            <w:r w:rsidR="000C1736">
              <w:rPr>
                <w:lang w:val="uk-UA" w:eastAsia="it-IT"/>
              </w:rPr>
              <w:t>у</w:t>
            </w:r>
            <w:r>
              <w:rPr>
                <w:lang w:val="uk-UA" w:eastAsia="it-IT"/>
              </w:rPr>
              <w:t xml:space="preserve"> 2020 р. й триватиме під час наступного ПЗР стратегії</w:t>
            </w:r>
          </w:p>
        </w:tc>
      </w:tr>
    </w:tbl>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p w:rsidR="00231542" w:rsidRDefault="00231542" w:rsidP="00231542">
      <w:pPr>
        <w:rPr>
          <w:lang w:val="uk-UA"/>
        </w:rPr>
      </w:pPr>
    </w:p>
    <w:tbl>
      <w:tblPr>
        <w:tblW w:w="9851" w:type="dxa"/>
        <w:jc w:val="righ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20"/>
        <w:gridCol w:w="1707"/>
        <w:gridCol w:w="1274"/>
        <w:gridCol w:w="1416"/>
        <w:gridCol w:w="1132"/>
        <w:gridCol w:w="1202"/>
      </w:tblGrid>
      <w:tr w:rsidR="00231542" w:rsidRPr="0025229E" w:rsidTr="0084101B">
        <w:trPr>
          <w:jc w:val="right"/>
        </w:trPr>
        <w:tc>
          <w:tcPr>
            <w:tcW w:w="3120" w:type="dxa"/>
            <w:vAlign w:val="center"/>
          </w:tcPr>
          <w:p w:rsidR="00231542" w:rsidRPr="006804C1" w:rsidRDefault="00231542" w:rsidP="0084101B">
            <w:pPr>
              <w:rPr>
                <w:b/>
              </w:rPr>
            </w:pPr>
            <w:r w:rsidRPr="006804C1">
              <w:rPr>
                <w:b/>
              </w:rPr>
              <w:t>З</w:t>
            </w:r>
            <w:r w:rsidRPr="00BC2BEF">
              <w:rPr>
                <w:b/>
              </w:rPr>
              <w:t>ав</w:t>
            </w:r>
            <w:r w:rsidRPr="006804C1">
              <w:rPr>
                <w:b/>
              </w:rPr>
              <w:t xml:space="preserve">дання Стратегії, якому відповідає </w:t>
            </w:r>
            <w:r>
              <w:rPr>
                <w:b/>
              </w:rPr>
              <w:t>проєкт</w:t>
            </w:r>
          </w:p>
        </w:tc>
        <w:tc>
          <w:tcPr>
            <w:tcW w:w="6731" w:type="dxa"/>
            <w:gridSpan w:val="5"/>
          </w:tcPr>
          <w:p w:rsidR="00231542" w:rsidRPr="00210F42" w:rsidRDefault="00231542" w:rsidP="0084101B">
            <w:pPr>
              <w:rPr>
                <w:lang w:val="uk-UA" w:eastAsia="it-IT"/>
              </w:rPr>
            </w:pPr>
            <w:r w:rsidRPr="00300607">
              <w:rPr>
                <w:lang w:eastAsia="it-IT"/>
              </w:rPr>
              <w:t>4</w:t>
            </w:r>
            <w:r>
              <w:rPr>
                <w:lang w:val="uk-UA" w:eastAsia="it-IT"/>
              </w:rPr>
              <w:t>.1.1.</w:t>
            </w:r>
            <w:r w:rsidR="00A14A03">
              <w:rPr>
                <w:lang w:val="uk-UA" w:eastAsia="it-IT"/>
              </w:rPr>
              <w:t xml:space="preserve"> </w:t>
            </w:r>
            <w:r w:rsidRPr="00C01964">
              <w:rPr>
                <w:lang w:val="uk-UA" w:eastAsia="it-IT"/>
              </w:rPr>
              <w:t>Поліпшення збору та утилізації ТПВ</w:t>
            </w:r>
          </w:p>
        </w:tc>
      </w:tr>
      <w:tr w:rsidR="00231542" w:rsidRPr="0025229E" w:rsidTr="0084101B">
        <w:trPr>
          <w:trHeight w:val="480"/>
          <w:jc w:val="right"/>
        </w:trPr>
        <w:tc>
          <w:tcPr>
            <w:tcW w:w="3120"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6731" w:type="dxa"/>
            <w:gridSpan w:val="5"/>
          </w:tcPr>
          <w:p w:rsidR="00231542" w:rsidRPr="00537E52" w:rsidRDefault="00231542" w:rsidP="00A14A03">
            <w:pPr>
              <w:rPr>
                <w:b/>
                <w:lang w:val="uk-UA" w:eastAsia="it-IT"/>
              </w:rPr>
            </w:pPr>
            <w:r w:rsidRPr="00C01964">
              <w:rPr>
                <w:lang w:val="uk-UA" w:eastAsia="it-IT"/>
              </w:rPr>
              <w:t>Будівництво полігон</w:t>
            </w:r>
            <w:r>
              <w:rPr>
                <w:lang w:val="uk-UA" w:eastAsia="it-IT"/>
              </w:rPr>
              <w:t>у</w:t>
            </w:r>
            <w:r w:rsidRPr="00C01964">
              <w:rPr>
                <w:lang w:val="uk-UA" w:eastAsia="it-IT"/>
              </w:rPr>
              <w:t xml:space="preserve"> для складування твердих побутових відходів </w:t>
            </w:r>
            <w:r w:rsidR="00A14A03">
              <w:rPr>
                <w:lang w:val="uk-UA" w:eastAsia="it-IT"/>
              </w:rPr>
              <w:t>у</w:t>
            </w:r>
            <w:r w:rsidRPr="00C01964">
              <w:rPr>
                <w:lang w:val="uk-UA" w:eastAsia="it-IT"/>
              </w:rPr>
              <w:t xml:space="preserve"> </w:t>
            </w:r>
            <w:r>
              <w:rPr>
                <w:lang w:val="uk-UA" w:eastAsia="it-IT"/>
              </w:rPr>
              <w:t>Носівській громаді</w:t>
            </w:r>
          </w:p>
        </w:tc>
      </w:tr>
      <w:tr w:rsidR="00231542" w:rsidRPr="00E01DEB" w:rsidTr="0084101B">
        <w:trPr>
          <w:trHeight w:val="1709"/>
          <w:jc w:val="right"/>
        </w:trPr>
        <w:tc>
          <w:tcPr>
            <w:tcW w:w="3120"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6731" w:type="dxa"/>
            <w:gridSpan w:val="5"/>
          </w:tcPr>
          <w:p w:rsidR="00231542" w:rsidRPr="00537E52" w:rsidRDefault="00231542" w:rsidP="0084101B">
            <w:pPr>
              <w:spacing w:after="126"/>
              <w:jc w:val="both"/>
              <w:rPr>
                <w:lang w:val="uk-UA"/>
              </w:rPr>
            </w:pPr>
            <w:r w:rsidRPr="00C01964">
              <w:rPr>
                <w:color w:val="000000"/>
                <w:lang w:val="uk-UA" w:eastAsia="uk-UA"/>
              </w:rPr>
              <w:t>Створення умов, що сприятимуть забезпеченню повного перевезення, утилізації, знешкодження та захоронення відходів. Обмеження їх шкідливого впливу на навколишнє природне середовище та здоров’я людини. Зменшення кількості стихійних сміттєзвалищ.</w:t>
            </w:r>
          </w:p>
        </w:tc>
      </w:tr>
      <w:tr w:rsidR="00231542" w:rsidRPr="0025229E" w:rsidTr="0084101B">
        <w:trPr>
          <w:jc w:val="right"/>
        </w:trPr>
        <w:tc>
          <w:tcPr>
            <w:tcW w:w="3120"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731" w:type="dxa"/>
            <w:gridSpan w:val="5"/>
          </w:tcPr>
          <w:p w:rsidR="00231542" w:rsidRPr="00C6436B" w:rsidRDefault="00231542" w:rsidP="0084101B">
            <w:pPr>
              <w:rPr>
                <w:lang w:val="uk-UA" w:eastAsia="it-IT"/>
              </w:rPr>
            </w:pPr>
            <w:r w:rsidRPr="00537E52">
              <w:rPr>
                <w:lang w:val="uk-UA" w:eastAsia="it-IT"/>
              </w:rPr>
              <w:t xml:space="preserve">Територія </w:t>
            </w:r>
            <w:r>
              <w:rPr>
                <w:lang w:val="uk-UA" w:eastAsia="it-IT"/>
              </w:rPr>
              <w:t xml:space="preserve">Носівської міської ради </w:t>
            </w:r>
          </w:p>
        </w:tc>
      </w:tr>
      <w:tr w:rsidR="00231542" w:rsidRPr="0025229E" w:rsidTr="0084101B">
        <w:trPr>
          <w:jc w:val="right"/>
        </w:trPr>
        <w:tc>
          <w:tcPr>
            <w:tcW w:w="3120" w:type="dxa"/>
            <w:vAlign w:val="center"/>
          </w:tcPr>
          <w:p w:rsidR="00231542" w:rsidRPr="006804C1" w:rsidRDefault="00231542" w:rsidP="0084101B">
            <w:pPr>
              <w:rPr>
                <w:b/>
              </w:rPr>
            </w:pPr>
            <w:r w:rsidRPr="006804C1">
              <w:rPr>
                <w:b/>
              </w:rPr>
              <w:t>Орієнтовна кількість отримувачів вигод</w:t>
            </w:r>
          </w:p>
        </w:tc>
        <w:tc>
          <w:tcPr>
            <w:tcW w:w="6731" w:type="dxa"/>
            <w:gridSpan w:val="5"/>
          </w:tcPr>
          <w:p w:rsidR="00231542" w:rsidRPr="00537E52" w:rsidRDefault="00A14A03" w:rsidP="0084101B">
            <w:pPr>
              <w:rPr>
                <w:lang w:val="uk-UA" w:eastAsia="it-IT"/>
              </w:rPr>
            </w:pPr>
            <w:r>
              <w:rPr>
                <w:lang w:val="uk-UA" w:eastAsia="it-IT"/>
              </w:rPr>
              <w:t>У</w:t>
            </w:r>
            <w:r w:rsidR="00231542" w:rsidRPr="00537E52">
              <w:rPr>
                <w:lang w:val="uk-UA" w:eastAsia="it-IT"/>
              </w:rPr>
              <w:t>сі мешканці громади</w:t>
            </w:r>
          </w:p>
        </w:tc>
      </w:tr>
      <w:tr w:rsidR="00231542" w:rsidRPr="00116F68" w:rsidTr="0084101B">
        <w:trPr>
          <w:trHeight w:val="856"/>
          <w:jc w:val="right"/>
        </w:trPr>
        <w:tc>
          <w:tcPr>
            <w:tcW w:w="3120"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6731" w:type="dxa"/>
            <w:gridSpan w:val="5"/>
          </w:tcPr>
          <w:p w:rsidR="00231542" w:rsidRPr="00210F42" w:rsidRDefault="00231542" w:rsidP="0084101B">
            <w:pPr>
              <w:spacing w:after="200" w:line="276" w:lineRule="auto"/>
              <w:jc w:val="both"/>
              <w:rPr>
                <w:highlight w:val="yellow"/>
                <w:lang w:val="uk-UA" w:eastAsia="en-US"/>
              </w:rPr>
            </w:pPr>
            <w:r w:rsidRPr="00C01964">
              <w:rPr>
                <w:rFonts w:eastAsia="Calibri"/>
                <w:sz w:val="22"/>
                <w:szCs w:val="22"/>
                <w:lang w:val="uk-UA" w:eastAsia="en-US"/>
              </w:rPr>
              <w:t xml:space="preserve">Тверді побутові відходи постійно  накопичуються на </w:t>
            </w:r>
            <w:r>
              <w:rPr>
                <w:rFonts w:eastAsia="Calibri"/>
                <w:sz w:val="22"/>
                <w:szCs w:val="22"/>
                <w:lang w:val="uk-UA" w:eastAsia="en-US"/>
              </w:rPr>
              <w:t>місці видалення</w:t>
            </w:r>
            <w:r w:rsidRPr="00C01964">
              <w:rPr>
                <w:rFonts w:eastAsia="Calibri"/>
                <w:sz w:val="22"/>
                <w:szCs w:val="22"/>
                <w:lang w:val="uk-UA" w:eastAsia="en-US"/>
              </w:rPr>
              <w:t xml:space="preserve"> ТПВ, проблема накопичення відходів є дуже актуальною. У результаті неорганізованого вивозу твердих побутових відходів населенням звалища часто занедбані через хаотичне їх формування. Має місце скид сміття на прилеглу до звалищ територію, що призводить до збільшення площ звалищ.</w:t>
            </w:r>
          </w:p>
        </w:tc>
      </w:tr>
      <w:tr w:rsidR="00231542" w:rsidRPr="0025229E" w:rsidTr="0084101B">
        <w:trPr>
          <w:trHeight w:val="823"/>
          <w:jc w:val="right"/>
        </w:trPr>
        <w:tc>
          <w:tcPr>
            <w:tcW w:w="3120"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6731" w:type="dxa"/>
            <w:gridSpan w:val="5"/>
            <w:shd w:val="clear" w:color="auto" w:fill="auto"/>
          </w:tcPr>
          <w:p w:rsidR="00231542" w:rsidRPr="00FD0197" w:rsidRDefault="00231542" w:rsidP="0084101B">
            <w:pPr>
              <w:rPr>
                <w:lang w:val="uk-UA"/>
              </w:rPr>
            </w:pPr>
            <w:r w:rsidRPr="00C01964">
              <w:rPr>
                <w:lang w:val="uk-UA"/>
              </w:rPr>
              <w:t>У результаті будівництва полігону ТПВ будуть створені умови для забезпечення збирання, перевезення, утилізації, знешкодження їх шкідливого впливу на навколишнє природне середовище та здоров’я людей.</w:t>
            </w:r>
          </w:p>
        </w:tc>
      </w:tr>
      <w:tr w:rsidR="00231542" w:rsidRPr="00A14A03" w:rsidTr="0084101B">
        <w:trPr>
          <w:trHeight w:val="204"/>
          <w:jc w:val="right"/>
        </w:trPr>
        <w:tc>
          <w:tcPr>
            <w:tcW w:w="3120"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6731" w:type="dxa"/>
            <w:gridSpan w:val="5"/>
            <w:shd w:val="clear" w:color="auto" w:fill="auto"/>
          </w:tcPr>
          <w:p w:rsidR="00231542" w:rsidRDefault="00231542" w:rsidP="0084101B">
            <w:pPr>
              <w:rPr>
                <w:lang w:val="uk-UA"/>
              </w:rPr>
            </w:pPr>
            <w:r>
              <w:rPr>
                <w:lang w:val="uk-UA"/>
              </w:rPr>
              <w:t xml:space="preserve">Виготовлення ПКД </w:t>
            </w:r>
            <w:r w:rsidR="00A14A03">
              <w:rPr>
                <w:lang w:val="uk-UA"/>
              </w:rPr>
              <w:t>проекту.</w:t>
            </w:r>
          </w:p>
          <w:p w:rsidR="00231542" w:rsidRDefault="00231542" w:rsidP="0084101B">
            <w:pPr>
              <w:rPr>
                <w:lang w:val="uk-UA"/>
              </w:rPr>
            </w:pPr>
            <w:r>
              <w:rPr>
                <w:lang w:val="uk-UA"/>
              </w:rPr>
              <w:t>Проведення тендерної процедури</w:t>
            </w:r>
            <w:r w:rsidR="00A14A03">
              <w:rPr>
                <w:lang w:val="uk-UA"/>
              </w:rPr>
              <w:t>.</w:t>
            </w:r>
          </w:p>
          <w:p w:rsidR="00231542" w:rsidRPr="00C01964" w:rsidRDefault="00231542" w:rsidP="0084101B">
            <w:pPr>
              <w:rPr>
                <w:lang w:val="uk-UA"/>
              </w:rPr>
            </w:pPr>
            <w:r w:rsidRPr="00C01964">
              <w:rPr>
                <w:lang w:val="uk-UA"/>
              </w:rPr>
              <w:t>Виконання будівельних робіт.</w:t>
            </w:r>
          </w:p>
          <w:p w:rsidR="00231542" w:rsidRPr="00FF70D1" w:rsidRDefault="00231542" w:rsidP="0084101B">
            <w:pPr>
              <w:rPr>
                <w:lang w:val="uk-UA"/>
              </w:rPr>
            </w:pPr>
            <w:r>
              <w:rPr>
                <w:lang w:val="uk-UA"/>
              </w:rPr>
              <w:t>Введення в експлуатацію</w:t>
            </w:r>
            <w:r w:rsidR="00A14A03">
              <w:rPr>
                <w:lang w:val="uk-UA"/>
              </w:rPr>
              <w:t>.</w:t>
            </w:r>
          </w:p>
          <w:p w:rsidR="00231542" w:rsidRPr="00FF70D1" w:rsidRDefault="00231542" w:rsidP="0084101B">
            <w:pPr>
              <w:rPr>
                <w:lang w:val="uk-UA"/>
              </w:rPr>
            </w:pPr>
            <w:r>
              <w:rPr>
                <w:lang w:val="uk-UA"/>
              </w:rPr>
              <w:t>Висвітлення події  в засобах масової інформації  та на сайті громади</w:t>
            </w:r>
            <w:r w:rsidR="00A14A03">
              <w:rPr>
                <w:lang w:val="uk-UA"/>
              </w:rPr>
              <w:t>.</w:t>
            </w:r>
            <w:r>
              <w:rPr>
                <w:lang w:val="uk-UA"/>
              </w:rPr>
              <w:t xml:space="preserve"> </w:t>
            </w:r>
          </w:p>
        </w:tc>
      </w:tr>
      <w:tr w:rsidR="00231542" w:rsidRPr="00A14A03" w:rsidTr="0084101B">
        <w:trPr>
          <w:jc w:val="right"/>
        </w:trPr>
        <w:tc>
          <w:tcPr>
            <w:tcW w:w="3120" w:type="dxa"/>
            <w:shd w:val="clear" w:color="auto" w:fill="FFFFFF"/>
            <w:vAlign w:val="center"/>
          </w:tcPr>
          <w:p w:rsidR="00231542" w:rsidRPr="00A14A03" w:rsidRDefault="00231542" w:rsidP="0084101B">
            <w:pPr>
              <w:rPr>
                <w:b/>
                <w:lang w:val="uk-UA"/>
              </w:rPr>
            </w:pPr>
            <w:r w:rsidRPr="00A14A03">
              <w:rPr>
                <w:b/>
                <w:lang w:val="uk-UA"/>
              </w:rPr>
              <w:t xml:space="preserve">Період здійснення: </w:t>
            </w:r>
          </w:p>
        </w:tc>
        <w:tc>
          <w:tcPr>
            <w:tcW w:w="6731" w:type="dxa"/>
            <w:gridSpan w:val="5"/>
            <w:vAlign w:val="center"/>
          </w:tcPr>
          <w:p w:rsidR="00231542" w:rsidRPr="00537E52" w:rsidRDefault="00231542" w:rsidP="00A14A03">
            <w:pPr>
              <w:jc w:val="center"/>
              <w:rPr>
                <w:lang w:val="uk-UA" w:eastAsia="it-IT"/>
              </w:rPr>
            </w:pPr>
            <w:r w:rsidRPr="00A14A03">
              <w:rPr>
                <w:lang w:val="uk-UA" w:eastAsia="it-IT"/>
              </w:rPr>
              <w:t>202</w:t>
            </w:r>
            <w:r>
              <w:rPr>
                <w:lang w:val="uk-UA" w:eastAsia="it-IT"/>
              </w:rPr>
              <w:t>0 – 202</w:t>
            </w:r>
            <w:r w:rsidR="00A14A03">
              <w:rPr>
                <w:lang w:val="uk-UA" w:eastAsia="it-IT"/>
              </w:rPr>
              <w:t>3</w:t>
            </w:r>
            <w:r>
              <w:rPr>
                <w:lang w:val="uk-UA" w:eastAsia="it-IT"/>
              </w:rPr>
              <w:t xml:space="preserve"> р</w:t>
            </w:r>
            <w:r w:rsidRPr="00537E52">
              <w:rPr>
                <w:lang w:val="uk-UA" w:eastAsia="it-IT"/>
              </w:rPr>
              <w:t>р.:</w:t>
            </w:r>
          </w:p>
        </w:tc>
      </w:tr>
      <w:tr w:rsidR="00231542" w:rsidRPr="00A14A03" w:rsidTr="0084101B">
        <w:trPr>
          <w:trHeight w:val="502"/>
          <w:jc w:val="right"/>
        </w:trPr>
        <w:tc>
          <w:tcPr>
            <w:tcW w:w="3120" w:type="dxa"/>
            <w:vMerge w:val="restart"/>
            <w:shd w:val="clear" w:color="auto" w:fill="FFFFFF"/>
            <w:vAlign w:val="center"/>
          </w:tcPr>
          <w:p w:rsidR="00231542" w:rsidRPr="00A14A03" w:rsidRDefault="00231542" w:rsidP="0084101B">
            <w:pPr>
              <w:rPr>
                <w:b/>
                <w:bCs/>
                <w:lang w:val="uk-UA"/>
              </w:rPr>
            </w:pPr>
            <w:r w:rsidRPr="00A14A03">
              <w:rPr>
                <w:b/>
                <w:bCs/>
                <w:lang w:val="uk-UA"/>
              </w:rPr>
              <w:t>Орієнтовна вартість проєкту, тис. грн.</w:t>
            </w:r>
          </w:p>
        </w:tc>
        <w:tc>
          <w:tcPr>
            <w:tcW w:w="1707" w:type="dxa"/>
            <w:shd w:val="clear" w:color="auto" w:fill="E6E6E6"/>
            <w:vAlign w:val="center"/>
          </w:tcPr>
          <w:p w:rsidR="00231542" w:rsidRPr="005E14C3" w:rsidRDefault="00231542" w:rsidP="0084101B">
            <w:pPr>
              <w:jc w:val="center"/>
              <w:rPr>
                <w:lang w:val="uk-UA" w:eastAsia="it-IT"/>
              </w:rPr>
            </w:pPr>
            <w:r w:rsidRPr="00A14A03">
              <w:rPr>
                <w:lang w:val="uk-UA" w:eastAsia="it-IT"/>
              </w:rPr>
              <w:t>20</w:t>
            </w:r>
            <w:r>
              <w:rPr>
                <w:lang w:val="uk-UA" w:eastAsia="it-IT"/>
              </w:rPr>
              <w:t>20</w:t>
            </w:r>
          </w:p>
        </w:tc>
        <w:tc>
          <w:tcPr>
            <w:tcW w:w="1274" w:type="dxa"/>
            <w:shd w:val="clear" w:color="auto" w:fill="E6E6E6"/>
            <w:vAlign w:val="center"/>
          </w:tcPr>
          <w:p w:rsidR="00231542" w:rsidRPr="005E14C3" w:rsidRDefault="00231542" w:rsidP="0084101B">
            <w:pPr>
              <w:jc w:val="center"/>
              <w:rPr>
                <w:lang w:val="uk-UA" w:eastAsia="it-IT"/>
              </w:rPr>
            </w:pPr>
            <w:r w:rsidRPr="00A14A03">
              <w:rPr>
                <w:lang w:val="uk-UA" w:eastAsia="it-IT"/>
              </w:rPr>
              <w:t>20</w:t>
            </w:r>
            <w:r>
              <w:rPr>
                <w:lang w:val="uk-UA" w:eastAsia="it-IT"/>
              </w:rPr>
              <w:t>21</w:t>
            </w:r>
          </w:p>
        </w:tc>
        <w:tc>
          <w:tcPr>
            <w:tcW w:w="1416" w:type="dxa"/>
            <w:shd w:val="clear" w:color="auto" w:fill="E6E6E6"/>
            <w:vAlign w:val="center"/>
          </w:tcPr>
          <w:p w:rsidR="00231542" w:rsidRPr="005E14C3" w:rsidRDefault="00231542" w:rsidP="0084101B">
            <w:pPr>
              <w:jc w:val="center"/>
              <w:rPr>
                <w:lang w:val="uk-UA" w:eastAsia="it-IT"/>
              </w:rPr>
            </w:pPr>
            <w:r w:rsidRPr="00A14A03">
              <w:rPr>
                <w:lang w:val="uk-UA" w:eastAsia="it-IT"/>
              </w:rPr>
              <w:t>20</w:t>
            </w:r>
            <w:r>
              <w:rPr>
                <w:lang w:val="uk-UA" w:eastAsia="it-IT"/>
              </w:rPr>
              <w:t>22</w:t>
            </w:r>
          </w:p>
        </w:tc>
        <w:tc>
          <w:tcPr>
            <w:tcW w:w="1132" w:type="dxa"/>
            <w:shd w:val="clear" w:color="auto" w:fill="E6E6E6"/>
            <w:vAlign w:val="center"/>
          </w:tcPr>
          <w:p w:rsidR="00231542" w:rsidRPr="001227D6" w:rsidRDefault="00231542" w:rsidP="0084101B">
            <w:pPr>
              <w:jc w:val="center"/>
              <w:rPr>
                <w:lang w:val="uk-UA" w:eastAsia="it-IT"/>
              </w:rPr>
            </w:pPr>
            <w:r>
              <w:rPr>
                <w:lang w:val="uk-UA" w:eastAsia="it-IT"/>
              </w:rPr>
              <w:t>2023</w:t>
            </w:r>
          </w:p>
        </w:tc>
        <w:tc>
          <w:tcPr>
            <w:tcW w:w="1202" w:type="dxa"/>
            <w:shd w:val="clear" w:color="auto" w:fill="E6E6E6"/>
            <w:vAlign w:val="center"/>
          </w:tcPr>
          <w:p w:rsidR="00231542" w:rsidRPr="00A14A03" w:rsidRDefault="00231542" w:rsidP="0084101B">
            <w:pPr>
              <w:jc w:val="center"/>
              <w:rPr>
                <w:lang w:val="uk-UA" w:eastAsia="it-IT"/>
              </w:rPr>
            </w:pPr>
            <w:r w:rsidRPr="00A14A03">
              <w:rPr>
                <w:lang w:val="uk-UA" w:eastAsia="it-IT"/>
              </w:rPr>
              <w:t>Разом</w:t>
            </w:r>
          </w:p>
        </w:tc>
      </w:tr>
      <w:tr w:rsidR="00231542" w:rsidRPr="0025229E" w:rsidTr="0084101B">
        <w:trPr>
          <w:jc w:val="right"/>
        </w:trPr>
        <w:tc>
          <w:tcPr>
            <w:tcW w:w="3120" w:type="dxa"/>
            <w:vMerge/>
            <w:vAlign w:val="center"/>
          </w:tcPr>
          <w:p w:rsidR="00231542" w:rsidRPr="00A14A03" w:rsidRDefault="00231542" w:rsidP="0084101B">
            <w:pPr>
              <w:rPr>
                <w:b/>
                <w:bCs/>
                <w:lang w:val="uk-UA"/>
              </w:rPr>
            </w:pPr>
          </w:p>
        </w:tc>
        <w:tc>
          <w:tcPr>
            <w:tcW w:w="1707" w:type="dxa"/>
            <w:vAlign w:val="center"/>
          </w:tcPr>
          <w:p w:rsidR="00231542" w:rsidRPr="00537E52" w:rsidRDefault="00231542" w:rsidP="0084101B">
            <w:pPr>
              <w:jc w:val="center"/>
              <w:rPr>
                <w:lang w:val="uk-UA" w:eastAsia="it-IT"/>
              </w:rPr>
            </w:pPr>
            <w:r w:rsidRPr="00A14A03">
              <w:rPr>
                <w:lang w:val="uk-UA" w:eastAsia="it-IT"/>
              </w:rPr>
              <w:t>4</w:t>
            </w:r>
            <w:r>
              <w:rPr>
                <w:lang w:val="uk-UA" w:eastAsia="it-IT"/>
              </w:rPr>
              <w:t>00,00</w:t>
            </w:r>
          </w:p>
        </w:tc>
        <w:tc>
          <w:tcPr>
            <w:tcW w:w="1274" w:type="dxa"/>
            <w:shd w:val="clear" w:color="auto" w:fill="FFFFFF"/>
            <w:vAlign w:val="center"/>
          </w:tcPr>
          <w:p w:rsidR="00231542" w:rsidRPr="00537E52" w:rsidRDefault="00231542" w:rsidP="0084101B">
            <w:pPr>
              <w:jc w:val="center"/>
              <w:rPr>
                <w:lang w:val="uk-UA" w:eastAsia="it-IT"/>
              </w:rPr>
            </w:pPr>
            <w:r w:rsidRPr="00A14A03">
              <w:rPr>
                <w:lang w:val="uk-UA" w:eastAsia="it-IT"/>
              </w:rPr>
              <w:t>6</w:t>
            </w:r>
            <w:r>
              <w:rPr>
                <w:lang w:val="uk-UA" w:eastAsia="it-IT"/>
              </w:rPr>
              <w:t> 000,00</w:t>
            </w:r>
          </w:p>
        </w:tc>
        <w:tc>
          <w:tcPr>
            <w:tcW w:w="1416" w:type="dxa"/>
            <w:vAlign w:val="center"/>
          </w:tcPr>
          <w:p w:rsidR="00231542" w:rsidRPr="00B85EFD" w:rsidRDefault="00231542" w:rsidP="0084101B">
            <w:pPr>
              <w:jc w:val="center"/>
              <w:rPr>
                <w:lang w:val="en-US" w:eastAsia="it-IT"/>
              </w:rPr>
            </w:pPr>
            <w:r w:rsidRPr="00A14A03">
              <w:rPr>
                <w:lang w:val="uk-UA" w:eastAsia="it-IT"/>
              </w:rPr>
              <w:t>6</w:t>
            </w:r>
            <w:r>
              <w:rPr>
                <w:lang w:val="uk-UA" w:eastAsia="it-IT"/>
              </w:rPr>
              <w:t> 000,00</w:t>
            </w:r>
          </w:p>
        </w:tc>
        <w:tc>
          <w:tcPr>
            <w:tcW w:w="1132" w:type="dxa"/>
            <w:vAlign w:val="center"/>
          </w:tcPr>
          <w:p w:rsidR="00231542" w:rsidRPr="005D3F43" w:rsidRDefault="00231542" w:rsidP="0084101B">
            <w:pPr>
              <w:jc w:val="center"/>
              <w:rPr>
                <w:lang w:val="uk-UA" w:eastAsia="it-IT"/>
              </w:rPr>
            </w:pPr>
            <w:r>
              <w:rPr>
                <w:lang w:val="uk-UA" w:eastAsia="it-IT"/>
              </w:rPr>
              <w:t>6000,0</w:t>
            </w:r>
          </w:p>
        </w:tc>
        <w:tc>
          <w:tcPr>
            <w:tcW w:w="1202" w:type="dxa"/>
            <w:vAlign w:val="center"/>
          </w:tcPr>
          <w:p w:rsidR="00231542" w:rsidRPr="00537E52" w:rsidRDefault="00231542" w:rsidP="0084101B">
            <w:pPr>
              <w:rPr>
                <w:lang w:val="uk-UA" w:eastAsia="it-IT"/>
              </w:rPr>
            </w:pPr>
            <w:r>
              <w:rPr>
                <w:lang w:val="uk-UA" w:eastAsia="it-IT"/>
              </w:rPr>
              <w:t>18 400,00</w:t>
            </w:r>
          </w:p>
        </w:tc>
      </w:tr>
      <w:tr w:rsidR="00231542" w:rsidRPr="0025229E" w:rsidTr="0084101B">
        <w:trPr>
          <w:jc w:val="right"/>
        </w:trPr>
        <w:tc>
          <w:tcPr>
            <w:tcW w:w="3120"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731" w:type="dxa"/>
            <w:gridSpan w:val="5"/>
            <w:vAlign w:val="center"/>
          </w:tcPr>
          <w:p w:rsidR="00231542" w:rsidRPr="00537E52" w:rsidRDefault="00231542" w:rsidP="0084101B">
            <w:pPr>
              <w:rPr>
                <w:lang w:val="uk-UA" w:eastAsia="it-IT"/>
              </w:rPr>
            </w:pPr>
            <w:r>
              <w:rPr>
                <w:rFonts w:eastAsia="Calibri"/>
                <w:sz w:val="22"/>
                <w:szCs w:val="22"/>
                <w:lang w:val="uk-UA" w:eastAsia="en-US"/>
              </w:rPr>
              <w:t>М</w:t>
            </w:r>
            <w:r w:rsidRPr="00C01964">
              <w:rPr>
                <w:rFonts w:eastAsia="Calibri"/>
                <w:sz w:val="22"/>
                <w:szCs w:val="22"/>
                <w:lang w:val="uk-UA" w:eastAsia="en-US"/>
              </w:rPr>
              <w:t>ісцевий бюджет</w:t>
            </w:r>
            <w:r>
              <w:rPr>
                <w:rFonts w:eastAsia="Calibri"/>
                <w:sz w:val="22"/>
                <w:szCs w:val="22"/>
                <w:lang w:val="uk-UA" w:eastAsia="en-US"/>
              </w:rPr>
              <w:t>,</w:t>
            </w:r>
            <w:r w:rsidRPr="00C01964">
              <w:rPr>
                <w:rFonts w:eastAsia="Calibri"/>
                <w:sz w:val="22"/>
                <w:szCs w:val="22"/>
                <w:lang w:val="uk-UA" w:eastAsia="en-US"/>
              </w:rPr>
              <w:t xml:space="preserve"> </w:t>
            </w:r>
            <w:r>
              <w:rPr>
                <w:rFonts w:eastAsia="Calibri"/>
                <w:sz w:val="22"/>
                <w:szCs w:val="22"/>
                <w:lang w:val="uk-UA" w:eastAsia="en-US"/>
              </w:rPr>
              <w:t>обласний бюджет</w:t>
            </w:r>
            <w:r w:rsidRPr="00C01964">
              <w:rPr>
                <w:rFonts w:eastAsia="Calibri"/>
                <w:sz w:val="22"/>
                <w:szCs w:val="22"/>
                <w:lang w:val="uk-UA" w:eastAsia="en-US"/>
              </w:rPr>
              <w:t>, державний бюджет</w:t>
            </w:r>
          </w:p>
        </w:tc>
      </w:tr>
      <w:tr w:rsidR="00231542" w:rsidRPr="0025229E" w:rsidTr="0084101B">
        <w:trPr>
          <w:trHeight w:val="60"/>
          <w:jc w:val="right"/>
        </w:trPr>
        <w:tc>
          <w:tcPr>
            <w:tcW w:w="3120"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731" w:type="dxa"/>
            <w:gridSpan w:val="5"/>
            <w:vAlign w:val="center"/>
          </w:tcPr>
          <w:p w:rsidR="00231542" w:rsidRPr="00537E52" w:rsidRDefault="00231542" w:rsidP="0084101B">
            <w:pPr>
              <w:rPr>
                <w:lang w:val="uk-UA" w:eastAsia="it-IT"/>
              </w:rPr>
            </w:pPr>
            <w:r w:rsidRPr="00E226A5">
              <w:rPr>
                <w:lang w:eastAsia="it-IT"/>
              </w:rPr>
              <w:t>Департамент екології та природних ресурсів</w:t>
            </w:r>
            <w:r>
              <w:rPr>
                <w:lang w:val="uk-UA" w:eastAsia="it-IT"/>
              </w:rPr>
              <w:t xml:space="preserve"> облдержадміністрації</w:t>
            </w:r>
            <w:r>
              <w:rPr>
                <w:lang w:eastAsia="it-IT"/>
              </w:rPr>
              <w:t>,</w:t>
            </w:r>
            <w:r w:rsidRPr="00613161">
              <w:rPr>
                <w:lang w:eastAsia="it-IT"/>
              </w:rPr>
              <w:t xml:space="preserve">  </w:t>
            </w:r>
            <w:r>
              <w:rPr>
                <w:lang w:val="uk-UA" w:eastAsia="it-IT"/>
              </w:rPr>
              <w:t>Носівська міська рада</w:t>
            </w:r>
            <w:r w:rsidRPr="00613161">
              <w:rPr>
                <w:lang w:eastAsia="it-IT"/>
              </w:rPr>
              <w:t>,  надавачі спеціалізованих послуг</w:t>
            </w:r>
            <w:r w:rsidRPr="00537E52">
              <w:rPr>
                <w:lang w:val="uk-UA" w:eastAsia="it-IT"/>
              </w:rPr>
              <w:t xml:space="preserve"> </w:t>
            </w:r>
          </w:p>
        </w:tc>
      </w:tr>
      <w:tr w:rsidR="00231542" w:rsidRPr="0025229E" w:rsidTr="0084101B">
        <w:trPr>
          <w:trHeight w:val="47"/>
          <w:jc w:val="right"/>
        </w:trPr>
        <w:tc>
          <w:tcPr>
            <w:tcW w:w="3120" w:type="dxa"/>
            <w:shd w:val="clear" w:color="auto" w:fill="FFFFFF"/>
            <w:vAlign w:val="center"/>
          </w:tcPr>
          <w:p w:rsidR="00231542" w:rsidRPr="006804C1" w:rsidRDefault="00231542" w:rsidP="0084101B">
            <w:pPr>
              <w:rPr>
                <w:b/>
                <w:bCs/>
              </w:rPr>
            </w:pPr>
            <w:r w:rsidRPr="006804C1">
              <w:rPr>
                <w:b/>
                <w:bCs/>
              </w:rPr>
              <w:t>Інше:</w:t>
            </w:r>
          </w:p>
        </w:tc>
        <w:tc>
          <w:tcPr>
            <w:tcW w:w="6731" w:type="dxa"/>
            <w:gridSpan w:val="5"/>
            <w:vAlign w:val="center"/>
          </w:tcPr>
          <w:p w:rsidR="00231542" w:rsidRPr="002653CF" w:rsidRDefault="00231542" w:rsidP="00A14A03">
            <w:pPr>
              <w:rPr>
                <w:lang w:val="uk-UA" w:eastAsia="it-IT"/>
              </w:rPr>
            </w:pPr>
            <w:r>
              <w:rPr>
                <w:lang w:val="uk-UA" w:eastAsia="it-IT"/>
              </w:rPr>
              <w:t xml:space="preserve">Реалізація проєкту розпочинається </w:t>
            </w:r>
            <w:r w:rsidR="00A14A03">
              <w:rPr>
                <w:lang w:val="uk-UA" w:eastAsia="it-IT"/>
              </w:rPr>
              <w:t>у</w:t>
            </w:r>
            <w:r>
              <w:rPr>
                <w:lang w:val="uk-UA" w:eastAsia="it-IT"/>
              </w:rPr>
              <w:t xml:space="preserve"> 2020 р. й триватиме під час наступного ПЗР стратегії</w:t>
            </w:r>
          </w:p>
        </w:tc>
      </w:tr>
    </w:tbl>
    <w:p w:rsidR="00231542" w:rsidRDefault="00231542" w:rsidP="00231542">
      <w:pPr>
        <w:spacing w:after="200" w:line="276" w:lineRule="auto"/>
        <w:rPr>
          <w:b/>
          <w:caps/>
          <w:color w:val="365F91" w:themeColor="accent1" w:themeShade="BF"/>
          <w:sz w:val="28"/>
          <w:szCs w:val="28"/>
          <w:lang w:val="uk-UA"/>
        </w:rPr>
      </w:pPr>
    </w:p>
    <w:p w:rsidR="00231542" w:rsidRDefault="00231542" w:rsidP="00231542">
      <w:pPr>
        <w:spacing w:after="200" w:line="276" w:lineRule="auto"/>
        <w:rPr>
          <w:b/>
          <w:caps/>
          <w:color w:val="365F91" w:themeColor="accent1" w:themeShade="BF"/>
          <w:sz w:val="28"/>
          <w:szCs w:val="28"/>
          <w:lang w:val="uk-UA"/>
        </w:rPr>
      </w:pPr>
    </w:p>
    <w:p w:rsidR="00231542" w:rsidRDefault="00231542" w:rsidP="00231542">
      <w:pPr>
        <w:spacing w:after="200" w:line="276" w:lineRule="auto"/>
        <w:rPr>
          <w:b/>
          <w:caps/>
          <w:color w:val="365F91" w:themeColor="accent1" w:themeShade="BF"/>
          <w:sz w:val="28"/>
          <w:szCs w:val="28"/>
          <w:lang w:val="uk-UA"/>
        </w:rPr>
      </w:pPr>
    </w:p>
    <w:p w:rsidR="00231542" w:rsidRDefault="00231542" w:rsidP="00231542">
      <w:pPr>
        <w:spacing w:after="200" w:line="276" w:lineRule="auto"/>
        <w:rPr>
          <w:b/>
          <w:caps/>
          <w:color w:val="365F91" w:themeColor="accent1" w:themeShade="BF"/>
          <w:sz w:val="28"/>
          <w:szCs w:val="28"/>
          <w:lang w:val="uk-UA"/>
        </w:rPr>
      </w:pPr>
    </w:p>
    <w:p w:rsidR="00231542" w:rsidRDefault="00231542" w:rsidP="00231542">
      <w:pPr>
        <w:spacing w:after="200" w:line="276" w:lineRule="auto"/>
        <w:rPr>
          <w:b/>
          <w:caps/>
          <w:color w:val="365F91" w:themeColor="accent1" w:themeShade="BF"/>
          <w:sz w:val="28"/>
          <w:szCs w:val="28"/>
          <w:lang w:val="uk-UA"/>
        </w:rPr>
      </w:pPr>
    </w:p>
    <w:tbl>
      <w:tblPr>
        <w:tblW w:w="9851" w:type="dxa"/>
        <w:jc w:val="right"/>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0"/>
        <w:gridCol w:w="851"/>
        <w:gridCol w:w="1276"/>
        <w:gridCol w:w="1701"/>
        <w:gridCol w:w="1417"/>
        <w:gridCol w:w="1486"/>
      </w:tblGrid>
      <w:tr w:rsidR="00231542" w:rsidRPr="006E3E61"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rPr>
                <w:b/>
                <w:color w:val="000000"/>
              </w:rPr>
            </w:pPr>
            <w:r w:rsidRPr="006E3E61">
              <w:rPr>
                <w:b/>
                <w:color w:val="000000"/>
              </w:rPr>
              <w:t xml:space="preserve">Завдання Стратегії, якому відповідає </w:t>
            </w:r>
            <w:r>
              <w:rPr>
                <w:b/>
                <w:color w:val="000000"/>
              </w:rPr>
              <w:t>проєкт</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6E3E61" w:rsidRDefault="00231542" w:rsidP="0084101B">
            <w:pPr>
              <w:rPr>
                <w:lang w:eastAsia="it-IT"/>
              </w:rPr>
            </w:pPr>
            <w:r w:rsidRPr="006E3E61">
              <w:rPr>
                <w:lang w:val="uk-UA" w:eastAsia="it-IT"/>
              </w:rPr>
              <w:t>4</w:t>
            </w:r>
            <w:r w:rsidRPr="006E3E61">
              <w:rPr>
                <w:lang w:eastAsia="it-IT"/>
              </w:rPr>
              <w:t>.</w:t>
            </w:r>
            <w:r w:rsidRPr="006E3E61">
              <w:rPr>
                <w:lang w:val="uk-UA" w:eastAsia="it-IT"/>
              </w:rPr>
              <w:t xml:space="preserve">2.1. </w:t>
            </w:r>
            <w:r w:rsidRPr="006E3E61">
              <w:rPr>
                <w:rStyle w:val="textexposedshow"/>
                <w:color w:val="000000"/>
                <w:shd w:val="clear" w:color="auto" w:fill="FFFFFF"/>
                <w:lang w:val="uk-UA"/>
              </w:rPr>
              <w:t>Розчищення водоймищ на території громади</w:t>
            </w:r>
          </w:p>
        </w:tc>
      </w:tr>
      <w:tr w:rsidR="00231542" w:rsidRPr="006E3E61" w:rsidTr="0084101B">
        <w:trPr>
          <w:trHeight w:val="326"/>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rPr>
                <w:b/>
                <w:bCs/>
                <w:color w:val="000000"/>
              </w:rPr>
            </w:pPr>
            <w:r w:rsidRPr="006E3E61">
              <w:rPr>
                <w:b/>
                <w:bCs/>
                <w:color w:val="000000"/>
              </w:rPr>
              <w:t xml:space="preserve">Назва </w:t>
            </w:r>
            <w:r>
              <w:rPr>
                <w:b/>
                <w:bCs/>
                <w:color w:val="000000"/>
              </w:rPr>
              <w:t>проєкт</w:t>
            </w:r>
            <w:r w:rsidRPr="006E3E61">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hideMark/>
          </w:tcPr>
          <w:p w:rsidR="00231542" w:rsidRPr="006E3E61" w:rsidRDefault="00231542" w:rsidP="00A14A03">
            <w:pPr>
              <w:rPr>
                <w:lang w:eastAsia="it-IT"/>
              </w:rPr>
            </w:pPr>
            <w:r w:rsidRPr="006E3E61">
              <w:rPr>
                <w:rStyle w:val="textexposedshow"/>
                <w:color w:val="000000"/>
                <w:shd w:val="clear" w:color="auto" w:fill="FFFFFF"/>
                <w:lang w:val="uk-UA"/>
              </w:rPr>
              <w:t xml:space="preserve">Реконструкція річки Новий </w:t>
            </w:r>
            <w:r w:rsidR="00A14A03">
              <w:rPr>
                <w:rStyle w:val="textexposedshow"/>
                <w:color w:val="000000"/>
                <w:shd w:val="clear" w:color="auto" w:fill="FFFFFF"/>
                <w:lang w:val="uk-UA"/>
              </w:rPr>
              <w:t>П</w:t>
            </w:r>
            <w:r w:rsidRPr="006E3E61">
              <w:rPr>
                <w:rStyle w:val="textexposedshow"/>
                <w:color w:val="000000"/>
                <w:shd w:val="clear" w:color="auto" w:fill="FFFFFF"/>
                <w:lang w:val="uk-UA"/>
              </w:rPr>
              <w:t xml:space="preserve">отік на </w:t>
            </w:r>
            <w:r w:rsidRPr="006E3E61">
              <w:rPr>
                <w:lang w:val="uk-UA" w:eastAsia="it-IT"/>
              </w:rPr>
              <w:t>території с. Володькова Дівиця</w:t>
            </w:r>
            <w:r w:rsidR="00A14A03">
              <w:rPr>
                <w:lang w:val="uk-UA" w:eastAsia="it-IT"/>
              </w:rPr>
              <w:t xml:space="preserve"> </w:t>
            </w:r>
            <w:r w:rsidRPr="006E3E61">
              <w:rPr>
                <w:lang w:val="uk-UA" w:eastAsia="it-IT"/>
              </w:rPr>
              <w:t xml:space="preserve"> з метою покращення її технічного стану та благоустрою зони відпочинку.</w:t>
            </w:r>
          </w:p>
        </w:tc>
      </w:tr>
      <w:tr w:rsidR="00231542" w:rsidRPr="00E01DEB" w:rsidTr="0084101B">
        <w:trPr>
          <w:trHeight w:val="447"/>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rPr>
                <w:b/>
                <w:bCs/>
                <w:color w:val="000000"/>
              </w:rPr>
            </w:pPr>
            <w:r w:rsidRPr="006E3E61">
              <w:rPr>
                <w:b/>
                <w:bCs/>
                <w:color w:val="000000"/>
              </w:rPr>
              <w:t xml:space="preserve">Цілі </w:t>
            </w:r>
            <w:r>
              <w:rPr>
                <w:b/>
                <w:bCs/>
                <w:color w:val="000000"/>
              </w:rPr>
              <w:t>проєкт</w:t>
            </w:r>
            <w:r w:rsidRPr="006E3E61">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6E3E61" w:rsidRDefault="00231542" w:rsidP="0084101B">
            <w:pPr>
              <w:rPr>
                <w:lang w:val="uk-UA" w:eastAsia="it-IT"/>
              </w:rPr>
            </w:pPr>
            <w:r w:rsidRPr="006E3E61">
              <w:rPr>
                <w:lang w:val="uk-UA"/>
              </w:rPr>
              <w:t>Покращення санітарно-екологічного, технічного стану та естетичного вигляду водойми.</w:t>
            </w:r>
            <w:r w:rsidRPr="006E3E61">
              <w:rPr>
                <w:lang w:val="uk-UA" w:eastAsia="it-IT"/>
              </w:rPr>
              <w:t xml:space="preserve"> Створення умов для організованого відпочинку біля </w:t>
            </w:r>
            <w:r w:rsidRPr="006E3E61">
              <w:rPr>
                <w:rStyle w:val="textexposedshow"/>
                <w:color w:val="000000"/>
                <w:shd w:val="clear" w:color="auto" w:fill="FFFFFF"/>
                <w:lang w:val="uk-UA"/>
              </w:rPr>
              <w:t xml:space="preserve">річки Новий потік </w:t>
            </w:r>
            <w:r w:rsidRPr="006E3E61">
              <w:rPr>
                <w:lang w:val="uk-UA" w:eastAsia="it-IT"/>
              </w:rPr>
              <w:t>мешканцям Носівської громади та її відвідувачам</w:t>
            </w:r>
          </w:p>
        </w:tc>
      </w:tr>
      <w:tr w:rsidR="00231542" w:rsidRPr="006E3E61" w:rsidTr="0084101B">
        <w:trPr>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rPr>
                <w:b/>
                <w:color w:val="000000"/>
              </w:rPr>
            </w:pPr>
            <w:r w:rsidRPr="006E3E61">
              <w:rPr>
                <w:b/>
                <w:color w:val="000000"/>
              </w:rPr>
              <w:t xml:space="preserve">Територія впливу </w:t>
            </w:r>
            <w:r>
              <w:rPr>
                <w:b/>
                <w:color w:val="000000"/>
              </w:rPr>
              <w:t>проєкт</w:t>
            </w:r>
            <w:r w:rsidRPr="006E3E61">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6E3E61" w:rsidRDefault="00231542" w:rsidP="0084101B">
            <w:pPr>
              <w:rPr>
                <w:lang w:val="uk-UA" w:eastAsia="it-IT"/>
              </w:rPr>
            </w:pPr>
            <w:r w:rsidRPr="006E3E61">
              <w:rPr>
                <w:lang w:val="uk-UA" w:eastAsia="it-IT"/>
              </w:rPr>
              <w:t>с. Володькова Дівиця</w:t>
            </w:r>
          </w:p>
        </w:tc>
      </w:tr>
      <w:tr w:rsidR="00231542" w:rsidRPr="006E3E61" w:rsidTr="0084101B">
        <w:trPr>
          <w:trHeight w:val="695"/>
          <w:jc w:val="right"/>
        </w:trPr>
        <w:tc>
          <w:tcPr>
            <w:tcW w:w="3120"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rPr>
                <w:b/>
                <w:color w:val="000000"/>
              </w:rPr>
            </w:pPr>
            <w:r w:rsidRPr="006E3E61">
              <w:rPr>
                <w:b/>
                <w:color w:val="000000"/>
              </w:rPr>
              <w:t>Орієнтовна кількість отримувачів вигод</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6E3E61" w:rsidRDefault="00231542" w:rsidP="0084101B">
            <w:pPr>
              <w:rPr>
                <w:lang w:val="uk-UA" w:eastAsia="it-IT"/>
              </w:rPr>
            </w:pPr>
            <w:r w:rsidRPr="006E3E61">
              <w:rPr>
                <w:lang w:val="uk-UA" w:eastAsia="it-IT"/>
              </w:rPr>
              <w:t>Мешканці громади</w:t>
            </w:r>
          </w:p>
        </w:tc>
      </w:tr>
      <w:tr w:rsidR="00231542" w:rsidRPr="006E3E61" w:rsidTr="0084101B">
        <w:trPr>
          <w:trHeight w:val="1224"/>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bCs/>
                <w:color w:val="000000"/>
              </w:rPr>
              <w:t xml:space="preserve">Стислий опис </w:t>
            </w:r>
            <w:r>
              <w:rPr>
                <w:b/>
                <w:bCs/>
                <w:color w:val="000000"/>
              </w:rPr>
              <w:t>проєкт</w:t>
            </w:r>
            <w:r w:rsidRPr="006E3E61">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shd w:val="clear" w:color="auto" w:fill="auto"/>
          </w:tcPr>
          <w:p w:rsidR="00231542" w:rsidRPr="006E3E61" w:rsidRDefault="00231542" w:rsidP="00A14A03">
            <w:pPr>
              <w:jc w:val="both"/>
              <w:rPr>
                <w:shd w:val="clear" w:color="auto" w:fill="FFFFFF"/>
                <w:lang w:val="uk-UA"/>
              </w:rPr>
            </w:pPr>
            <w:r w:rsidRPr="006E3E61">
              <w:rPr>
                <w:lang w:val="uk-UA"/>
              </w:rPr>
              <w:t>На</w:t>
            </w:r>
            <w:r w:rsidRPr="006E3E61">
              <w:rPr>
                <w:color w:val="000000"/>
                <w:lang w:val="uk-UA"/>
              </w:rPr>
              <w:t xml:space="preserve"> даний час </w:t>
            </w:r>
            <w:r w:rsidRPr="006E3E61">
              <w:rPr>
                <w:lang w:val="uk-UA"/>
              </w:rPr>
              <w:t xml:space="preserve">річка  Новий </w:t>
            </w:r>
            <w:r w:rsidR="00A14A03">
              <w:rPr>
                <w:lang w:val="uk-UA"/>
              </w:rPr>
              <w:t>П</w:t>
            </w:r>
            <w:r w:rsidRPr="006E3E61">
              <w:rPr>
                <w:lang w:val="uk-UA"/>
              </w:rPr>
              <w:t>отік</w:t>
            </w:r>
            <w:r w:rsidRPr="006E3E61">
              <w:rPr>
                <w:color w:val="000000"/>
                <w:lang w:val="uk-UA"/>
              </w:rPr>
              <w:t xml:space="preserve"> знаходиться в незадовільному стані: замулена,  заростає болотно - чагарниковою  рослинністю. Прилегла берегова територія також починає заростати болотно - чагарниковою рослинністю (очеретом, рогозою). </w:t>
            </w:r>
            <w:r>
              <w:rPr>
                <w:lang w:val="uk-UA"/>
              </w:rPr>
              <w:t>Проєкт</w:t>
            </w:r>
            <w:r w:rsidRPr="006E3E61">
              <w:rPr>
                <w:lang w:val="uk-UA"/>
              </w:rPr>
              <w:t>ом передбачається реконструкція річки з метою покращення його санітарно - екологічного стану, приведення його у відповідний естетичний вигляд та створення в подальшому належних  умов для відпочинку місцевих жителів та жителів громади.</w:t>
            </w:r>
          </w:p>
        </w:tc>
      </w:tr>
      <w:tr w:rsidR="00231542" w:rsidRPr="006E3E61" w:rsidTr="0084101B">
        <w:trPr>
          <w:trHeight w:val="828"/>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bCs/>
                <w:color w:val="000000"/>
              </w:rPr>
              <w:t>Очікувані результати:</w:t>
            </w:r>
          </w:p>
        </w:tc>
        <w:tc>
          <w:tcPr>
            <w:tcW w:w="6731" w:type="dxa"/>
            <w:gridSpan w:val="5"/>
            <w:tcBorders>
              <w:top w:val="single" w:sz="4" w:space="0" w:color="auto"/>
              <w:left w:val="single" w:sz="4" w:space="0" w:color="auto"/>
              <w:bottom w:val="single" w:sz="4" w:space="0" w:color="auto"/>
              <w:right w:val="single" w:sz="4" w:space="0" w:color="auto"/>
            </w:tcBorders>
            <w:shd w:val="clear" w:color="auto" w:fill="FFFFFF"/>
          </w:tcPr>
          <w:p w:rsidR="00231542" w:rsidRPr="006E3E61" w:rsidRDefault="00231542" w:rsidP="0084101B">
            <w:pPr>
              <w:rPr>
                <w:shd w:val="clear" w:color="auto" w:fill="FFFFFF"/>
                <w:lang w:val="uk-UA"/>
              </w:rPr>
            </w:pPr>
            <w:r w:rsidRPr="006E3E61">
              <w:rPr>
                <w:lang w:val="uk-UA" w:eastAsia="en-US"/>
              </w:rPr>
              <w:t xml:space="preserve">Розчищено та поглиблено річку </w:t>
            </w:r>
            <w:r w:rsidRPr="006E3E61">
              <w:rPr>
                <w:rStyle w:val="textexposedshow"/>
                <w:color w:val="000000"/>
                <w:shd w:val="clear" w:color="auto" w:fill="FFFFFF"/>
                <w:lang w:val="uk-UA"/>
              </w:rPr>
              <w:t xml:space="preserve">на </w:t>
            </w:r>
            <w:r w:rsidRPr="006E3E61">
              <w:rPr>
                <w:lang w:val="uk-UA" w:eastAsia="it-IT"/>
              </w:rPr>
              <w:t>території с. Володькова Дівиця.</w:t>
            </w:r>
          </w:p>
          <w:p w:rsidR="00231542" w:rsidRPr="006E3E61" w:rsidRDefault="00231542" w:rsidP="0084101B">
            <w:pPr>
              <w:jc w:val="both"/>
              <w:rPr>
                <w:lang w:val="uk-UA" w:eastAsia="en-US"/>
              </w:rPr>
            </w:pPr>
            <w:r w:rsidRPr="006E3E61">
              <w:rPr>
                <w:lang w:val="uk-UA"/>
              </w:rPr>
              <w:t>Покращено санітарно-екологічний, технічний стан водойми</w:t>
            </w:r>
            <w:r w:rsidRPr="006E3E61">
              <w:rPr>
                <w:lang w:val="uk-UA" w:eastAsia="en-US"/>
              </w:rPr>
              <w:t xml:space="preserve"> Облаштовано зону відпочинку.</w:t>
            </w:r>
          </w:p>
        </w:tc>
      </w:tr>
      <w:tr w:rsidR="00231542" w:rsidRPr="006E3E61" w:rsidTr="0084101B">
        <w:trPr>
          <w:trHeight w:val="1421"/>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bCs/>
                <w:color w:val="000000"/>
              </w:rPr>
              <w:t xml:space="preserve">Ключові заходи </w:t>
            </w:r>
            <w:r>
              <w:rPr>
                <w:b/>
                <w:bCs/>
                <w:color w:val="000000"/>
              </w:rPr>
              <w:t>проєкт</w:t>
            </w:r>
            <w:r w:rsidRPr="006E3E61">
              <w:rPr>
                <w:b/>
                <w:bCs/>
                <w:color w:val="000000"/>
              </w:rPr>
              <w:t>у:</w:t>
            </w:r>
          </w:p>
        </w:tc>
        <w:tc>
          <w:tcPr>
            <w:tcW w:w="6731" w:type="dxa"/>
            <w:gridSpan w:val="5"/>
            <w:tcBorders>
              <w:top w:val="single" w:sz="4" w:space="0" w:color="auto"/>
              <w:left w:val="single" w:sz="4" w:space="0" w:color="auto"/>
              <w:bottom w:val="single" w:sz="4" w:space="0" w:color="auto"/>
              <w:right w:val="single" w:sz="4" w:space="0" w:color="auto"/>
            </w:tcBorders>
          </w:tcPr>
          <w:p w:rsidR="00231542" w:rsidRPr="006E3E61" w:rsidRDefault="00231542" w:rsidP="00A14A03">
            <w:pPr>
              <w:pStyle w:val="a5"/>
              <w:ind w:left="213"/>
              <w:jc w:val="both"/>
              <w:rPr>
                <w:lang w:val="uk-UA"/>
              </w:rPr>
            </w:pPr>
            <w:r w:rsidRPr="006E3E61">
              <w:rPr>
                <w:lang w:val="uk-UA"/>
              </w:rPr>
              <w:t>Отримання необхідних дозволів та технічних умов для початку роботи.</w:t>
            </w:r>
          </w:p>
          <w:p w:rsidR="00231542" w:rsidRPr="006E3E61" w:rsidRDefault="00231542" w:rsidP="00A14A03">
            <w:pPr>
              <w:pStyle w:val="a5"/>
              <w:ind w:left="213"/>
              <w:jc w:val="both"/>
              <w:rPr>
                <w:lang w:val="uk-UA"/>
              </w:rPr>
            </w:pPr>
            <w:r w:rsidRPr="00A14A03">
              <w:t>Розробка проєктної документації.</w:t>
            </w:r>
          </w:p>
          <w:p w:rsidR="00231542" w:rsidRPr="006E3E61" w:rsidRDefault="00231542" w:rsidP="00A14A03">
            <w:pPr>
              <w:pStyle w:val="a5"/>
              <w:ind w:left="213"/>
              <w:jc w:val="both"/>
              <w:rPr>
                <w:lang w:val="uk-UA"/>
              </w:rPr>
            </w:pPr>
            <w:r w:rsidRPr="006E3E61">
              <w:rPr>
                <w:lang w:val="uk-UA"/>
              </w:rPr>
              <w:t>Проходження процедури ОВД.</w:t>
            </w:r>
          </w:p>
          <w:p w:rsidR="00231542" w:rsidRPr="006E3E61" w:rsidRDefault="00231542" w:rsidP="00A14A03">
            <w:pPr>
              <w:pStyle w:val="a5"/>
              <w:ind w:left="213"/>
              <w:jc w:val="both"/>
              <w:rPr>
                <w:lang w:val="uk-UA"/>
              </w:rPr>
            </w:pPr>
            <w:r w:rsidRPr="006E3E61">
              <w:rPr>
                <w:lang w:val="uk-UA"/>
              </w:rPr>
              <w:t xml:space="preserve">Отримання погоджень </w:t>
            </w:r>
            <w:r>
              <w:rPr>
                <w:lang w:val="uk-UA"/>
              </w:rPr>
              <w:t>проєкт</w:t>
            </w:r>
            <w:r w:rsidRPr="006E3E61">
              <w:rPr>
                <w:lang w:val="uk-UA"/>
              </w:rPr>
              <w:t>ної документації відповідно до діючого законодавства.</w:t>
            </w:r>
          </w:p>
          <w:p w:rsidR="00231542" w:rsidRPr="006E3E61" w:rsidRDefault="00916D89" w:rsidP="00A14A03">
            <w:pPr>
              <w:pStyle w:val="a5"/>
              <w:ind w:left="213"/>
              <w:jc w:val="both"/>
              <w:rPr>
                <w:lang w:val="uk-UA"/>
              </w:rPr>
            </w:pPr>
            <w:r>
              <w:rPr>
                <w:lang w:val="uk-UA"/>
              </w:rPr>
              <w:t>Проведення тендерної процедури</w:t>
            </w:r>
            <w:r w:rsidR="00231542" w:rsidRPr="006E3E61">
              <w:rPr>
                <w:lang w:val="uk-UA"/>
              </w:rPr>
              <w:t xml:space="preserve"> з метою визначення виконавця робіт.</w:t>
            </w:r>
          </w:p>
          <w:p w:rsidR="00231542" w:rsidRPr="006E3E61" w:rsidRDefault="00231542" w:rsidP="00A14A03">
            <w:pPr>
              <w:pStyle w:val="a5"/>
              <w:ind w:left="213"/>
              <w:jc w:val="both"/>
              <w:rPr>
                <w:lang w:val="uk-UA"/>
              </w:rPr>
            </w:pPr>
            <w:r w:rsidRPr="006E3E61">
              <w:rPr>
                <w:lang w:val="uk-UA"/>
              </w:rPr>
              <w:t>Проведення передбачених ПКД робіт: розчистка навколишньої території річки, її поглиблення, облаштування пляжу, благоустрій території.</w:t>
            </w:r>
          </w:p>
          <w:p w:rsidR="00231542" w:rsidRPr="00A14A03" w:rsidRDefault="00A14A03" w:rsidP="00A14A03">
            <w:pPr>
              <w:ind w:left="-70"/>
              <w:jc w:val="both"/>
              <w:rPr>
                <w:lang w:val="uk-UA"/>
              </w:rPr>
            </w:pPr>
            <w:r>
              <w:rPr>
                <w:lang w:val="uk-UA"/>
              </w:rPr>
              <w:t xml:space="preserve">     </w:t>
            </w:r>
            <w:r w:rsidR="00231542" w:rsidRPr="00A14A03">
              <w:rPr>
                <w:lang w:val="uk-UA"/>
              </w:rPr>
              <w:t>Ви</w:t>
            </w:r>
            <w:r>
              <w:rPr>
                <w:lang w:val="uk-UA"/>
              </w:rPr>
              <w:t>світлення робіт що виконуються у</w:t>
            </w:r>
            <w:r w:rsidR="00231542" w:rsidRPr="00A14A03">
              <w:rPr>
                <w:lang w:val="uk-UA"/>
              </w:rPr>
              <w:t xml:space="preserve"> ЗМІ та нових медіа.</w:t>
            </w:r>
          </w:p>
          <w:p w:rsidR="00231542" w:rsidRPr="006E3E61" w:rsidRDefault="00231542" w:rsidP="00A14A03">
            <w:pPr>
              <w:pStyle w:val="a5"/>
              <w:ind w:left="213"/>
              <w:jc w:val="both"/>
              <w:rPr>
                <w:lang w:val="uk-UA"/>
              </w:rPr>
            </w:pPr>
            <w:r w:rsidRPr="006E3E61">
              <w:rPr>
                <w:lang w:val="uk-UA"/>
              </w:rPr>
              <w:t>Урочисте відкриття зони відпочинку</w:t>
            </w:r>
            <w:r w:rsidRPr="006E3E61">
              <w:rPr>
                <w:color w:val="000000"/>
                <w:sz w:val="22"/>
                <w:szCs w:val="22"/>
                <w:lang w:val="uk-UA" w:eastAsia="en-US"/>
              </w:rPr>
              <w:t>.</w:t>
            </w:r>
          </w:p>
        </w:tc>
      </w:tr>
      <w:tr w:rsidR="00231542" w:rsidRPr="006E3E61"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color w:val="000000"/>
              </w:rPr>
            </w:pPr>
            <w:r w:rsidRPr="006E3E61">
              <w:rPr>
                <w:b/>
                <w:color w:val="000000"/>
              </w:rPr>
              <w:t xml:space="preserve">Період здійснення: </w:t>
            </w:r>
          </w:p>
        </w:tc>
        <w:tc>
          <w:tcPr>
            <w:tcW w:w="6731" w:type="dxa"/>
            <w:gridSpan w:val="5"/>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916D89">
            <w:pPr>
              <w:jc w:val="center"/>
              <w:rPr>
                <w:color w:val="000000"/>
                <w:lang w:val="uk-UA" w:eastAsia="it-IT"/>
              </w:rPr>
            </w:pPr>
            <w:r w:rsidRPr="006E3E61">
              <w:rPr>
                <w:color w:val="000000"/>
                <w:lang w:val="uk-UA" w:eastAsia="it-IT"/>
              </w:rPr>
              <w:t>2020</w:t>
            </w:r>
            <w:r w:rsidR="00916D89">
              <w:rPr>
                <w:color w:val="000000"/>
                <w:lang w:val="uk-UA" w:eastAsia="it-IT"/>
              </w:rPr>
              <w:t>-2023 р</w:t>
            </w:r>
            <w:r w:rsidRPr="006E3E61">
              <w:rPr>
                <w:color w:val="000000"/>
                <w:lang w:val="uk-UA" w:eastAsia="it-IT"/>
              </w:rPr>
              <w:t>р.:</w:t>
            </w:r>
          </w:p>
        </w:tc>
      </w:tr>
      <w:tr w:rsidR="00231542" w:rsidRPr="006E3E61" w:rsidTr="0084101B">
        <w:trPr>
          <w:trHeight w:val="366"/>
          <w:jc w:val="right"/>
        </w:trPr>
        <w:tc>
          <w:tcPr>
            <w:tcW w:w="31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bCs/>
                <w:color w:val="000000"/>
              </w:rPr>
              <w:t xml:space="preserve">Орієнтовна вартість </w:t>
            </w:r>
            <w:r>
              <w:rPr>
                <w:b/>
                <w:bCs/>
                <w:color w:val="000000"/>
              </w:rPr>
              <w:t>проєкт</w:t>
            </w:r>
            <w:r w:rsidRPr="006E3E61">
              <w:rPr>
                <w:b/>
                <w:bCs/>
                <w:color w:val="000000"/>
              </w:rPr>
              <w:t>у, тис. грн.</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6E3E61" w:rsidRDefault="00231542" w:rsidP="0084101B">
            <w:pPr>
              <w:jc w:val="center"/>
              <w:rPr>
                <w:color w:val="000000"/>
                <w:lang w:val="uk-UA" w:eastAsia="it-IT"/>
              </w:rPr>
            </w:pPr>
            <w:r w:rsidRPr="006E3E61">
              <w:rPr>
                <w:color w:val="000000"/>
                <w:lang w:eastAsia="it-IT"/>
              </w:rPr>
              <w:t>20</w:t>
            </w:r>
            <w:r w:rsidRPr="006E3E61">
              <w:rPr>
                <w:color w:val="000000"/>
                <w:lang w:val="uk-UA" w:eastAsia="it-IT"/>
              </w:rPr>
              <w:t>19</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6E3E61" w:rsidRDefault="00231542" w:rsidP="0084101B">
            <w:pPr>
              <w:jc w:val="center"/>
              <w:rPr>
                <w:color w:val="000000"/>
                <w:lang w:val="uk-UA" w:eastAsia="it-IT"/>
              </w:rPr>
            </w:pPr>
            <w:r w:rsidRPr="006E3E61">
              <w:rPr>
                <w:color w:val="000000"/>
                <w:lang w:eastAsia="it-IT"/>
              </w:rPr>
              <w:t>20</w:t>
            </w:r>
            <w:r w:rsidRPr="006E3E61">
              <w:rPr>
                <w:color w:val="000000"/>
                <w:lang w:val="uk-UA" w:eastAsia="it-IT"/>
              </w:rPr>
              <w:t>20</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6E3E61" w:rsidRDefault="00231542" w:rsidP="0084101B">
            <w:pPr>
              <w:jc w:val="center"/>
              <w:rPr>
                <w:color w:val="000000"/>
                <w:lang w:val="uk-UA" w:eastAsia="it-IT"/>
              </w:rPr>
            </w:pPr>
            <w:r w:rsidRPr="006E3E61">
              <w:rPr>
                <w:color w:val="000000"/>
                <w:lang w:eastAsia="it-IT"/>
              </w:rPr>
              <w:t>202</w:t>
            </w:r>
            <w:r w:rsidRPr="006E3E61">
              <w:rPr>
                <w:color w:val="000000"/>
                <w:lang w:val="uk-UA" w:eastAsia="it-IT"/>
              </w:rPr>
              <w:t>1</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rsidR="00231542" w:rsidRPr="006E3E61" w:rsidRDefault="00231542" w:rsidP="0084101B">
            <w:pPr>
              <w:jc w:val="center"/>
              <w:rPr>
                <w:color w:val="000000"/>
                <w:lang w:val="uk-UA" w:eastAsia="it-IT"/>
              </w:rPr>
            </w:pPr>
            <w:r w:rsidRPr="006E3E61">
              <w:rPr>
                <w:color w:val="000000"/>
                <w:lang w:val="uk-UA" w:eastAsia="it-IT"/>
              </w:rPr>
              <w:t>2022</w:t>
            </w:r>
          </w:p>
        </w:tc>
        <w:tc>
          <w:tcPr>
            <w:tcW w:w="148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1542" w:rsidRPr="006E3E61" w:rsidRDefault="00231542" w:rsidP="0084101B">
            <w:pPr>
              <w:jc w:val="center"/>
              <w:rPr>
                <w:color w:val="000000"/>
                <w:lang w:eastAsia="it-IT"/>
              </w:rPr>
            </w:pPr>
            <w:r w:rsidRPr="006E3E61">
              <w:rPr>
                <w:color w:val="000000"/>
                <w:lang w:eastAsia="it-IT"/>
              </w:rPr>
              <w:t>Разом</w:t>
            </w:r>
          </w:p>
        </w:tc>
      </w:tr>
      <w:tr w:rsidR="00231542" w:rsidRPr="006E3E61" w:rsidTr="0084101B">
        <w:trPr>
          <w:jc w:val="right"/>
        </w:trPr>
        <w:tc>
          <w:tcPr>
            <w:tcW w:w="3120" w:type="dxa"/>
            <w:vMerge/>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rPr>
                <w:b/>
                <w:bCs/>
                <w:color w:val="00000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jc w:val="center"/>
              <w:rPr>
                <w:color w:val="000000"/>
                <w:lang w:eastAsia="it-IT"/>
              </w:rPr>
            </w:pPr>
            <w:r w:rsidRPr="006E3E61">
              <w:rPr>
                <w:color w:val="000000"/>
                <w:lang w:eastAsia="it-IT"/>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jc w:val="center"/>
              <w:rPr>
                <w:color w:val="000000"/>
                <w:lang w:val="uk-UA" w:eastAsia="it-IT"/>
              </w:rPr>
            </w:pPr>
            <w:r w:rsidRPr="006E3E61">
              <w:rPr>
                <w:color w:val="000000"/>
                <w:lang w:val="uk-UA" w:eastAsia="it-I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1542" w:rsidRPr="006E3E61" w:rsidRDefault="00231542" w:rsidP="0084101B">
            <w:pPr>
              <w:jc w:val="center"/>
              <w:rPr>
                <w:color w:val="000000"/>
                <w:lang w:val="uk-UA" w:eastAsia="it-IT"/>
              </w:rPr>
            </w:pPr>
            <w:r w:rsidRPr="006E3E61">
              <w:rPr>
                <w:color w:val="000000"/>
                <w:lang w:val="uk-UA" w:eastAsia="it-IT"/>
              </w:rPr>
              <w:t xml:space="preserve">200 </w:t>
            </w:r>
          </w:p>
        </w:tc>
        <w:tc>
          <w:tcPr>
            <w:tcW w:w="1417" w:type="dxa"/>
            <w:tcBorders>
              <w:top w:val="single" w:sz="4" w:space="0" w:color="auto"/>
              <w:left w:val="single" w:sz="4" w:space="0" w:color="auto"/>
              <w:bottom w:val="single" w:sz="4" w:space="0" w:color="auto"/>
              <w:right w:val="single" w:sz="4" w:space="0" w:color="auto"/>
            </w:tcBorders>
            <w:vAlign w:val="center"/>
          </w:tcPr>
          <w:p w:rsidR="00231542" w:rsidRPr="006E3E61" w:rsidRDefault="00231542" w:rsidP="0084101B">
            <w:pPr>
              <w:jc w:val="center"/>
              <w:rPr>
                <w:color w:val="000000"/>
                <w:lang w:val="uk-UA" w:eastAsia="it-IT"/>
              </w:rPr>
            </w:pPr>
            <w:r w:rsidRPr="006E3E61">
              <w:rPr>
                <w:color w:val="000000"/>
                <w:lang w:val="uk-UA" w:eastAsia="it-IT"/>
              </w:rPr>
              <w:t xml:space="preserve">3 500 </w:t>
            </w: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jc w:val="center"/>
              <w:rPr>
                <w:color w:val="000000"/>
                <w:lang w:val="uk-UA" w:eastAsia="it-IT"/>
              </w:rPr>
            </w:pPr>
            <w:r w:rsidRPr="006E3E61">
              <w:rPr>
                <w:color w:val="000000"/>
                <w:lang w:val="uk-UA" w:eastAsia="it-IT"/>
              </w:rPr>
              <w:t xml:space="preserve">3 700 </w:t>
            </w:r>
          </w:p>
        </w:tc>
      </w:tr>
      <w:tr w:rsidR="00231542" w:rsidRPr="006E3E61" w:rsidTr="0084101B">
        <w:trPr>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bCs/>
                <w:color w:val="000000"/>
              </w:rPr>
              <w:t>Джерела фінансування:</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6E3E61" w:rsidRDefault="00231542" w:rsidP="0084101B">
            <w:pPr>
              <w:rPr>
                <w:color w:val="000000"/>
                <w:lang w:val="uk-UA" w:eastAsia="it-IT"/>
              </w:rPr>
            </w:pPr>
            <w:r w:rsidRPr="006E3E61">
              <w:rPr>
                <w:color w:val="000000"/>
                <w:lang w:val="uk-UA" w:eastAsia="it-IT"/>
              </w:rPr>
              <w:t>Субвенції з державного бюджету, обласні фонди, міський бюджет та інші джерела фінансування</w:t>
            </w:r>
            <w:r w:rsidR="00916D89">
              <w:rPr>
                <w:color w:val="000000"/>
                <w:lang w:val="uk-UA" w:eastAsia="it-IT"/>
              </w:rPr>
              <w:t>,</w:t>
            </w:r>
            <w:r w:rsidRPr="006E3E61">
              <w:rPr>
                <w:color w:val="000000"/>
                <w:lang w:val="uk-UA" w:eastAsia="it-IT"/>
              </w:rPr>
              <w:t xml:space="preserve"> не заборонені законодавством.</w:t>
            </w:r>
          </w:p>
        </w:tc>
      </w:tr>
      <w:tr w:rsidR="00231542" w:rsidRPr="006E3E61" w:rsidTr="0084101B">
        <w:trPr>
          <w:trHeight w:val="453"/>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color w:val="000000"/>
              </w:rPr>
              <w:t xml:space="preserve">Ключові потенційні учасники </w:t>
            </w:r>
            <w:r>
              <w:rPr>
                <w:b/>
                <w:color w:val="000000"/>
              </w:rPr>
              <w:t>проєкт</w:t>
            </w:r>
            <w:r w:rsidRPr="006E3E61">
              <w:rPr>
                <w:b/>
                <w:color w:val="000000"/>
              </w:rPr>
              <w:t>у:</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6E3E61" w:rsidRDefault="00231542" w:rsidP="0084101B">
            <w:pPr>
              <w:rPr>
                <w:color w:val="000000"/>
                <w:lang w:val="uk-UA" w:eastAsia="it-IT"/>
              </w:rPr>
            </w:pPr>
            <w:r w:rsidRPr="006E3E61">
              <w:rPr>
                <w:color w:val="000000"/>
                <w:lang w:val="uk-UA" w:eastAsia="it-IT"/>
              </w:rPr>
              <w:t>Носівська міська</w:t>
            </w:r>
            <w:r w:rsidRPr="006E3E61">
              <w:rPr>
                <w:color w:val="000000"/>
                <w:lang w:eastAsia="it-IT"/>
              </w:rPr>
              <w:t xml:space="preserve"> рада, мешканці </w:t>
            </w:r>
            <w:r w:rsidRPr="006E3E61">
              <w:rPr>
                <w:color w:val="000000"/>
                <w:lang w:val="uk-UA" w:eastAsia="it-IT"/>
              </w:rPr>
              <w:t>громади</w:t>
            </w:r>
          </w:p>
        </w:tc>
      </w:tr>
      <w:tr w:rsidR="00231542" w:rsidRPr="006E3E61" w:rsidTr="0084101B">
        <w:trPr>
          <w:trHeight w:val="373"/>
          <w:jc w:val="right"/>
        </w:trPr>
        <w:tc>
          <w:tcPr>
            <w:tcW w:w="3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1542" w:rsidRPr="006E3E61" w:rsidRDefault="00231542" w:rsidP="0084101B">
            <w:pPr>
              <w:rPr>
                <w:b/>
                <w:bCs/>
                <w:color w:val="000000"/>
              </w:rPr>
            </w:pPr>
            <w:r w:rsidRPr="006E3E61">
              <w:rPr>
                <w:b/>
                <w:bCs/>
                <w:color w:val="000000"/>
              </w:rPr>
              <w:t>Інше:</w:t>
            </w:r>
          </w:p>
        </w:tc>
        <w:tc>
          <w:tcPr>
            <w:tcW w:w="6731" w:type="dxa"/>
            <w:gridSpan w:val="5"/>
            <w:tcBorders>
              <w:top w:val="single" w:sz="4" w:space="0" w:color="auto"/>
              <w:left w:val="single" w:sz="4" w:space="0" w:color="auto"/>
              <w:bottom w:val="single" w:sz="4" w:space="0" w:color="auto"/>
              <w:right w:val="single" w:sz="4" w:space="0" w:color="auto"/>
            </w:tcBorders>
            <w:vAlign w:val="center"/>
          </w:tcPr>
          <w:p w:rsidR="00231542" w:rsidRPr="006E3E61" w:rsidRDefault="00231542" w:rsidP="0084101B">
            <w:pPr>
              <w:rPr>
                <w:color w:val="000000"/>
                <w:lang w:eastAsia="it-IT"/>
              </w:rPr>
            </w:pPr>
          </w:p>
        </w:tc>
      </w:tr>
    </w:tbl>
    <w:p w:rsidR="00231542" w:rsidRPr="006E3E61" w:rsidRDefault="00231542" w:rsidP="00231542"/>
    <w:p w:rsidR="00231542" w:rsidRDefault="00231542" w:rsidP="00231542">
      <w:pPr>
        <w:rPr>
          <w:lang w:val="en-US"/>
        </w:rPr>
      </w:pPr>
    </w:p>
    <w:p w:rsidR="00231542" w:rsidRPr="002A5533" w:rsidRDefault="00231542" w:rsidP="00231542">
      <w:pPr>
        <w:rPr>
          <w:lang w:val="en-US"/>
        </w:rPr>
      </w:pPr>
    </w:p>
    <w:tbl>
      <w:tblPr>
        <w:tblW w:w="9851" w:type="dxa"/>
        <w:jc w:val="right"/>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20"/>
        <w:gridCol w:w="1276"/>
        <w:gridCol w:w="1418"/>
        <w:gridCol w:w="992"/>
        <w:gridCol w:w="810"/>
        <w:gridCol w:w="2235"/>
      </w:tblGrid>
      <w:tr w:rsidR="00231542" w:rsidRPr="00DF20DD" w:rsidTr="0084101B">
        <w:trPr>
          <w:jc w:val="right"/>
        </w:trPr>
        <w:tc>
          <w:tcPr>
            <w:tcW w:w="3120" w:type="dxa"/>
            <w:vAlign w:val="center"/>
          </w:tcPr>
          <w:p w:rsidR="00231542" w:rsidRPr="006804C1" w:rsidRDefault="00231542" w:rsidP="0084101B">
            <w:pPr>
              <w:rPr>
                <w:b/>
              </w:rPr>
            </w:pPr>
            <w:r w:rsidRPr="006804C1">
              <w:rPr>
                <w:b/>
              </w:rPr>
              <w:t xml:space="preserve">Завдання Стратегії, якому відповідає </w:t>
            </w:r>
            <w:r>
              <w:rPr>
                <w:b/>
              </w:rPr>
              <w:t>проєкт</w:t>
            </w:r>
          </w:p>
        </w:tc>
        <w:tc>
          <w:tcPr>
            <w:tcW w:w="6731" w:type="dxa"/>
            <w:gridSpan w:val="5"/>
          </w:tcPr>
          <w:p w:rsidR="00231542" w:rsidRPr="00DF20DD" w:rsidRDefault="00231542" w:rsidP="0084101B">
            <w:pPr>
              <w:rPr>
                <w:highlight w:val="yellow"/>
                <w:lang w:val="uk-UA" w:eastAsia="it-IT"/>
              </w:rPr>
            </w:pPr>
            <w:r w:rsidRPr="00B56813">
              <w:rPr>
                <w:lang w:eastAsia="it-IT"/>
              </w:rPr>
              <w:t>4</w:t>
            </w:r>
            <w:r w:rsidRPr="00B56813">
              <w:rPr>
                <w:lang w:val="uk-UA" w:eastAsia="it-IT"/>
              </w:rPr>
              <w:t>.</w:t>
            </w:r>
            <w:r>
              <w:rPr>
                <w:lang w:val="uk-UA" w:eastAsia="it-IT"/>
              </w:rPr>
              <w:t>2</w:t>
            </w:r>
            <w:r w:rsidRPr="00B56813">
              <w:rPr>
                <w:lang w:val="uk-UA" w:eastAsia="it-IT"/>
              </w:rPr>
              <w:t>.2. Організація зелених зон та зон відпочинку</w:t>
            </w:r>
          </w:p>
        </w:tc>
      </w:tr>
      <w:tr w:rsidR="00231542" w:rsidRPr="00951803" w:rsidTr="0084101B">
        <w:trPr>
          <w:trHeight w:val="480"/>
          <w:jc w:val="right"/>
        </w:trPr>
        <w:tc>
          <w:tcPr>
            <w:tcW w:w="3120" w:type="dxa"/>
            <w:vAlign w:val="center"/>
          </w:tcPr>
          <w:p w:rsidR="00231542" w:rsidRPr="006804C1" w:rsidRDefault="00231542" w:rsidP="0084101B">
            <w:pPr>
              <w:rPr>
                <w:b/>
                <w:bCs/>
              </w:rPr>
            </w:pPr>
            <w:r w:rsidRPr="006804C1">
              <w:rPr>
                <w:b/>
                <w:bCs/>
              </w:rPr>
              <w:t xml:space="preserve">Назва </w:t>
            </w:r>
            <w:r>
              <w:rPr>
                <w:b/>
                <w:bCs/>
              </w:rPr>
              <w:t>проєкт</w:t>
            </w:r>
            <w:r w:rsidRPr="006804C1">
              <w:rPr>
                <w:b/>
                <w:bCs/>
              </w:rPr>
              <w:t>у:</w:t>
            </w:r>
          </w:p>
        </w:tc>
        <w:tc>
          <w:tcPr>
            <w:tcW w:w="6731" w:type="dxa"/>
            <w:gridSpan w:val="5"/>
          </w:tcPr>
          <w:p w:rsidR="00231542" w:rsidRPr="00951803" w:rsidRDefault="00916D89" w:rsidP="0084101B">
            <w:pPr>
              <w:rPr>
                <w:b/>
                <w:lang w:val="uk-UA" w:eastAsia="it-IT"/>
              </w:rPr>
            </w:pPr>
            <w:r>
              <w:rPr>
                <w:rFonts w:eastAsiaTheme="minorHAnsi"/>
                <w:color w:val="000000"/>
                <w:lang w:val="uk-UA" w:eastAsia="en-US"/>
              </w:rPr>
              <w:t>О</w:t>
            </w:r>
            <w:r w:rsidR="00231542" w:rsidRPr="00951803">
              <w:rPr>
                <w:rFonts w:eastAsiaTheme="minorHAnsi"/>
                <w:color w:val="000000"/>
                <w:lang w:val="uk-UA" w:eastAsia="en-US"/>
              </w:rPr>
              <w:t>блаштування громадської вбиральні</w:t>
            </w:r>
          </w:p>
        </w:tc>
      </w:tr>
      <w:tr w:rsidR="00231542" w:rsidRPr="00951803" w:rsidTr="0084101B">
        <w:trPr>
          <w:trHeight w:val="1122"/>
          <w:jc w:val="right"/>
        </w:trPr>
        <w:tc>
          <w:tcPr>
            <w:tcW w:w="3120" w:type="dxa"/>
            <w:vAlign w:val="center"/>
          </w:tcPr>
          <w:p w:rsidR="00231542" w:rsidRPr="006804C1" w:rsidRDefault="00231542" w:rsidP="0084101B">
            <w:pPr>
              <w:rPr>
                <w:b/>
                <w:bCs/>
              </w:rPr>
            </w:pPr>
            <w:r w:rsidRPr="006804C1">
              <w:rPr>
                <w:b/>
                <w:bCs/>
              </w:rPr>
              <w:t xml:space="preserve">Цілі </w:t>
            </w:r>
            <w:r>
              <w:rPr>
                <w:b/>
                <w:bCs/>
              </w:rPr>
              <w:t>проєкт</w:t>
            </w:r>
            <w:r w:rsidRPr="006804C1">
              <w:rPr>
                <w:b/>
                <w:bCs/>
              </w:rPr>
              <w:t>у:</w:t>
            </w:r>
          </w:p>
        </w:tc>
        <w:tc>
          <w:tcPr>
            <w:tcW w:w="6731" w:type="dxa"/>
            <w:gridSpan w:val="5"/>
          </w:tcPr>
          <w:p w:rsidR="00231542" w:rsidRPr="00951803" w:rsidRDefault="00231542" w:rsidP="0084101B">
            <w:pPr>
              <w:autoSpaceDE w:val="0"/>
              <w:autoSpaceDN w:val="0"/>
              <w:adjustRightInd w:val="0"/>
              <w:rPr>
                <w:rFonts w:eastAsiaTheme="minorHAnsi"/>
                <w:color w:val="000000"/>
                <w:lang w:val="uk-UA" w:eastAsia="en-US"/>
              </w:rPr>
            </w:pPr>
            <w:r w:rsidRPr="00951803">
              <w:rPr>
                <w:rFonts w:eastAsiaTheme="minorHAnsi"/>
                <w:color w:val="000000"/>
                <w:lang w:val="uk-UA" w:eastAsia="en-US"/>
              </w:rPr>
              <w:t xml:space="preserve">Забезпечення гідних та комфортних умов проживання жителів Носівки та його відвідувачів. </w:t>
            </w:r>
          </w:p>
          <w:p w:rsidR="00231542" w:rsidRPr="00951803" w:rsidRDefault="00231542" w:rsidP="0084101B">
            <w:pPr>
              <w:spacing w:after="126"/>
              <w:jc w:val="both"/>
              <w:rPr>
                <w:lang w:val="uk-UA"/>
              </w:rPr>
            </w:pPr>
            <w:r w:rsidRPr="00951803">
              <w:rPr>
                <w:rFonts w:eastAsiaTheme="minorHAnsi"/>
                <w:color w:val="000000"/>
                <w:lang w:val="uk-UA" w:eastAsia="en-US"/>
              </w:rPr>
              <w:t>Облаштування громадської вбиральні в місті Носівка</w:t>
            </w:r>
          </w:p>
        </w:tc>
      </w:tr>
      <w:tr w:rsidR="00231542" w:rsidRPr="00951803" w:rsidTr="0084101B">
        <w:trPr>
          <w:jc w:val="right"/>
        </w:trPr>
        <w:tc>
          <w:tcPr>
            <w:tcW w:w="3120" w:type="dxa"/>
            <w:vAlign w:val="center"/>
          </w:tcPr>
          <w:p w:rsidR="00231542" w:rsidRPr="006804C1" w:rsidRDefault="00231542" w:rsidP="0084101B">
            <w:pPr>
              <w:rPr>
                <w:b/>
              </w:rPr>
            </w:pPr>
            <w:r w:rsidRPr="006804C1">
              <w:rPr>
                <w:b/>
              </w:rPr>
              <w:t xml:space="preserve">Територія впливу </w:t>
            </w:r>
            <w:r>
              <w:rPr>
                <w:b/>
              </w:rPr>
              <w:t>проєкт</w:t>
            </w:r>
            <w:r w:rsidRPr="006804C1">
              <w:rPr>
                <w:b/>
              </w:rPr>
              <w:t>у:</w:t>
            </w:r>
          </w:p>
        </w:tc>
        <w:tc>
          <w:tcPr>
            <w:tcW w:w="6731" w:type="dxa"/>
            <w:gridSpan w:val="5"/>
          </w:tcPr>
          <w:p w:rsidR="00231542" w:rsidRPr="00951803" w:rsidRDefault="00231542" w:rsidP="0084101B">
            <w:pPr>
              <w:rPr>
                <w:lang w:val="uk-UA" w:eastAsia="it-IT"/>
              </w:rPr>
            </w:pPr>
            <w:r w:rsidRPr="00951803">
              <w:rPr>
                <w:lang w:val="uk-UA" w:eastAsia="it-IT"/>
              </w:rPr>
              <w:t xml:space="preserve">Територія Носівської міської ради </w:t>
            </w:r>
          </w:p>
        </w:tc>
      </w:tr>
      <w:tr w:rsidR="00231542" w:rsidRPr="00951803" w:rsidTr="0084101B">
        <w:trPr>
          <w:jc w:val="right"/>
        </w:trPr>
        <w:tc>
          <w:tcPr>
            <w:tcW w:w="3120" w:type="dxa"/>
            <w:vAlign w:val="center"/>
          </w:tcPr>
          <w:p w:rsidR="00231542" w:rsidRPr="006804C1" w:rsidRDefault="00231542" w:rsidP="0084101B">
            <w:pPr>
              <w:rPr>
                <w:b/>
              </w:rPr>
            </w:pPr>
            <w:r w:rsidRPr="006804C1">
              <w:rPr>
                <w:b/>
              </w:rPr>
              <w:t>Орієнтовна кількість отримувачів вигод</w:t>
            </w:r>
          </w:p>
        </w:tc>
        <w:tc>
          <w:tcPr>
            <w:tcW w:w="6731" w:type="dxa"/>
            <w:gridSpan w:val="5"/>
          </w:tcPr>
          <w:p w:rsidR="00231542" w:rsidRPr="00951803" w:rsidRDefault="00916D89" w:rsidP="0084101B">
            <w:pPr>
              <w:rPr>
                <w:lang w:val="uk-UA" w:eastAsia="it-IT"/>
              </w:rPr>
            </w:pPr>
            <w:r>
              <w:rPr>
                <w:lang w:val="uk-UA" w:eastAsia="it-IT"/>
              </w:rPr>
              <w:t>У</w:t>
            </w:r>
            <w:r w:rsidR="00231542" w:rsidRPr="00951803">
              <w:rPr>
                <w:lang w:val="uk-UA" w:eastAsia="it-IT"/>
              </w:rPr>
              <w:t>сі мешканці громади</w:t>
            </w:r>
          </w:p>
        </w:tc>
      </w:tr>
      <w:tr w:rsidR="00231542" w:rsidRPr="00E01DEB" w:rsidTr="0084101B">
        <w:trPr>
          <w:trHeight w:val="856"/>
          <w:jc w:val="right"/>
        </w:trPr>
        <w:tc>
          <w:tcPr>
            <w:tcW w:w="3120" w:type="dxa"/>
            <w:shd w:val="clear" w:color="auto" w:fill="FFFFFF"/>
            <w:vAlign w:val="center"/>
          </w:tcPr>
          <w:p w:rsidR="00231542" w:rsidRPr="006804C1" w:rsidRDefault="00231542" w:rsidP="0084101B">
            <w:pPr>
              <w:rPr>
                <w:b/>
                <w:bCs/>
              </w:rPr>
            </w:pPr>
            <w:r w:rsidRPr="006804C1">
              <w:rPr>
                <w:b/>
                <w:bCs/>
              </w:rPr>
              <w:t xml:space="preserve">Стислий опис </w:t>
            </w:r>
            <w:r>
              <w:rPr>
                <w:b/>
                <w:bCs/>
              </w:rPr>
              <w:t>проєкт</w:t>
            </w:r>
            <w:r w:rsidRPr="006804C1">
              <w:rPr>
                <w:b/>
                <w:bCs/>
              </w:rPr>
              <w:t>у:</w:t>
            </w:r>
          </w:p>
        </w:tc>
        <w:tc>
          <w:tcPr>
            <w:tcW w:w="6731" w:type="dxa"/>
            <w:gridSpan w:val="5"/>
          </w:tcPr>
          <w:p w:rsidR="00231542" w:rsidRPr="00951803" w:rsidRDefault="00231542" w:rsidP="00916D89">
            <w:pPr>
              <w:spacing w:after="200" w:line="276" w:lineRule="auto"/>
              <w:jc w:val="both"/>
              <w:rPr>
                <w:highlight w:val="yellow"/>
                <w:lang w:val="uk-UA" w:eastAsia="en-US"/>
              </w:rPr>
            </w:pPr>
            <w:r w:rsidRPr="00951803">
              <w:rPr>
                <w:rFonts w:eastAsiaTheme="minorHAnsi"/>
                <w:color w:val="000000"/>
                <w:lang w:val="uk-UA" w:eastAsia="en-US"/>
              </w:rPr>
              <w:t>Наразі жителі м. Носівк</w:t>
            </w:r>
            <w:r w:rsidR="00916D89">
              <w:rPr>
                <w:rFonts w:eastAsiaTheme="minorHAnsi"/>
                <w:color w:val="000000"/>
                <w:lang w:val="uk-UA" w:eastAsia="en-US"/>
              </w:rPr>
              <w:t>а</w:t>
            </w:r>
            <w:r w:rsidRPr="00951803">
              <w:rPr>
                <w:rFonts w:eastAsiaTheme="minorHAnsi"/>
                <w:color w:val="000000"/>
                <w:lang w:val="uk-UA" w:eastAsia="en-US"/>
              </w:rPr>
              <w:t xml:space="preserve"> та гості не  мають можливості відвідувати комфортні вбиральні, що викликає їхні численні нарікання, а також відлякує туристів. </w:t>
            </w:r>
            <w:r w:rsidRPr="00F96178">
              <w:rPr>
                <w:color w:val="000000"/>
                <w:sz w:val="22"/>
                <w:szCs w:val="22"/>
                <w:lang w:val="uk-UA"/>
              </w:rPr>
              <w:t>Існу</w:t>
            </w:r>
            <w:r w:rsidR="00916D89">
              <w:rPr>
                <w:color w:val="000000"/>
                <w:sz w:val="22"/>
                <w:szCs w:val="22"/>
                <w:lang w:val="uk-UA"/>
              </w:rPr>
              <w:t>є</w:t>
            </w:r>
            <w:r w:rsidRPr="00F96178">
              <w:rPr>
                <w:color w:val="000000"/>
                <w:sz w:val="22"/>
                <w:szCs w:val="22"/>
                <w:lang w:val="uk-UA"/>
              </w:rPr>
              <w:t xml:space="preserve"> декілька традиційних </w:t>
            </w:r>
            <w:r w:rsidRPr="00821E86">
              <w:rPr>
                <w:color w:val="000000"/>
                <w:sz w:val="22"/>
                <w:szCs w:val="22"/>
                <w:lang w:val="uk-UA"/>
              </w:rPr>
              <w:t xml:space="preserve">вбиралень </w:t>
            </w:r>
            <w:r w:rsidR="00916D89">
              <w:rPr>
                <w:color w:val="000000"/>
                <w:sz w:val="22"/>
                <w:szCs w:val="22"/>
                <w:lang w:val="uk-UA"/>
              </w:rPr>
              <w:t>у</w:t>
            </w:r>
            <w:r w:rsidRPr="00821E86">
              <w:rPr>
                <w:color w:val="000000"/>
                <w:sz w:val="22"/>
                <w:szCs w:val="22"/>
                <w:lang w:val="uk-UA"/>
              </w:rPr>
              <w:t xml:space="preserve"> центрі</w:t>
            </w:r>
            <w:r>
              <w:rPr>
                <w:color w:val="000000"/>
                <w:sz w:val="22"/>
                <w:szCs w:val="22"/>
                <w:lang w:val="uk-UA"/>
              </w:rPr>
              <w:t xml:space="preserve"> міста.</w:t>
            </w:r>
            <w:r w:rsidRPr="00951803">
              <w:rPr>
                <w:rFonts w:eastAsiaTheme="minorHAnsi"/>
                <w:color w:val="000000"/>
                <w:lang w:val="uk-UA" w:eastAsia="en-US"/>
              </w:rPr>
              <w:t xml:space="preserve"> </w:t>
            </w:r>
            <w:r>
              <w:rPr>
                <w:rFonts w:eastAsiaTheme="minorHAnsi"/>
                <w:color w:val="000000"/>
                <w:lang w:val="uk-UA" w:eastAsia="en-US"/>
              </w:rPr>
              <w:t>Проєкт</w:t>
            </w:r>
            <w:r w:rsidRPr="00951803">
              <w:rPr>
                <w:rFonts w:eastAsiaTheme="minorHAnsi"/>
                <w:color w:val="000000"/>
                <w:lang w:val="uk-UA" w:eastAsia="en-US"/>
              </w:rPr>
              <w:t xml:space="preserve">ом передбачається будівництво громадської вбиральні, </w:t>
            </w:r>
            <w:r w:rsidRPr="00821E86">
              <w:rPr>
                <w:color w:val="000000"/>
                <w:sz w:val="22"/>
                <w:szCs w:val="22"/>
                <w:lang w:val="uk-UA"/>
              </w:rPr>
              <w:t>яка відповідає сучасним санітарним вимогам</w:t>
            </w:r>
            <w:r>
              <w:rPr>
                <w:color w:val="000000"/>
                <w:sz w:val="22"/>
                <w:szCs w:val="22"/>
                <w:lang w:val="uk-UA"/>
              </w:rPr>
              <w:t>,</w:t>
            </w:r>
            <w:r w:rsidRPr="00951803">
              <w:rPr>
                <w:rFonts w:eastAsiaTheme="minorHAnsi"/>
                <w:color w:val="000000"/>
                <w:lang w:val="uk-UA" w:eastAsia="en-US"/>
              </w:rPr>
              <w:t xml:space="preserve"> що забезпечить вирішення зазначеної проблеми в місті як для його жителів, так і для гостей міста.</w:t>
            </w:r>
          </w:p>
        </w:tc>
      </w:tr>
      <w:tr w:rsidR="00231542" w:rsidRPr="00951803" w:rsidTr="0084101B">
        <w:trPr>
          <w:trHeight w:val="823"/>
          <w:jc w:val="right"/>
        </w:trPr>
        <w:tc>
          <w:tcPr>
            <w:tcW w:w="3120" w:type="dxa"/>
            <w:shd w:val="clear" w:color="auto" w:fill="FFFFFF"/>
            <w:vAlign w:val="center"/>
          </w:tcPr>
          <w:p w:rsidR="00231542" w:rsidRPr="006804C1" w:rsidRDefault="00231542" w:rsidP="0084101B">
            <w:pPr>
              <w:rPr>
                <w:b/>
                <w:bCs/>
              </w:rPr>
            </w:pPr>
            <w:r w:rsidRPr="006804C1">
              <w:rPr>
                <w:b/>
                <w:bCs/>
              </w:rPr>
              <w:t>Очікувані результати:</w:t>
            </w:r>
          </w:p>
        </w:tc>
        <w:tc>
          <w:tcPr>
            <w:tcW w:w="6731" w:type="dxa"/>
            <w:gridSpan w:val="5"/>
            <w:shd w:val="clear" w:color="auto" w:fill="auto"/>
          </w:tcPr>
          <w:p w:rsidR="00231542" w:rsidRPr="00951803" w:rsidRDefault="00231542" w:rsidP="0084101B">
            <w:pPr>
              <w:autoSpaceDE w:val="0"/>
              <w:autoSpaceDN w:val="0"/>
              <w:adjustRightInd w:val="0"/>
              <w:rPr>
                <w:rFonts w:eastAsiaTheme="minorHAnsi"/>
                <w:color w:val="000000"/>
                <w:lang w:val="uk-UA" w:eastAsia="en-US"/>
              </w:rPr>
            </w:pPr>
            <w:r w:rsidRPr="00951803">
              <w:rPr>
                <w:rFonts w:eastAsiaTheme="minorHAnsi"/>
                <w:color w:val="000000"/>
                <w:lang w:val="uk-UA" w:eastAsia="en-US"/>
              </w:rPr>
              <w:t xml:space="preserve">- Всім бажаючим забезпечено доступ до громадської вбиральні. </w:t>
            </w:r>
          </w:p>
          <w:p w:rsidR="00231542" w:rsidRPr="00951803" w:rsidRDefault="00231542" w:rsidP="00916D89">
            <w:pPr>
              <w:autoSpaceDE w:val="0"/>
              <w:autoSpaceDN w:val="0"/>
              <w:adjustRightInd w:val="0"/>
              <w:rPr>
                <w:lang w:val="uk-UA"/>
              </w:rPr>
            </w:pPr>
            <w:r w:rsidRPr="00951803">
              <w:rPr>
                <w:rFonts w:eastAsiaTheme="minorHAnsi"/>
                <w:color w:val="000000"/>
                <w:lang w:val="uk-UA" w:eastAsia="en-US"/>
              </w:rPr>
              <w:t>- Працююча сучасна громадська вбиральня в центрі міста Носівк</w:t>
            </w:r>
            <w:r w:rsidR="00916D89">
              <w:rPr>
                <w:rFonts w:eastAsiaTheme="minorHAnsi"/>
                <w:color w:val="000000"/>
                <w:lang w:val="uk-UA" w:eastAsia="en-US"/>
              </w:rPr>
              <w:t>а</w:t>
            </w:r>
            <w:r w:rsidRPr="00951803">
              <w:rPr>
                <w:rFonts w:eastAsiaTheme="minorHAnsi"/>
                <w:color w:val="000000"/>
                <w:lang w:val="uk-UA" w:eastAsia="en-US"/>
              </w:rPr>
              <w:t xml:space="preserve">. </w:t>
            </w:r>
          </w:p>
        </w:tc>
      </w:tr>
      <w:tr w:rsidR="00231542" w:rsidRPr="00951803" w:rsidTr="0084101B">
        <w:trPr>
          <w:trHeight w:val="204"/>
          <w:jc w:val="right"/>
        </w:trPr>
        <w:tc>
          <w:tcPr>
            <w:tcW w:w="3120" w:type="dxa"/>
            <w:shd w:val="clear" w:color="auto" w:fill="FFFFFF"/>
            <w:vAlign w:val="center"/>
          </w:tcPr>
          <w:p w:rsidR="00231542" w:rsidRPr="006804C1" w:rsidRDefault="00231542" w:rsidP="0084101B">
            <w:pPr>
              <w:rPr>
                <w:b/>
                <w:bCs/>
              </w:rPr>
            </w:pPr>
            <w:r w:rsidRPr="006804C1">
              <w:rPr>
                <w:b/>
                <w:bCs/>
              </w:rPr>
              <w:t xml:space="preserve">Ключові заходи </w:t>
            </w:r>
            <w:r>
              <w:rPr>
                <w:b/>
                <w:bCs/>
              </w:rPr>
              <w:t>проєкт</w:t>
            </w:r>
            <w:r w:rsidRPr="006804C1">
              <w:rPr>
                <w:b/>
                <w:bCs/>
              </w:rPr>
              <w:t>у:</w:t>
            </w:r>
          </w:p>
        </w:tc>
        <w:tc>
          <w:tcPr>
            <w:tcW w:w="6731" w:type="dxa"/>
            <w:gridSpan w:val="5"/>
            <w:shd w:val="clear" w:color="auto" w:fill="auto"/>
          </w:tcPr>
          <w:p w:rsidR="00231542" w:rsidRPr="00951803" w:rsidRDefault="00231542" w:rsidP="0084101B">
            <w:pPr>
              <w:autoSpaceDE w:val="0"/>
              <w:autoSpaceDN w:val="0"/>
              <w:adjustRightInd w:val="0"/>
              <w:rPr>
                <w:rFonts w:eastAsiaTheme="minorHAnsi"/>
                <w:lang w:val="uk-UA" w:eastAsia="en-US"/>
              </w:rPr>
            </w:pPr>
          </w:p>
          <w:p w:rsidR="00231542" w:rsidRPr="00951803" w:rsidRDefault="00231542" w:rsidP="0084101B">
            <w:pPr>
              <w:autoSpaceDE w:val="0"/>
              <w:autoSpaceDN w:val="0"/>
              <w:adjustRightInd w:val="0"/>
              <w:rPr>
                <w:rFonts w:eastAsiaTheme="minorHAnsi"/>
                <w:color w:val="000000"/>
                <w:lang w:val="uk-UA" w:eastAsia="en-US"/>
              </w:rPr>
            </w:pPr>
            <w:r w:rsidRPr="00951803">
              <w:rPr>
                <w:rFonts w:eastAsiaTheme="minorHAnsi"/>
                <w:color w:val="000000"/>
                <w:lang w:val="uk-UA" w:eastAsia="en-US"/>
              </w:rPr>
              <w:t xml:space="preserve">- Вибір місця для облаштування громадської вбиральні. </w:t>
            </w:r>
          </w:p>
          <w:p w:rsidR="00231542" w:rsidRPr="00951803" w:rsidRDefault="00231542" w:rsidP="0084101B">
            <w:pPr>
              <w:autoSpaceDE w:val="0"/>
              <w:autoSpaceDN w:val="0"/>
              <w:adjustRightInd w:val="0"/>
              <w:rPr>
                <w:rFonts w:eastAsiaTheme="minorHAnsi"/>
                <w:color w:val="000000"/>
                <w:lang w:val="uk-UA" w:eastAsia="en-US"/>
              </w:rPr>
            </w:pPr>
            <w:r w:rsidRPr="00951803">
              <w:rPr>
                <w:rFonts w:eastAsiaTheme="minorHAnsi"/>
                <w:color w:val="000000"/>
                <w:lang w:val="uk-UA" w:eastAsia="en-US"/>
              </w:rPr>
              <w:t xml:space="preserve">- Облаштування громадської вбиральні в центрі міста Носівка. </w:t>
            </w:r>
          </w:p>
          <w:p w:rsidR="00231542" w:rsidRDefault="00231542" w:rsidP="0084101B">
            <w:pPr>
              <w:autoSpaceDE w:val="0"/>
              <w:autoSpaceDN w:val="0"/>
              <w:adjustRightInd w:val="0"/>
              <w:rPr>
                <w:rFonts w:eastAsiaTheme="minorHAnsi"/>
                <w:color w:val="000000"/>
                <w:lang w:val="uk-UA" w:eastAsia="en-US"/>
              </w:rPr>
            </w:pPr>
            <w:r w:rsidRPr="00951803">
              <w:rPr>
                <w:rFonts w:eastAsiaTheme="minorHAnsi"/>
                <w:color w:val="000000"/>
                <w:lang w:val="uk-UA" w:eastAsia="en-US"/>
              </w:rPr>
              <w:t xml:space="preserve">- Передача об’єкта громадської вбиральні на обслуговування місцевому комунальному підприємству. </w:t>
            </w:r>
          </w:p>
          <w:p w:rsidR="00231542" w:rsidRPr="008B7712" w:rsidRDefault="00231542" w:rsidP="0084101B">
            <w:pPr>
              <w:contextualSpacing/>
              <w:jc w:val="both"/>
              <w:rPr>
                <w:color w:val="000000"/>
                <w:lang w:eastAsia="en-US"/>
              </w:rPr>
            </w:pPr>
            <w:r w:rsidRPr="008B7712">
              <w:rPr>
                <w:color w:val="000000"/>
                <w:sz w:val="22"/>
                <w:szCs w:val="22"/>
                <w:lang w:eastAsia="en-US"/>
              </w:rPr>
              <w:t>Розробка ПКД для  вбираль</w:t>
            </w:r>
            <w:r>
              <w:rPr>
                <w:color w:val="000000"/>
                <w:sz w:val="22"/>
                <w:szCs w:val="22"/>
                <w:lang w:val="uk-UA" w:eastAsia="en-US"/>
              </w:rPr>
              <w:t>ні</w:t>
            </w:r>
            <w:r w:rsidRPr="008B7712">
              <w:rPr>
                <w:color w:val="000000"/>
                <w:sz w:val="22"/>
                <w:szCs w:val="22"/>
                <w:lang w:eastAsia="en-US"/>
              </w:rPr>
              <w:t xml:space="preserve"> (реконструкції).</w:t>
            </w:r>
          </w:p>
          <w:p w:rsidR="00231542" w:rsidRPr="008B7712" w:rsidRDefault="00231542" w:rsidP="0084101B">
            <w:pPr>
              <w:contextualSpacing/>
              <w:jc w:val="both"/>
              <w:rPr>
                <w:color w:val="000000"/>
                <w:lang w:eastAsia="en-US"/>
              </w:rPr>
            </w:pPr>
            <w:r w:rsidRPr="008B7712">
              <w:rPr>
                <w:color w:val="000000"/>
                <w:sz w:val="22"/>
                <w:szCs w:val="22"/>
                <w:lang w:eastAsia="en-US"/>
              </w:rPr>
              <w:t>Проведення процедур публічних закупівель.</w:t>
            </w:r>
          </w:p>
          <w:p w:rsidR="00231542" w:rsidRPr="00951803" w:rsidRDefault="00231542" w:rsidP="0084101B">
            <w:pPr>
              <w:contextualSpacing/>
              <w:jc w:val="both"/>
              <w:rPr>
                <w:rFonts w:eastAsiaTheme="minorHAnsi"/>
                <w:color w:val="000000"/>
                <w:lang w:val="uk-UA" w:eastAsia="en-US"/>
              </w:rPr>
            </w:pPr>
            <w:r w:rsidRPr="008B7712">
              <w:rPr>
                <w:color w:val="000000"/>
                <w:sz w:val="22"/>
                <w:szCs w:val="22"/>
                <w:lang w:eastAsia="en-US"/>
              </w:rPr>
              <w:t>Виконання будівельних та оздоблювальних робіт.</w:t>
            </w:r>
          </w:p>
        </w:tc>
      </w:tr>
      <w:tr w:rsidR="00231542" w:rsidRPr="00951803" w:rsidTr="0084101B">
        <w:trPr>
          <w:jc w:val="right"/>
        </w:trPr>
        <w:tc>
          <w:tcPr>
            <w:tcW w:w="3120" w:type="dxa"/>
            <w:shd w:val="clear" w:color="auto" w:fill="FFFFFF"/>
            <w:vAlign w:val="center"/>
          </w:tcPr>
          <w:p w:rsidR="00231542" w:rsidRPr="006804C1" w:rsidRDefault="00231542" w:rsidP="0084101B">
            <w:pPr>
              <w:rPr>
                <w:b/>
              </w:rPr>
            </w:pPr>
            <w:r w:rsidRPr="006804C1">
              <w:rPr>
                <w:b/>
              </w:rPr>
              <w:t xml:space="preserve">Період здійснення: </w:t>
            </w:r>
          </w:p>
        </w:tc>
        <w:tc>
          <w:tcPr>
            <w:tcW w:w="6731" w:type="dxa"/>
            <w:gridSpan w:val="5"/>
            <w:vAlign w:val="center"/>
          </w:tcPr>
          <w:p w:rsidR="00231542" w:rsidRPr="00951803" w:rsidRDefault="00231542" w:rsidP="00916D89">
            <w:pPr>
              <w:jc w:val="center"/>
              <w:rPr>
                <w:lang w:val="uk-UA" w:eastAsia="it-IT"/>
              </w:rPr>
            </w:pPr>
            <w:r w:rsidRPr="00951803">
              <w:rPr>
                <w:lang w:eastAsia="it-IT"/>
              </w:rPr>
              <w:t>202</w:t>
            </w:r>
            <w:r w:rsidRPr="00951803">
              <w:rPr>
                <w:lang w:val="uk-UA" w:eastAsia="it-IT"/>
              </w:rPr>
              <w:t>0 – 2023 рр.:</w:t>
            </w:r>
          </w:p>
        </w:tc>
      </w:tr>
      <w:tr w:rsidR="00231542" w:rsidRPr="00951803" w:rsidTr="0084101B">
        <w:trPr>
          <w:trHeight w:val="218"/>
          <w:jc w:val="right"/>
        </w:trPr>
        <w:tc>
          <w:tcPr>
            <w:tcW w:w="3120" w:type="dxa"/>
            <w:vMerge w:val="restart"/>
            <w:shd w:val="clear" w:color="auto" w:fill="FFFFFF"/>
            <w:vAlign w:val="center"/>
          </w:tcPr>
          <w:p w:rsidR="00231542" w:rsidRPr="006804C1" w:rsidRDefault="00231542" w:rsidP="0084101B">
            <w:pPr>
              <w:rPr>
                <w:b/>
                <w:bCs/>
              </w:rPr>
            </w:pPr>
            <w:r w:rsidRPr="006804C1">
              <w:rPr>
                <w:b/>
                <w:bCs/>
              </w:rPr>
              <w:t xml:space="preserve">Орієнтовна вартість </w:t>
            </w:r>
            <w:r>
              <w:rPr>
                <w:b/>
                <w:bCs/>
              </w:rPr>
              <w:t>проєкт</w:t>
            </w:r>
            <w:r w:rsidRPr="006804C1">
              <w:rPr>
                <w:b/>
                <w:bCs/>
              </w:rPr>
              <w:t>у, тис. грн.</w:t>
            </w:r>
          </w:p>
        </w:tc>
        <w:tc>
          <w:tcPr>
            <w:tcW w:w="1276" w:type="dxa"/>
            <w:shd w:val="clear" w:color="auto" w:fill="E6E6E6"/>
            <w:vAlign w:val="center"/>
          </w:tcPr>
          <w:p w:rsidR="00231542" w:rsidRPr="00951803" w:rsidRDefault="00231542" w:rsidP="0084101B">
            <w:pPr>
              <w:jc w:val="center"/>
              <w:rPr>
                <w:lang w:val="uk-UA" w:eastAsia="it-IT"/>
              </w:rPr>
            </w:pPr>
            <w:r w:rsidRPr="00951803">
              <w:rPr>
                <w:lang w:eastAsia="it-IT"/>
              </w:rPr>
              <w:t>20</w:t>
            </w:r>
            <w:r w:rsidRPr="00951803">
              <w:rPr>
                <w:lang w:val="uk-UA" w:eastAsia="it-IT"/>
              </w:rPr>
              <w:t>20</w:t>
            </w:r>
          </w:p>
        </w:tc>
        <w:tc>
          <w:tcPr>
            <w:tcW w:w="1418" w:type="dxa"/>
            <w:shd w:val="clear" w:color="auto" w:fill="E6E6E6"/>
            <w:vAlign w:val="center"/>
          </w:tcPr>
          <w:p w:rsidR="00231542" w:rsidRPr="00951803" w:rsidRDefault="00231542" w:rsidP="0084101B">
            <w:pPr>
              <w:jc w:val="center"/>
              <w:rPr>
                <w:lang w:val="uk-UA" w:eastAsia="it-IT"/>
              </w:rPr>
            </w:pPr>
            <w:r w:rsidRPr="00951803">
              <w:rPr>
                <w:lang w:eastAsia="it-IT"/>
              </w:rPr>
              <w:t>20</w:t>
            </w:r>
            <w:r w:rsidRPr="00951803">
              <w:rPr>
                <w:lang w:val="uk-UA" w:eastAsia="it-IT"/>
              </w:rPr>
              <w:t>21</w:t>
            </w:r>
          </w:p>
        </w:tc>
        <w:tc>
          <w:tcPr>
            <w:tcW w:w="992" w:type="dxa"/>
            <w:shd w:val="clear" w:color="auto" w:fill="E6E6E6"/>
            <w:vAlign w:val="center"/>
          </w:tcPr>
          <w:p w:rsidR="00231542" w:rsidRPr="00951803" w:rsidRDefault="00231542" w:rsidP="0084101B">
            <w:pPr>
              <w:jc w:val="center"/>
              <w:rPr>
                <w:lang w:val="uk-UA" w:eastAsia="it-IT"/>
              </w:rPr>
            </w:pPr>
            <w:r w:rsidRPr="00951803">
              <w:rPr>
                <w:lang w:eastAsia="it-IT"/>
              </w:rPr>
              <w:t>20</w:t>
            </w:r>
            <w:r w:rsidRPr="00951803">
              <w:rPr>
                <w:lang w:val="uk-UA" w:eastAsia="it-IT"/>
              </w:rPr>
              <w:t>22</w:t>
            </w:r>
          </w:p>
        </w:tc>
        <w:tc>
          <w:tcPr>
            <w:tcW w:w="810" w:type="dxa"/>
            <w:shd w:val="clear" w:color="auto" w:fill="E6E6E6"/>
            <w:vAlign w:val="center"/>
          </w:tcPr>
          <w:p w:rsidR="00231542" w:rsidRPr="00951803" w:rsidRDefault="00231542" w:rsidP="0084101B">
            <w:pPr>
              <w:jc w:val="center"/>
              <w:rPr>
                <w:lang w:val="uk-UA" w:eastAsia="it-IT"/>
              </w:rPr>
            </w:pPr>
            <w:r w:rsidRPr="00951803">
              <w:rPr>
                <w:lang w:val="uk-UA" w:eastAsia="it-IT"/>
              </w:rPr>
              <w:t>2023</w:t>
            </w:r>
          </w:p>
        </w:tc>
        <w:tc>
          <w:tcPr>
            <w:tcW w:w="2235" w:type="dxa"/>
            <w:shd w:val="clear" w:color="auto" w:fill="E6E6E6"/>
            <w:vAlign w:val="center"/>
          </w:tcPr>
          <w:p w:rsidR="00231542" w:rsidRPr="00951803" w:rsidRDefault="00231542" w:rsidP="0084101B">
            <w:pPr>
              <w:jc w:val="center"/>
              <w:rPr>
                <w:lang w:eastAsia="it-IT"/>
              </w:rPr>
            </w:pPr>
            <w:r w:rsidRPr="00951803">
              <w:rPr>
                <w:lang w:eastAsia="it-IT"/>
              </w:rPr>
              <w:t>Разом</w:t>
            </w:r>
          </w:p>
        </w:tc>
      </w:tr>
      <w:tr w:rsidR="00231542" w:rsidRPr="00B56813" w:rsidTr="0084101B">
        <w:trPr>
          <w:jc w:val="right"/>
        </w:trPr>
        <w:tc>
          <w:tcPr>
            <w:tcW w:w="3120" w:type="dxa"/>
            <w:vMerge/>
            <w:vAlign w:val="center"/>
          </w:tcPr>
          <w:p w:rsidR="00231542" w:rsidRPr="006804C1" w:rsidRDefault="00231542" w:rsidP="0084101B">
            <w:pPr>
              <w:rPr>
                <w:b/>
                <w:bCs/>
              </w:rPr>
            </w:pPr>
          </w:p>
        </w:tc>
        <w:tc>
          <w:tcPr>
            <w:tcW w:w="1276" w:type="dxa"/>
            <w:vAlign w:val="center"/>
          </w:tcPr>
          <w:p w:rsidR="00231542" w:rsidRPr="00B56813" w:rsidRDefault="00231542" w:rsidP="0084101B">
            <w:pPr>
              <w:jc w:val="center"/>
              <w:rPr>
                <w:lang w:val="uk-UA" w:eastAsia="it-IT"/>
              </w:rPr>
            </w:pPr>
            <w:r w:rsidRPr="00B56813">
              <w:rPr>
                <w:lang w:val="uk-UA" w:eastAsia="it-IT"/>
              </w:rPr>
              <w:t>300,00</w:t>
            </w:r>
          </w:p>
        </w:tc>
        <w:tc>
          <w:tcPr>
            <w:tcW w:w="1418" w:type="dxa"/>
            <w:shd w:val="clear" w:color="auto" w:fill="FFFFFF"/>
            <w:vAlign w:val="center"/>
          </w:tcPr>
          <w:p w:rsidR="00231542" w:rsidRPr="00B56813" w:rsidRDefault="00231542" w:rsidP="0084101B">
            <w:pPr>
              <w:jc w:val="center"/>
              <w:rPr>
                <w:lang w:val="uk-UA" w:eastAsia="it-IT"/>
              </w:rPr>
            </w:pPr>
            <w:r w:rsidRPr="00B56813">
              <w:rPr>
                <w:lang w:val="uk-UA" w:eastAsia="it-IT"/>
              </w:rPr>
              <w:t>-</w:t>
            </w:r>
          </w:p>
        </w:tc>
        <w:tc>
          <w:tcPr>
            <w:tcW w:w="992" w:type="dxa"/>
            <w:vAlign w:val="center"/>
          </w:tcPr>
          <w:p w:rsidR="00231542" w:rsidRPr="00B56813" w:rsidRDefault="00231542" w:rsidP="0084101B">
            <w:pPr>
              <w:jc w:val="center"/>
              <w:rPr>
                <w:lang w:val="uk-UA" w:eastAsia="it-IT"/>
              </w:rPr>
            </w:pPr>
            <w:r w:rsidRPr="00B56813">
              <w:rPr>
                <w:lang w:val="uk-UA" w:eastAsia="it-IT"/>
              </w:rPr>
              <w:t>-</w:t>
            </w:r>
          </w:p>
        </w:tc>
        <w:tc>
          <w:tcPr>
            <w:tcW w:w="810" w:type="dxa"/>
            <w:vAlign w:val="center"/>
          </w:tcPr>
          <w:p w:rsidR="00231542" w:rsidRPr="00B56813" w:rsidRDefault="00231542" w:rsidP="0084101B">
            <w:pPr>
              <w:jc w:val="center"/>
              <w:rPr>
                <w:lang w:val="uk-UA" w:eastAsia="it-IT"/>
              </w:rPr>
            </w:pPr>
            <w:r w:rsidRPr="00B56813">
              <w:rPr>
                <w:lang w:val="uk-UA" w:eastAsia="it-IT"/>
              </w:rPr>
              <w:t>-</w:t>
            </w:r>
          </w:p>
        </w:tc>
        <w:tc>
          <w:tcPr>
            <w:tcW w:w="2235" w:type="dxa"/>
            <w:vAlign w:val="center"/>
          </w:tcPr>
          <w:p w:rsidR="00231542" w:rsidRPr="00B56813" w:rsidRDefault="00231542" w:rsidP="0084101B">
            <w:pPr>
              <w:jc w:val="center"/>
              <w:rPr>
                <w:lang w:val="uk-UA" w:eastAsia="it-IT"/>
              </w:rPr>
            </w:pPr>
            <w:r w:rsidRPr="00B56813">
              <w:rPr>
                <w:lang w:val="uk-UA" w:eastAsia="it-IT"/>
              </w:rPr>
              <w:t>300,00</w:t>
            </w:r>
          </w:p>
        </w:tc>
      </w:tr>
      <w:tr w:rsidR="00231542" w:rsidRPr="00B56813" w:rsidTr="0084101B">
        <w:trPr>
          <w:jc w:val="right"/>
        </w:trPr>
        <w:tc>
          <w:tcPr>
            <w:tcW w:w="3120" w:type="dxa"/>
            <w:shd w:val="clear" w:color="auto" w:fill="FFFFFF"/>
            <w:vAlign w:val="center"/>
          </w:tcPr>
          <w:p w:rsidR="00231542" w:rsidRPr="006804C1" w:rsidRDefault="00231542" w:rsidP="0084101B">
            <w:pPr>
              <w:rPr>
                <w:b/>
                <w:bCs/>
              </w:rPr>
            </w:pPr>
            <w:r w:rsidRPr="006804C1">
              <w:rPr>
                <w:b/>
                <w:bCs/>
              </w:rPr>
              <w:t>Джерела фінансування:</w:t>
            </w:r>
          </w:p>
        </w:tc>
        <w:tc>
          <w:tcPr>
            <w:tcW w:w="6731" w:type="dxa"/>
            <w:gridSpan w:val="5"/>
            <w:vAlign w:val="center"/>
          </w:tcPr>
          <w:p w:rsidR="00231542" w:rsidRPr="00B56813" w:rsidRDefault="00231542" w:rsidP="0084101B">
            <w:pPr>
              <w:rPr>
                <w:lang w:val="uk-UA" w:eastAsia="it-IT"/>
              </w:rPr>
            </w:pPr>
            <w:r w:rsidRPr="00B56813">
              <w:rPr>
                <w:rFonts w:eastAsiaTheme="minorHAnsi"/>
                <w:color w:val="000000"/>
                <w:lang w:eastAsia="en-US"/>
              </w:rPr>
              <w:t>Державний бюджет, місцевий бюджет, обласний бюджет («екологічні гроші»).</w:t>
            </w:r>
          </w:p>
        </w:tc>
      </w:tr>
      <w:tr w:rsidR="00231542" w:rsidRPr="00951803" w:rsidTr="0084101B">
        <w:trPr>
          <w:trHeight w:val="60"/>
          <w:jc w:val="right"/>
        </w:trPr>
        <w:tc>
          <w:tcPr>
            <w:tcW w:w="3120" w:type="dxa"/>
            <w:shd w:val="clear" w:color="auto" w:fill="FFFFFF"/>
            <w:vAlign w:val="center"/>
          </w:tcPr>
          <w:p w:rsidR="00231542" w:rsidRPr="006804C1" w:rsidRDefault="00231542" w:rsidP="0084101B">
            <w:pPr>
              <w:rPr>
                <w:b/>
                <w:bCs/>
              </w:rPr>
            </w:pPr>
            <w:r w:rsidRPr="006804C1">
              <w:rPr>
                <w:b/>
              </w:rPr>
              <w:t xml:space="preserve">Ключові потенційні учасники </w:t>
            </w:r>
            <w:r>
              <w:rPr>
                <w:b/>
              </w:rPr>
              <w:t>проєкт</w:t>
            </w:r>
            <w:r w:rsidRPr="006804C1">
              <w:rPr>
                <w:b/>
              </w:rPr>
              <w:t>у:</w:t>
            </w:r>
          </w:p>
        </w:tc>
        <w:tc>
          <w:tcPr>
            <w:tcW w:w="6731" w:type="dxa"/>
            <w:gridSpan w:val="5"/>
            <w:vAlign w:val="center"/>
          </w:tcPr>
          <w:p w:rsidR="00231542" w:rsidRPr="00951803" w:rsidRDefault="00231542" w:rsidP="0084101B">
            <w:pPr>
              <w:rPr>
                <w:lang w:val="uk-UA" w:eastAsia="it-IT"/>
              </w:rPr>
            </w:pPr>
            <w:r w:rsidRPr="00951803">
              <w:rPr>
                <w:lang w:val="uk-UA" w:eastAsia="it-IT"/>
              </w:rPr>
              <w:t>Носівська міська рада</w:t>
            </w:r>
          </w:p>
          <w:p w:rsidR="00231542" w:rsidRPr="00951803" w:rsidRDefault="00231542" w:rsidP="0084101B">
            <w:pPr>
              <w:rPr>
                <w:lang w:val="uk-UA" w:eastAsia="it-IT"/>
              </w:rPr>
            </w:pPr>
          </w:p>
        </w:tc>
      </w:tr>
      <w:tr w:rsidR="00231542" w:rsidRPr="002653CF" w:rsidTr="0084101B">
        <w:trPr>
          <w:trHeight w:val="47"/>
          <w:jc w:val="right"/>
        </w:trPr>
        <w:tc>
          <w:tcPr>
            <w:tcW w:w="3120" w:type="dxa"/>
            <w:shd w:val="clear" w:color="auto" w:fill="FFFFFF"/>
            <w:vAlign w:val="center"/>
          </w:tcPr>
          <w:p w:rsidR="00231542" w:rsidRPr="006804C1" w:rsidRDefault="00231542" w:rsidP="0084101B">
            <w:pPr>
              <w:rPr>
                <w:b/>
                <w:bCs/>
              </w:rPr>
            </w:pPr>
            <w:r w:rsidRPr="006804C1">
              <w:rPr>
                <w:b/>
                <w:bCs/>
              </w:rPr>
              <w:t>Інше:</w:t>
            </w:r>
          </w:p>
        </w:tc>
        <w:tc>
          <w:tcPr>
            <w:tcW w:w="6731" w:type="dxa"/>
            <w:gridSpan w:val="5"/>
            <w:vAlign w:val="center"/>
          </w:tcPr>
          <w:p w:rsidR="00231542" w:rsidRPr="002653CF" w:rsidRDefault="00231542" w:rsidP="0084101B">
            <w:pPr>
              <w:rPr>
                <w:lang w:val="uk-UA" w:eastAsia="it-IT"/>
              </w:rPr>
            </w:pPr>
          </w:p>
        </w:tc>
      </w:tr>
    </w:tbl>
    <w:p w:rsidR="00231542" w:rsidRPr="0061235F" w:rsidRDefault="00231542" w:rsidP="00231542">
      <w:pPr>
        <w:rPr>
          <w:lang w:val="uk-UA"/>
        </w:rPr>
      </w:pPr>
    </w:p>
    <w:p w:rsidR="00231542" w:rsidRPr="003A1947" w:rsidRDefault="00231542" w:rsidP="00231542"/>
    <w:tbl>
      <w:tblPr>
        <w:tblW w:w="9862" w:type="dxa"/>
        <w:tblBorders>
          <w:top w:val="nil"/>
          <w:left w:val="nil"/>
          <w:bottom w:val="nil"/>
          <w:right w:val="nil"/>
        </w:tblBorders>
        <w:tblLayout w:type="fixed"/>
        <w:tblLook w:val="0000" w:firstRow="0" w:lastRow="0" w:firstColumn="0" w:lastColumn="0" w:noHBand="0" w:noVBand="0"/>
      </w:tblPr>
      <w:tblGrid>
        <w:gridCol w:w="4931"/>
        <w:gridCol w:w="4931"/>
      </w:tblGrid>
      <w:tr w:rsidR="00231542" w:rsidRPr="002A4135" w:rsidTr="0084101B">
        <w:trPr>
          <w:trHeight w:val="227"/>
        </w:trPr>
        <w:tc>
          <w:tcPr>
            <w:tcW w:w="4931" w:type="dxa"/>
          </w:tcPr>
          <w:p w:rsidR="00231542" w:rsidRPr="002A4135" w:rsidRDefault="00231542" w:rsidP="0084101B">
            <w:pPr>
              <w:spacing w:after="200" w:line="276" w:lineRule="auto"/>
              <w:rPr>
                <w:rFonts w:eastAsiaTheme="minorHAnsi"/>
                <w:color w:val="000000"/>
                <w:lang w:eastAsia="en-US"/>
              </w:rPr>
            </w:pPr>
          </w:p>
        </w:tc>
        <w:tc>
          <w:tcPr>
            <w:tcW w:w="4931" w:type="dxa"/>
          </w:tcPr>
          <w:p w:rsidR="00231542" w:rsidRPr="002A4135" w:rsidRDefault="00231542" w:rsidP="0084101B">
            <w:pPr>
              <w:autoSpaceDE w:val="0"/>
              <w:autoSpaceDN w:val="0"/>
              <w:adjustRightInd w:val="0"/>
              <w:rPr>
                <w:rFonts w:eastAsiaTheme="minorHAnsi"/>
                <w:color w:val="000000"/>
                <w:lang w:eastAsia="en-US"/>
              </w:rPr>
            </w:pPr>
          </w:p>
        </w:tc>
      </w:tr>
    </w:tbl>
    <w:p w:rsidR="00231542" w:rsidRPr="005D7589" w:rsidRDefault="00231542" w:rsidP="00231542">
      <w:pPr>
        <w:pStyle w:val="a5"/>
        <w:ind w:left="709"/>
        <w:jc w:val="center"/>
        <w:rPr>
          <w:b/>
          <w:color w:val="365F91" w:themeColor="accent1" w:themeShade="BF"/>
          <w:sz w:val="28"/>
          <w:szCs w:val="28"/>
          <w:lang w:eastAsia="it-IT"/>
        </w:rPr>
      </w:pPr>
    </w:p>
    <w:p w:rsidR="005D7589" w:rsidRDefault="005D7589" w:rsidP="00231542">
      <w:pPr>
        <w:pStyle w:val="a5"/>
        <w:ind w:left="709"/>
        <w:jc w:val="center"/>
        <w:rPr>
          <w:b/>
          <w:color w:val="365F91" w:themeColor="accent1" w:themeShade="BF"/>
          <w:sz w:val="28"/>
          <w:szCs w:val="28"/>
          <w:lang w:val="uk-UA" w:eastAsia="it-IT"/>
        </w:rPr>
      </w:pPr>
    </w:p>
    <w:sectPr w:rsidR="005D7589" w:rsidSect="006571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2B" w:rsidRDefault="0013022B" w:rsidP="003537EB">
      <w:r>
        <w:separator/>
      </w:r>
    </w:p>
  </w:endnote>
  <w:endnote w:type="continuationSeparator" w:id="0">
    <w:p w:rsidR="0013022B" w:rsidRDefault="0013022B" w:rsidP="0035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oto Sans CJK SC Regular">
    <w:charset w:val="00"/>
    <w:family w:val="auto"/>
    <w:pitch w:val="variable"/>
  </w:font>
  <w:font w:name="FreeSans">
    <w:altName w:val="Times New Roman"/>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52064"/>
      <w:docPartObj>
        <w:docPartGallery w:val="Page Numbers (Bottom of Page)"/>
        <w:docPartUnique/>
      </w:docPartObj>
    </w:sdtPr>
    <w:sdtEndPr/>
    <w:sdtContent>
      <w:p w:rsidR="00A14A03" w:rsidRDefault="00A14A03">
        <w:pPr>
          <w:pStyle w:val="af1"/>
          <w:jc w:val="center"/>
        </w:pPr>
        <w:r>
          <w:fldChar w:fldCharType="begin"/>
        </w:r>
        <w:r>
          <w:instrText>PAGE   \* MERGEFORMAT</w:instrText>
        </w:r>
        <w:r>
          <w:fldChar w:fldCharType="separate"/>
        </w:r>
        <w:r w:rsidR="00BA1EE2">
          <w:rPr>
            <w:noProof/>
          </w:rPr>
          <w:t>18</w:t>
        </w:r>
        <w:r>
          <w:fldChar w:fldCharType="end"/>
        </w:r>
      </w:p>
    </w:sdtContent>
  </w:sdt>
  <w:p w:rsidR="00A14A03" w:rsidRDefault="00A14A0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2B" w:rsidRDefault="0013022B" w:rsidP="003537EB">
      <w:r>
        <w:separator/>
      </w:r>
    </w:p>
  </w:footnote>
  <w:footnote w:type="continuationSeparator" w:id="0">
    <w:p w:rsidR="0013022B" w:rsidRDefault="0013022B" w:rsidP="00353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4FC0"/>
    <w:multiLevelType w:val="multilevel"/>
    <w:tmpl w:val="6E96F680"/>
    <w:lvl w:ilvl="0">
      <w:start w:val="1"/>
      <w:numFmt w:val="decimal"/>
      <w:lvlText w:val="%1."/>
      <w:lvlJc w:val="left"/>
      <w:pPr>
        <w:ind w:left="360" w:hanging="360"/>
      </w:pPr>
      <w:rPr>
        <w:rFonts w:eastAsia="Calibri"/>
        <w:color w:val="000000"/>
        <w:sz w:val="24"/>
      </w:rPr>
    </w:lvl>
    <w:lvl w:ilvl="1">
      <w:start w:val="1"/>
      <w:numFmt w:val="decimal"/>
      <w:lvlText w:val="%1.%2."/>
      <w:lvlJc w:val="left"/>
      <w:pPr>
        <w:ind w:left="360" w:hanging="360"/>
      </w:pPr>
      <w:rPr>
        <w:rFonts w:eastAsia="Calibri"/>
        <w:color w:val="000000"/>
        <w:sz w:val="24"/>
      </w:rPr>
    </w:lvl>
    <w:lvl w:ilvl="2">
      <w:start w:val="1"/>
      <w:numFmt w:val="decimal"/>
      <w:lvlText w:val="%1.%2.%3."/>
      <w:lvlJc w:val="left"/>
      <w:pPr>
        <w:ind w:left="720" w:hanging="720"/>
      </w:pPr>
      <w:rPr>
        <w:rFonts w:eastAsia="Calibri"/>
        <w:color w:val="000000"/>
        <w:sz w:val="24"/>
      </w:rPr>
    </w:lvl>
    <w:lvl w:ilvl="3">
      <w:start w:val="1"/>
      <w:numFmt w:val="decimal"/>
      <w:lvlText w:val="%1.%2.%3.%4."/>
      <w:lvlJc w:val="left"/>
      <w:pPr>
        <w:ind w:left="720" w:hanging="720"/>
      </w:pPr>
      <w:rPr>
        <w:rFonts w:eastAsia="Calibri"/>
        <w:color w:val="000000"/>
        <w:sz w:val="24"/>
      </w:rPr>
    </w:lvl>
    <w:lvl w:ilvl="4">
      <w:start w:val="1"/>
      <w:numFmt w:val="decimal"/>
      <w:lvlText w:val="%1.%2.%3.%4.%5."/>
      <w:lvlJc w:val="left"/>
      <w:pPr>
        <w:ind w:left="1080" w:hanging="1080"/>
      </w:pPr>
      <w:rPr>
        <w:rFonts w:eastAsia="Calibri"/>
        <w:color w:val="000000"/>
        <w:sz w:val="24"/>
      </w:rPr>
    </w:lvl>
    <w:lvl w:ilvl="5">
      <w:start w:val="1"/>
      <w:numFmt w:val="decimal"/>
      <w:lvlText w:val="%1.%2.%3.%4.%5.%6."/>
      <w:lvlJc w:val="left"/>
      <w:pPr>
        <w:ind w:left="1080" w:hanging="1080"/>
      </w:pPr>
      <w:rPr>
        <w:rFonts w:eastAsia="Calibri"/>
        <w:color w:val="000000"/>
        <w:sz w:val="24"/>
      </w:rPr>
    </w:lvl>
    <w:lvl w:ilvl="6">
      <w:start w:val="1"/>
      <w:numFmt w:val="decimal"/>
      <w:lvlText w:val="%1.%2.%3.%4.%5.%6.%7."/>
      <w:lvlJc w:val="left"/>
      <w:pPr>
        <w:ind w:left="1440" w:hanging="1440"/>
      </w:pPr>
      <w:rPr>
        <w:rFonts w:eastAsia="Calibri"/>
        <w:color w:val="000000"/>
        <w:sz w:val="24"/>
      </w:rPr>
    </w:lvl>
    <w:lvl w:ilvl="7">
      <w:start w:val="1"/>
      <w:numFmt w:val="decimal"/>
      <w:lvlText w:val="%1.%2.%3.%4.%5.%6.%7.%8."/>
      <w:lvlJc w:val="left"/>
      <w:pPr>
        <w:ind w:left="1440" w:hanging="1440"/>
      </w:pPr>
      <w:rPr>
        <w:rFonts w:eastAsia="Calibri"/>
        <w:color w:val="000000"/>
        <w:sz w:val="24"/>
      </w:rPr>
    </w:lvl>
    <w:lvl w:ilvl="8">
      <w:start w:val="1"/>
      <w:numFmt w:val="decimal"/>
      <w:lvlText w:val="%1.%2.%3.%4.%5.%6.%7.%8.%9."/>
      <w:lvlJc w:val="left"/>
      <w:pPr>
        <w:ind w:left="1800" w:hanging="1800"/>
      </w:pPr>
      <w:rPr>
        <w:rFonts w:eastAsia="Calibri"/>
        <w:color w:val="000000"/>
        <w:sz w:val="24"/>
      </w:rPr>
    </w:lvl>
  </w:abstractNum>
  <w:abstractNum w:abstractNumId="1">
    <w:nsid w:val="05912F96"/>
    <w:multiLevelType w:val="multilevel"/>
    <w:tmpl w:val="8910C4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272EC5"/>
    <w:multiLevelType w:val="hybridMultilevel"/>
    <w:tmpl w:val="7CB6B550"/>
    <w:lvl w:ilvl="0" w:tplc="773CB8D0">
      <w:start w:val="13"/>
      <w:numFmt w:val="bullet"/>
      <w:lvlText w:val="-"/>
      <w:lvlJc w:val="left"/>
      <w:pPr>
        <w:tabs>
          <w:tab w:val="num" w:pos="1080"/>
        </w:tabs>
        <w:ind w:left="1080" w:hanging="360"/>
      </w:pPr>
      <w:rPr>
        <w:rFonts w:ascii="Arial" w:eastAsia="Times New Roman" w:hAnsi="Arial"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A3303CA"/>
    <w:multiLevelType w:val="multilevel"/>
    <w:tmpl w:val="3634D7D8"/>
    <w:lvl w:ilvl="0">
      <w:start w:val="1"/>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F8A44F6"/>
    <w:multiLevelType w:val="hybridMultilevel"/>
    <w:tmpl w:val="C440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A1E9B"/>
    <w:multiLevelType w:val="hybridMultilevel"/>
    <w:tmpl w:val="CAF00340"/>
    <w:lvl w:ilvl="0" w:tplc="0419000F">
      <w:start w:val="1"/>
      <w:numFmt w:val="decimal"/>
      <w:pStyle w:val="1"/>
      <w:lvlText w:val="%1."/>
      <w:lvlJc w:val="left"/>
      <w:pPr>
        <w:ind w:left="1140" w:hanging="397"/>
      </w:pPr>
      <w:rPr>
        <w:rFonts w:cs="Times New Roman"/>
      </w:rPr>
    </w:lvl>
    <w:lvl w:ilvl="1" w:tplc="04190019">
      <w:start w:val="1"/>
      <w:numFmt w:val="lowerLetter"/>
      <w:lvlText w:val="%2."/>
      <w:lvlJc w:val="left"/>
      <w:pPr>
        <w:ind w:left="2141" w:hanging="360"/>
      </w:pPr>
      <w:rPr>
        <w:rFonts w:cs="Times New Roman"/>
      </w:rPr>
    </w:lvl>
    <w:lvl w:ilvl="2" w:tplc="0419001B">
      <w:start w:val="1"/>
      <w:numFmt w:val="lowerRoman"/>
      <w:lvlText w:val="%3."/>
      <w:lvlJc w:val="right"/>
      <w:pPr>
        <w:ind w:left="2861" w:hanging="180"/>
      </w:pPr>
      <w:rPr>
        <w:rFonts w:cs="Times New Roman"/>
      </w:rPr>
    </w:lvl>
    <w:lvl w:ilvl="3" w:tplc="0419000F">
      <w:start w:val="1"/>
      <w:numFmt w:val="decimal"/>
      <w:lvlText w:val="%4."/>
      <w:lvlJc w:val="left"/>
      <w:pPr>
        <w:ind w:left="3581" w:hanging="360"/>
      </w:pPr>
      <w:rPr>
        <w:rFonts w:cs="Times New Roman"/>
      </w:rPr>
    </w:lvl>
    <w:lvl w:ilvl="4" w:tplc="04190019">
      <w:start w:val="1"/>
      <w:numFmt w:val="lowerLetter"/>
      <w:lvlText w:val="%5."/>
      <w:lvlJc w:val="left"/>
      <w:pPr>
        <w:ind w:left="4301" w:hanging="360"/>
      </w:pPr>
      <w:rPr>
        <w:rFonts w:cs="Times New Roman"/>
      </w:rPr>
    </w:lvl>
    <w:lvl w:ilvl="5" w:tplc="0419001B">
      <w:start w:val="1"/>
      <w:numFmt w:val="lowerRoman"/>
      <w:lvlText w:val="%6."/>
      <w:lvlJc w:val="right"/>
      <w:pPr>
        <w:ind w:left="5021" w:hanging="180"/>
      </w:pPr>
      <w:rPr>
        <w:rFonts w:cs="Times New Roman"/>
      </w:rPr>
    </w:lvl>
    <w:lvl w:ilvl="6" w:tplc="0419000F">
      <w:start w:val="1"/>
      <w:numFmt w:val="decimal"/>
      <w:lvlText w:val="%7."/>
      <w:lvlJc w:val="left"/>
      <w:pPr>
        <w:ind w:left="5741" w:hanging="360"/>
      </w:pPr>
      <w:rPr>
        <w:rFonts w:cs="Times New Roman"/>
      </w:rPr>
    </w:lvl>
    <w:lvl w:ilvl="7" w:tplc="04190019">
      <w:start w:val="1"/>
      <w:numFmt w:val="lowerLetter"/>
      <w:lvlText w:val="%8."/>
      <w:lvlJc w:val="left"/>
      <w:pPr>
        <w:ind w:left="6461" w:hanging="360"/>
      </w:pPr>
      <w:rPr>
        <w:rFonts w:cs="Times New Roman"/>
      </w:rPr>
    </w:lvl>
    <w:lvl w:ilvl="8" w:tplc="0419001B">
      <w:start w:val="1"/>
      <w:numFmt w:val="lowerRoman"/>
      <w:lvlText w:val="%9."/>
      <w:lvlJc w:val="right"/>
      <w:pPr>
        <w:ind w:left="7181" w:hanging="180"/>
      </w:pPr>
      <w:rPr>
        <w:rFonts w:cs="Times New Roman"/>
      </w:rPr>
    </w:lvl>
  </w:abstractNum>
  <w:abstractNum w:abstractNumId="6">
    <w:nsid w:val="19A331E4"/>
    <w:multiLevelType w:val="multilevel"/>
    <w:tmpl w:val="7B32AB08"/>
    <w:lvl w:ilvl="0">
      <w:start w:val="1"/>
      <w:numFmt w:val="decimal"/>
      <w:lvlText w:val="%1."/>
      <w:lvlJc w:val="left"/>
      <w:pPr>
        <w:ind w:left="360" w:hanging="360"/>
      </w:pPr>
      <w:rPr>
        <w:rFonts w:eastAsia="Calibri"/>
        <w:color w:val="000000"/>
        <w:sz w:val="24"/>
      </w:rPr>
    </w:lvl>
    <w:lvl w:ilvl="1">
      <w:start w:val="1"/>
      <w:numFmt w:val="decimal"/>
      <w:lvlText w:val="%1.%2."/>
      <w:lvlJc w:val="left"/>
      <w:pPr>
        <w:ind w:left="360" w:hanging="360"/>
      </w:pPr>
      <w:rPr>
        <w:rFonts w:eastAsia="Calibri"/>
        <w:color w:val="000000"/>
        <w:sz w:val="24"/>
      </w:rPr>
    </w:lvl>
    <w:lvl w:ilvl="2">
      <w:start w:val="1"/>
      <w:numFmt w:val="decimal"/>
      <w:lvlText w:val="%1.%2.%3."/>
      <w:lvlJc w:val="left"/>
      <w:pPr>
        <w:ind w:left="720" w:hanging="720"/>
      </w:pPr>
      <w:rPr>
        <w:rFonts w:eastAsia="Calibri"/>
        <w:color w:val="000000"/>
        <w:sz w:val="24"/>
      </w:rPr>
    </w:lvl>
    <w:lvl w:ilvl="3">
      <w:start w:val="1"/>
      <w:numFmt w:val="decimal"/>
      <w:lvlText w:val="%1.%2.%3.%4."/>
      <w:lvlJc w:val="left"/>
      <w:pPr>
        <w:ind w:left="720" w:hanging="720"/>
      </w:pPr>
      <w:rPr>
        <w:rFonts w:eastAsia="Calibri"/>
        <w:color w:val="000000"/>
        <w:sz w:val="24"/>
      </w:rPr>
    </w:lvl>
    <w:lvl w:ilvl="4">
      <w:start w:val="1"/>
      <w:numFmt w:val="decimal"/>
      <w:lvlText w:val="%1.%2.%3.%4.%5."/>
      <w:lvlJc w:val="left"/>
      <w:pPr>
        <w:ind w:left="1080" w:hanging="1080"/>
      </w:pPr>
      <w:rPr>
        <w:rFonts w:eastAsia="Calibri"/>
        <w:color w:val="000000"/>
        <w:sz w:val="24"/>
      </w:rPr>
    </w:lvl>
    <w:lvl w:ilvl="5">
      <w:start w:val="1"/>
      <w:numFmt w:val="decimal"/>
      <w:lvlText w:val="%1.%2.%3.%4.%5.%6."/>
      <w:lvlJc w:val="left"/>
      <w:pPr>
        <w:ind w:left="1080" w:hanging="1080"/>
      </w:pPr>
      <w:rPr>
        <w:rFonts w:eastAsia="Calibri"/>
        <w:color w:val="000000"/>
        <w:sz w:val="24"/>
      </w:rPr>
    </w:lvl>
    <w:lvl w:ilvl="6">
      <w:start w:val="1"/>
      <w:numFmt w:val="decimal"/>
      <w:lvlText w:val="%1.%2.%3.%4.%5.%6.%7."/>
      <w:lvlJc w:val="left"/>
      <w:pPr>
        <w:ind w:left="1440" w:hanging="1440"/>
      </w:pPr>
      <w:rPr>
        <w:rFonts w:eastAsia="Calibri"/>
        <w:color w:val="000000"/>
        <w:sz w:val="24"/>
      </w:rPr>
    </w:lvl>
    <w:lvl w:ilvl="7">
      <w:start w:val="1"/>
      <w:numFmt w:val="decimal"/>
      <w:lvlText w:val="%1.%2.%3.%4.%5.%6.%7.%8."/>
      <w:lvlJc w:val="left"/>
      <w:pPr>
        <w:ind w:left="1440" w:hanging="1440"/>
      </w:pPr>
      <w:rPr>
        <w:rFonts w:eastAsia="Calibri"/>
        <w:color w:val="000000"/>
        <w:sz w:val="24"/>
      </w:rPr>
    </w:lvl>
    <w:lvl w:ilvl="8">
      <w:start w:val="1"/>
      <w:numFmt w:val="decimal"/>
      <w:lvlText w:val="%1.%2.%3.%4.%5.%6.%7.%8.%9."/>
      <w:lvlJc w:val="left"/>
      <w:pPr>
        <w:ind w:left="1800" w:hanging="1800"/>
      </w:pPr>
      <w:rPr>
        <w:rFonts w:eastAsia="Calibri"/>
        <w:color w:val="000000"/>
        <w:sz w:val="24"/>
      </w:rPr>
    </w:lvl>
  </w:abstractNum>
  <w:abstractNum w:abstractNumId="7">
    <w:nsid w:val="19F74B50"/>
    <w:multiLevelType w:val="hybridMultilevel"/>
    <w:tmpl w:val="7CBA87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B6F1EF5"/>
    <w:multiLevelType w:val="hybridMultilevel"/>
    <w:tmpl w:val="B052E1B4"/>
    <w:lvl w:ilvl="0" w:tplc="A6F8E7AC">
      <w:start w:val="1"/>
      <w:numFmt w:val="bullet"/>
      <w:lvlText w:val="−"/>
      <w:lvlJc w:val="left"/>
      <w:pPr>
        <w:ind w:left="1344" w:hanging="360"/>
      </w:pPr>
      <w:rPr>
        <w:rFonts w:ascii="Times New Roman" w:hAnsi="Times New Roman" w:cs="Times New Roman"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9">
    <w:nsid w:val="1D590748"/>
    <w:multiLevelType w:val="hybridMultilevel"/>
    <w:tmpl w:val="02FA9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F4D11AD"/>
    <w:multiLevelType w:val="multilevel"/>
    <w:tmpl w:val="B4547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330909"/>
    <w:multiLevelType w:val="multilevel"/>
    <w:tmpl w:val="BF4C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21513"/>
    <w:multiLevelType w:val="multilevel"/>
    <w:tmpl w:val="81DC5EF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D5648DA"/>
    <w:multiLevelType w:val="hybridMultilevel"/>
    <w:tmpl w:val="0D0AB178"/>
    <w:lvl w:ilvl="0" w:tplc="31529B4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EC264FE"/>
    <w:multiLevelType w:val="multilevel"/>
    <w:tmpl w:val="C388CF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003"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920D9F"/>
    <w:multiLevelType w:val="hybridMultilevel"/>
    <w:tmpl w:val="739A4276"/>
    <w:lvl w:ilvl="0" w:tplc="359C2B02">
      <w:start w:val="1"/>
      <w:numFmt w:val="bullet"/>
      <w:lvlText w:val="-"/>
      <w:lvlJc w:val="left"/>
      <w:pPr>
        <w:ind w:left="290" w:hanging="360"/>
      </w:pPr>
      <w:rPr>
        <w:rFonts w:ascii="Times New Roman" w:eastAsia="Times New Roman" w:hAnsi="Times New Roman" w:cs="Times New Roman" w:hint="default"/>
      </w:rPr>
    </w:lvl>
    <w:lvl w:ilvl="1" w:tplc="04190003">
      <w:start w:val="1"/>
      <w:numFmt w:val="bullet"/>
      <w:lvlText w:val="o"/>
      <w:lvlJc w:val="left"/>
      <w:pPr>
        <w:ind w:left="1010" w:hanging="360"/>
      </w:pPr>
      <w:rPr>
        <w:rFonts w:ascii="Courier New" w:hAnsi="Courier New" w:cs="Courier New" w:hint="default"/>
      </w:rPr>
    </w:lvl>
    <w:lvl w:ilvl="2" w:tplc="04190005">
      <w:start w:val="1"/>
      <w:numFmt w:val="bullet"/>
      <w:lvlText w:val=""/>
      <w:lvlJc w:val="left"/>
      <w:pPr>
        <w:ind w:left="1730" w:hanging="360"/>
      </w:pPr>
      <w:rPr>
        <w:rFonts w:ascii="Wingdings" w:hAnsi="Wingdings" w:hint="default"/>
      </w:rPr>
    </w:lvl>
    <w:lvl w:ilvl="3" w:tplc="04190001">
      <w:start w:val="1"/>
      <w:numFmt w:val="bullet"/>
      <w:lvlText w:val=""/>
      <w:lvlJc w:val="left"/>
      <w:pPr>
        <w:ind w:left="2450" w:hanging="360"/>
      </w:pPr>
      <w:rPr>
        <w:rFonts w:ascii="Symbol" w:hAnsi="Symbol" w:hint="default"/>
      </w:rPr>
    </w:lvl>
    <w:lvl w:ilvl="4" w:tplc="04190003">
      <w:start w:val="1"/>
      <w:numFmt w:val="bullet"/>
      <w:lvlText w:val="o"/>
      <w:lvlJc w:val="left"/>
      <w:pPr>
        <w:ind w:left="3170" w:hanging="360"/>
      </w:pPr>
      <w:rPr>
        <w:rFonts w:ascii="Courier New" w:hAnsi="Courier New" w:cs="Courier New" w:hint="default"/>
      </w:rPr>
    </w:lvl>
    <w:lvl w:ilvl="5" w:tplc="04190005">
      <w:start w:val="1"/>
      <w:numFmt w:val="bullet"/>
      <w:lvlText w:val=""/>
      <w:lvlJc w:val="left"/>
      <w:pPr>
        <w:ind w:left="3890" w:hanging="360"/>
      </w:pPr>
      <w:rPr>
        <w:rFonts w:ascii="Wingdings" w:hAnsi="Wingdings" w:hint="default"/>
      </w:rPr>
    </w:lvl>
    <w:lvl w:ilvl="6" w:tplc="04190001">
      <w:start w:val="1"/>
      <w:numFmt w:val="bullet"/>
      <w:lvlText w:val=""/>
      <w:lvlJc w:val="left"/>
      <w:pPr>
        <w:ind w:left="4610" w:hanging="360"/>
      </w:pPr>
      <w:rPr>
        <w:rFonts w:ascii="Symbol" w:hAnsi="Symbol" w:hint="default"/>
      </w:rPr>
    </w:lvl>
    <w:lvl w:ilvl="7" w:tplc="04190003">
      <w:start w:val="1"/>
      <w:numFmt w:val="bullet"/>
      <w:lvlText w:val="o"/>
      <w:lvlJc w:val="left"/>
      <w:pPr>
        <w:ind w:left="5330" w:hanging="360"/>
      </w:pPr>
      <w:rPr>
        <w:rFonts w:ascii="Courier New" w:hAnsi="Courier New" w:cs="Courier New" w:hint="default"/>
      </w:rPr>
    </w:lvl>
    <w:lvl w:ilvl="8" w:tplc="04190005">
      <w:start w:val="1"/>
      <w:numFmt w:val="bullet"/>
      <w:lvlText w:val=""/>
      <w:lvlJc w:val="left"/>
      <w:pPr>
        <w:ind w:left="6050" w:hanging="360"/>
      </w:pPr>
      <w:rPr>
        <w:rFonts w:ascii="Wingdings" w:hAnsi="Wingdings" w:hint="default"/>
      </w:rPr>
    </w:lvl>
  </w:abstractNum>
  <w:abstractNum w:abstractNumId="16">
    <w:nsid w:val="7CE1295A"/>
    <w:multiLevelType w:val="hybridMultilevel"/>
    <w:tmpl w:val="035AD1FC"/>
    <w:lvl w:ilvl="0" w:tplc="6A9A0A90">
      <w:start w:val="2"/>
      <w:numFmt w:val="bullet"/>
      <w:lvlText w:val="-"/>
      <w:lvlJc w:val="left"/>
      <w:pPr>
        <w:ind w:left="720" w:hanging="360"/>
      </w:pPr>
      <w:rPr>
        <w:rFonts w:ascii="Times New Roman" w:eastAsia="Times New Roman" w:hAnsi="Times New Roman" w:cs="Times New Roman" w:hint="default"/>
        <w:color w:val="auto"/>
      </w:rPr>
    </w:lvl>
    <w:lvl w:ilvl="1" w:tplc="A8B81B1C">
      <w:start w:val="1"/>
      <w:numFmt w:val="bullet"/>
      <w:lvlText w:val="o"/>
      <w:lvlJc w:val="left"/>
      <w:pPr>
        <w:ind w:left="1440" w:hanging="360"/>
      </w:pPr>
      <w:rPr>
        <w:rFonts w:ascii="Courier New" w:hAnsi="Courier New" w:cs="Times New Roman" w:hint="default"/>
      </w:rPr>
    </w:lvl>
    <w:lvl w:ilvl="2" w:tplc="496C46DA">
      <w:start w:val="1"/>
      <w:numFmt w:val="bullet"/>
      <w:lvlText w:val=""/>
      <w:lvlJc w:val="left"/>
      <w:pPr>
        <w:ind w:left="2160" w:hanging="360"/>
      </w:pPr>
      <w:rPr>
        <w:rFonts w:ascii="Wingdings" w:hAnsi="Wingdings" w:hint="default"/>
      </w:rPr>
    </w:lvl>
    <w:lvl w:ilvl="3" w:tplc="9F6C844C">
      <w:start w:val="1"/>
      <w:numFmt w:val="bullet"/>
      <w:lvlText w:val=""/>
      <w:lvlJc w:val="left"/>
      <w:pPr>
        <w:ind w:left="2880" w:hanging="360"/>
      </w:pPr>
      <w:rPr>
        <w:rFonts w:ascii="Symbol" w:hAnsi="Symbol" w:hint="default"/>
      </w:rPr>
    </w:lvl>
    <w:lvl w:ilvl="4" w:tplc="FFB6A41E">
      <w:start w:val="1"/>
      <w:numFmt w:val="bullet"/>
      <w:lvlText w:val="o"/>
      <w:lvlJc w:val="left"/>
      <w:pPr>
        <w:ind w:left="3600" w:hanging="360"/>
      </w:pPr>
      <w:rPr>
        <w:rFonts w:ascii="Courier New" w:hAnsi="Courier New" w:cs="Times New Roman" w:hint="default"/>
      </w:rPr>
    </w:lvl>
    <w:lvl w:ilvl="5" w:tplc="B45CD038">
      <w:start w:val="1"/>
      <w:numFmt w:val="bullet"/>
      <w:lvlText w:val=""/>
      <w:lvlJc w:val="left"/>
      <w:pPr>
        <w:ind w:left="4320" w:hanging="360"/>
      </w:pPr>
      <w:rPr>
        <w:rFonts w:ascii="Wingdings" w:hAnsi="Wingdings" w:hint="default"/>
      </w:rPr>
    </w:lvl>
    <w:lvl w:ilvl="6" w:tplc="A0960E88">
      <w:start w:val="1"/>
      <w:numFmt w:val="bullet"/>
      <w:lvlText w:val=""/>
      <w:lvlJc w:val="left"/>
      <w:pPr>
        <w:ind w:left="5040" w:hanging="360"/>
      </w:pPr>
      <w:rPr>
        <w:rFonts w:ascii="Symbol" w:hAnsi="Symbol" w:hint="default"/>
      </w:rPr>
    </w:lvl>
    <w:lvl w:ilvl="7" w:tplc="D16E1148">
      <w:start w:val="1"/>
      <w:numFmt w:val="bullet"/>
      <w:lvlText w:val="o"/>
      <w:lvlJc w:val="left"/>
      <w:pPr>
        <w:ind w:left="5760" w:hanging="360"/>
      </w:pPr>
      <w:rPr>
        <w:rFonts w:ascii="Courier New" w:hAnsi="Courier New" w:cs="Times New Roman" w:hint="default"/>
      </w:rPr>
    </w:lvl>
    <w:lvl w:ilvl="8" w:tplc="4D3EC3CA">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6"/>
  </w:num>
  <w:num w:numId="10">
    <w:abstractNumId w:val="0"/>
  </w:num>
  <w:num w:numId="11">
    <w:abstractNumId w:val="3"/>
  </w:num>
  <w:num w:numId="12">
    <w:abstractNumId w:val="15"/>
  </w:num>
  <w:num w:numId="13">
    <w:abstractNumId w:val="11"/>
  </w:num>
  <w:num w:numId="14">
    <w:abstractNumId w:val="10"/>
  </w:num>
  <w:num w:numId="15">
    <w:abstractNumId w:val="16"/>
  </w:num>
  <w:num w:numId="16">
    <w:abstractNumId w:val="4"/>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95"/>
    <w:rsid w:val="00030E7B"/>
    <w:rsid w:val="0003532F"/>
    <w:rsid w:val="000C1736"/>
    <w:rsid w:val="000D44FF"/>
    <w:rsid w:val="000F66A7"/>
    <w:rsid w:val="00111726"/>
    <w:rsid w:val="001130A7"/>
    <w:rsid w:val="00113DD0"/>
    <w:rsid w:val="0011428A"/>
    <w:rsid w:val="0012278B"/>
    <w:rsid w:val="001227D6"/>
    <w:rsid w:val="00123B7A"/>
    <w:rsid w:val="0013022B"/>
    <w:rsid w:val="00153B62"/>
    <w:rsid w:val="00161397"/>
    <w:rsid w:val="00162458"/>
    <w:rsid w:val="00165D0F"/>
    <w:rsid w:val="00177FC8"/>
    <w:rsid w:val="00194A2F"/>
    <w:rsid w:val="001A2807"/>
    <w:rsid w:val="001C1E6A"/>
    <w:rsid w:val="001E376E"/>
    <w:rsid w:val="001F777F"/>
    <w:rsid w:val="00202216"/>
    <w:rsid w:val="00211111"/>
    <w:rsid w:val="0021414B"/>
    <w:rsid w:val="0022495B"/>
    <w:rsid w:val="002309CC"/>
    <w:rsid w:val="00231542"/>
    <w:rsid w:val="00256F7E"/>
    <w:rsid w:val="0026165A"/>
    <w:rsid w:val="002779AB"/>
    <w:rsid w:val="00287711"/>
    <w:rsid w:val="002A0C3D"/>
    <w:rsid w:val="002A2868"/>
    <w:rsid w:val="002E0095"/>
    <w:rsid w:val="003124B1"/>
    <w:rsid w:val="003150F7"/>
    <w:rsid w:val="003403DB"/>
    <w:rsid w:val="003537EB"/>
    <w:rsid w:val="00360B73"/>
    <w:rsid w:val="00366899"/>
    <w:rsid w:val="003A4545"/>
    <w:rsid w:val="003B0A56"/>
    <w:rsid w:val="003D7706"/>
    <w:rsid w:val="003F6265"/>
    <w:rsid w:val="00431989"/>
    <w:rsid w:val="00457C9B"/>
    <w:rsid w:val="00480D07"/>
    <w:rsid w:val="0048533E"/>
    <w:rsid w:val="004A02F2"/>
    <w:rsid w:val="004A7092"/>
    <w:rsid w:val="004E0692"/>
    <w:rsid w:val="004E0FB9"/>
    <w:rsid w:val="004E1356"/>
    <w:rsid w:val="004F7F52"/>
    <w:rsid w:val="00534772"/>
    <w:rsid w:val="00557157"/>
    <w:rsid w:val="0056004E"/>
    <w:rsid w:val="00576313"/>
    <w:rsid w:val="005B69AD"/>
    <w:rsid w:val="005B74B8"/>
    <w:rsid w:val="005C566D"/>
    <w:rsid w:val="005D43A8"/>
    <w:rsid w:val="005D7589"/>
    <w:rsid w:val="005D7CE6"/>
    <w:rsid w:val="005E0767"/>
    <w:rsid w:val="005F5465"/>
    <w:rsid w:val="005F639E"/>
    <w:rsid w:val="005F6DF6"/>
    <w:rsid w:val="00601D5E"/>
    <w:rsid w:val="00606132"/>
    <w:rsid w:val="00612219"/>
    <w:rsid w:val="00630E68"/>
    <w:rsid w:val="00646F01"/>
    <w:rsid w:val="006520E9"/>
    <w:rsid w:val="0065714A"/>
    <w:rsid w:val="006661CD"/>
    <w:rsid w:val="00687EE0"/>
    <w:rsid w:val="00690635"/>
    <w:rsid w:val="006967E8"/>
    <w:rsid w:val="006C33B8"/>
    <w:rsid w:val="006E3E61"/>
    <w:rsid w:val="006E49AA"/>
    <w:rsid w:val="006F26BB"/>
    <w:rsid w:val="006F4E48"/>
    <w:rsid w:val="006F7B5D"/>
    <w:rsid w:val="0070391B"/>
    <w:rsid w:val="00706223"/>
    <w:rsid w:val="00706E96"/>
    <w:rsid w:val="0071778D"/>
    <w:rsid w:val="00722BC5"/>
    <w:rsid w:val="00723845"/>
    <w:rsid w:val="00727076"/>
    <w:rsid w:val="007523C7"/>
    <w:rsid w:val="007766E7"/>
    <w:rsid w:val="00777FEB"/>
    <w:rsid w:val="007849B5"/>
    <w:rsid w:val="007B2D54"/>
    <w:rsid w:val="007C69B7"/>
    <w:rsid w:val="007D0E69"/>
    <w:rsid w:val="007E17BE"/>
    <w:rsid w:val="007F0912"/>
    <w:rsid w:val="007F4B5C"/>
    <w:rsid w:val="00821389"/>
    <w:rsid w:val="008273C6"/>
    <w:rsid w:val="00834681"/>
    <w:rsid w:val="0083654A"/>
    <w:rsid w:val="0084101B"/>
    <w:rsid w:val="00841180"/>
    <w:rsid w:val="008717A7"/>
    <w:rsid w:val="00873852"/>
    <w:rsid w:val="008867A4"/>
    <w:rsid w:val="00894B13"/>
    <w:rsid w:val="008A3446"/>
    <w:rsid w:val="008A6A58"/>
    <w:rsid w:val="008A7604"/>
    <w:rsid w:val="008B1667"/>
    <w:rsid w:val="008B2E5B"/>
    <w:rsid w:val="0090006B"/>
    <w:rsid w:val="009036F2"/>
    <w:rsid w:val="009102B2"/>
    <w:rsid w:val="0091219F"/>
    <w:rsid w:val="00916D89"/>
    <w:rsid w:val="00917C5A"/>
    <w:rsid w:val="00946BA1"/>
    <w:rsid w:val="00966466"/>
    <w:rsid w:val="00966AB9"/>
    <w:rsid w:val="00967512"/>
    <w:rsid w:val="00974E76"/>
    <w:rsid w:val="00997F6D"/>
    <w:rsid w:val="009B4D69"/>
    <w:rsid w:val="009D1DD3"/>
    <w:rsid w:val="009D7834"/>
    <w:rsid w:val="009E5D87"/>
    <w:rsid w:val="009F2665"/>
    <w:rsid w:val="00A14A03"/>
    <w:rsid w:val="00A30EA4"/>
    <w:rsid w:val="00A31A4B"/>
    <w:rsid w:val="00A32A9E"/>
    <w:rsid w:val="00A51777"/>
    <w:rsid w:val="00A54D20"/>
    <w:rsid w:val="00A9652F"/>
    <w:rsid w:val="00AC5FF5"/>
    <w:rsid w:val="00AC7DFD"/>
    <w:rsid w:val="00AE3A3D"/>
    <w:rsid w:val="00AE694B"/>
    <w:rsid w:val="00B04B32"/>
    <w:rsid w:val="00B13D40"/>
    <w:rsid w:val="00B36932"/>
    <w:rsid w:val="00B4416E"/>
    <w:rsid w:val="00B50035"/>
    <w:rsid w:val="00B510AC"/>
    <w:rsid w:val="00B771F0"/>
    <w:rsid w:val="00B861B6"/>
    <w:rsid w:val="00BA1EE2"/>
    <w:rsid w:val="00BB3713"/>
    <w:rsid w:val="00BC2BEF"/>
    <w:rsid w:val="00BC4CA8"/>
    <w:rsid w:val="00BE3743"/>
    <w:rsid w:val="00BF2ACA"/>
    <w:rsid w:val="00BF655D"/>
    <w:rsid w:val="00C179F9"/>
    <w:rsid w:val="00C21130"/>
    <w:rsid w:val="00C278A8"/>
    <w:rsid w:val="00C27F0A"/>
    <w:rsid w:val="00C27FB0"/>
    <w:rsid w:val="00C42337"/>
    <w:rsid w:val="00C50AC2"/>
    <w:rsid w:val="00C5601C"/>
    <w:rsid w:val="00C75303"/>
    <w:rsid w:val="00C76CAF"/>
    <w:rsid w:val="00C87B0B"/>
    <w:rsid w:val="00C94B75"/>
    <w:rsid w:val="00C95B59"/>
    <w:rsid w:val="00CA1B07"/>
    <w:rsid w:val="00CB0D08"/>
    <w:rsid w:val="00CE7B06"/>
    <w:rsid w:val="00CF0F74"/>
    <w:rsid w:val="00CF2CDE"/>
    <w:rsid w:val="00D050CA"/>
    <w:rsid w:val="00D20DEA"/>
    <w:rsid w:val="00D3418A"/>
    <w:rsid w:val="00D34F75"/>
    <w:rsid w:val="00D42E09"/>
    <w:rsid w:val="00D43C83"/>
    <w:rsid w:val="00D4628E"/>
    <w:rsid w:val="00D94113"/>
    <w:rsid w:val="00DA434F"/>
    <w:rsid w:val="00DA5395"/>
    <w:rsid w:val="00DE3CD4"/>
    <w:rsid w:val="00DF08A5"/>
    <w:rsid w:val="00DF3B95"/>
    <w:rsid w:val="00E01DEB"/>
    <w:rsid w:val="00E04236"/>
    <w:rsid w:val="00E045B3"/>
    <w:rsid w:val="00E126BA"/>
    <w:rsid w:val="00E234B3"/>
    <w:rsid w:val="00E40BC1"/>
    <w:rsid w:val="00E6137D"/>
    <w:rsid w:val="00E62EEE"/>
    <w:rsid w:val="00E656C4"/>
    <w:rsid w:val="00E73B4D"/>
    <w:rsid w:val="00EA61C8"/>
    <w:rsid w:val="00EE6B26"/>
    <w:rsid w:val="00F05BFD"/>
    <w:rsid w:val="00F0660C"/>
    <w:rsid w:val="00F06BB2"/>
    <w:rsid w:val="00F07E1E"/>
    <w:rsid w:val="00F11F33"/>
    <w:rsid w:val="00F20C56"/>
    <w:rsid w:val="00F24BA9"/>
    <w:rsid w:val="00F30BA2"/>
    <w:rsid w:val="00F511E6"/>
    <w:rsid w:val="00F538E8"/>
    <w:rsid w:val="00F61111"/>
    <w:rsid w:val="00F6748D"/>
    <w:rsid w:val="00F85FC3"/>
    <w:rsid w:val="00F86455"/>
    <w:rsid w:val="00FA794A"/>
    <w:rsid w:val="00FB3877"/>
    <w:rsid w:val="00FC1321"/>
    <w:rsid w:val="00FD0B1E"/>
    <w:rsid w:val="00FE0E50"/>
    <w:rsid w:val="00FE7965"/>
    <w:rsid w:val="00FF1C88"/>
    <w:rsid w:val="00FF54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E0095"/>
    <w:pPr>
      <w:keepNext/>
      <w:keepLines/>
      <w:widowControl w:val="0"/>
      <w:numPr>
        <w:numId w:val="1"/>
      </w:numPr>
      <w:spacing w:before="240" w:after="120" w:line="276" w:lineRule="auto"/>
      <w:ind w:left="965"/>
      <w:contextualSpacing/>
      <w:jc w:val="both"/>
      <w:outlineLvl w:val="0"/>
    </w:pPr>
    <w:rPr>
      <w:rFonts w:eastAsia="Calibri"/>
      <w:color w:val="2E74B5"/>
      <w:sz w:val="22"/>
      <w:lang w:val="uk-UA" w:eastAsia="pl-PL"/>
    </w:rPr>
  </w:style>
  <w:style w:type="paragraph" w:styleId="2">
    <w:name w:val="heading 2"/>
    <w:basedOn w:val="a"/>
    <w:next w:val="a"/>
    <w:link w:val="20"/>
    <w:uiPriority w:val="99"/>
    <w:unhideWhenUsed/>
    <w:qFormat/>
    <w:rsid w:val="00B04B32"/>
    <w:pPr>
      <w:keepNext/>
      <w:keepLines/>
      <w:widowControl w:val="0"/>
      <w:spacing w:before="360" w:after="80"/>
      <w:contextualSpacing/>
      <w:outlineLvl w:val="1"/>
    </w:pPr>
    <w:rPr>
      <w:rFonts w:ascii="Cambria" w:eastAsia="Calibri" w:hAnsi="Cambria"/>
      <w:b/>
      <w:bCs/>
      <w:i/>
      <w:iCs/>
      <w:color w:val="000000"/>
      <w:sz w:val="28"/>
      <w:szCs w:val="28"/>
      <w:lang w:val="pl-PL" w:eastAsia="pl-PL"/>
    </w:rPr>
  </w:style>
  <w:style w:type="paragraph" w:styleId="3">
    <w:name w:val="heading 3"/>
    <w:basedOn w:val="a"/>
    <w:next w:val="a"/>
    <w:link w:val="30"/>
    <w:uiPriority w:val="99"/>
    <w:unhideWhenUsed/>
    <w:qFormat/>
    <w:rsid w:val="00B04B32"/>
    <w:pPr>
      <w:keepNext/>
      <w:keepLines/>
      <w:spacing w:before="200"/>
      <w:outlineLvl w:val="2"/>
    </w:pPr>
    <w:rPr>
      <w:rFonts w:ascii="Cambria" w:hAnsi="Cambria"/>
      <w:b/>
      <w:bCs/>
      <w:color w:val="4F81BD"/>
      <w:lang w:val="pl-PL" w:eastAsia="pl-PL"/>
    </w:rPr>
  </w:style>
  <w:style w:type="paragraph" w:styleId="4">
    <w:name w:val="heading 4"/>
    <w:basedOn w:val="a"/>
    <w:next w:val="a"/>
    <w:link w:val="40"/>
    <w:uiPriority w:val="99"/>
    <w:unhideWhenUsed/>
    <w:qFormat/>
    <w:rsid w:val="00B04B32"/>
    <w:pPr>
      <w:keepNext/>
      <w:keepLines/>
      <w:widowControl w:val="0"/>
      <w:spacing w:before="240" w:after="40"/>
      <w:contextualSpacing/>
      <w:outlineLvl w:val="3"/>
    </w:pPr>
    <w:rPr>
      <w:rFonts w:ascii="Calibri" w:eastAsia="Calibri" w:hAnsi="Calibri"/>
      <w:b/>
      <w:bCs/>
      <w:color w:val="000000"/>
      <w:sz w:val="28"/>
      <w:szCs w:val="28"/>
      <w:lang w:val="pl-PL" w:eastAsia="pl-PL"/>
    </w:rPr>
  </w:style>
  <w:style w:type="paragraph" w:styleId="5">
    <w:name w:val="heading 5"/>
    <w:basedOn w:val="a"/>
    <w:next w:val="a"/>
    <w:link w:val="50"/>
    <w:uiPriority w:val="99"/>
    <w:unhideWhenUsed/>
    <w:qFormat/>
    <w:rsid w:val="00B04B32"/>
    <w:pPr>
      <w:keepNext/>
      <w:keepLines/>
      <w:widowControl w:val="0"/>
      <w:spacing w:before="220" w:after="40"/>
      <w:contextualSpacing/>
      <w:outlineLvl w:val="4"/>
    </w:pPr>
    <w:rPr>
      <w:rFonts w:ascii="Calibri" w:eastAsia="Calibri" w:hAnsi="Calibri"/>
      <w:b/>
      <w:bCs/>
      <w:i/>
      <w:iCs/>
      <w:color w:val="000000"/>
      <w:sz w:val="26"/>
      <w:szCs w:val="26"/>
      <w:lang w:val="pl-PL" w:eastAsia="pl-PL"/>
    </w:rPr>
  </w:style>
  <w:style w:type="paragraph" w:styleId="6">
    <w:name w:val="heading 6"/>
    <w:basedOn w:val="a"/>
    <w:next w:val="a"/>
    <w:link w:val="60"/>
    <w:uiPriority w:val="99"/>
    <w:unhideWhenUsed/>
    <w:qFormat/>
    <w:rsid w:val="00B04B32"/>
    <w:pPr>
      <w:keepNext/>
      <w:keepLines/>
      <w:spacing w:before="200"/>
      <w:outlineLvl w:val="5"/>
    </w:pPr>
    <w:rPr>
      <w:rFonts w:ascii="Cambria" w:hAnsi="Cambria"/>
      <w:i/>
      <w:iCs/>
      <w:color w:val="243F60"/>
      <w:lang w:val="pl-PL" w:eastAsia="pl-PL"/>
    </w:rPr>
  </w:style>
  <w:style w:type="paragraph" w:styleId="7">
    <w:name w:val="heading 7"/>
    <w:aliases w:val="Nagłówek1"/>
    <w:basedOn w:val="1"/>
    <w:next w:val="a"/>
    <w:link w:val="70"/>
    <w:uiPriority w:val="99"/>
    <w:unhideWhenUsed/>
    <w:qFormat/>
    <w:rsid w:val="00B04B32"/>
    <w:pPr>
      <w:numPr>
        <w:numId w:val="0"/>
      </w:numPr>
      <w:spacing w:before="40"/>
      <w:ind w:left="587" w:hanging="360"/>
      <w:outlineLvl w:val="6"/>
    </w:pPr>
    <w:rPr>
      <w:rFonts w:ascii="Calibri Light" w:hAnsi="Calibri Light"/>
      <w:bCs/>
      <w:iCs/>
      <w:color w:val="1F3763"/>
      <w:kern w:val="32"/>
      <w:sz w:val="24"/>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0095"/>
    <w:rPr>
      <w:rFonts w:ascii="Times New Roman" w:eastAsia="Calibri" w:hAnsi="Times New Roman" w:cs="Times New Roman"/>
      <w:color w:val="2E74B5"/>
      <w:szCs w:val="24"/>
      <w:lang w:val="uk-UA" w:eastAsia="pl-PL"/>
    </w:rPr>
  </w:style>
  <w:style w:type="character" w:customStyle="1" w:styleId="20">
    <w:name w:val="Заголовок 2 Знак"/>
    <w:basedOn w:val="a0"/>
    <w:link w:val="2"/>
    <w:uiPriority w:val="99"/>
    <w:rsid w:val="00B04B32"/>
    <w:rPr>
      <w:rFonts w:ascii="Cambria" w:eastAsia="Calibri" w:hAnsi="Cambria" w:cs="Times New Roman"/>
      <w:b/>
      <w:bCs/>
      <w:i/>
      <w:iCs/>
      <w:color w:val="000000"/>
      <w:sz w:val="28"/>
      <w:szCs w:val="28"/>
      <w:lang w:val="pl-PL" w:eastAsia="pl-PL"/>
    </w:rPr>
  </w:style>
  <w:style w:type="character" w:customStyle="1" w:styleId="30">
    <w:name w:val="Заголовок 3 Знак"/>
    <w:basedOn w:val="a0"/>
    <w:link w:val="3"/>
    <w:uiPriority w:val="99"/>
    <w:rsid w:val="00B04B32"/>
    <w:rPr>
      <w:rFonts w:ascii="Cambria" w:eastAsia="Times New Roman" w:hAnsi="Cambria" w:cs="Times New Roman"/>
      <w:b/>
      <w:bCs/>
      <w:color w:val="4F81BD"/>
      <w:sz w:val="24"/>
      <w:szCs w:val="24"/>
      <w:lang w:val="pl-PL" w:eastAsia="pl-PL"/>
    </w:rPr>
  </w:style>
  <w:style w:type="character" w:customStyle="1" w:styleId="40">
    <w:name w:val="Заголовок 4 Знак"/>
    <w:basedOn w:val="a0"/>
    <w:link w:val="4"/>
    <w:uiPriority w:val="99"/>
    <w:rsid w:val="00B04B32"/>
    <w:rPr>
      <w:rFonts w:ascii="Calibri" w:eastAsia="Calibri" w:hAnsi="Calibri" w:cs="Times New Roman"/>
      <w:b/>
      <w:bCs/>
      <w:color w:val="000000"/>
      <w:sz w:val="28"/>
      <w:szCs w:val="28"/>
      <w:lang w:val="pl-PL" w:eastAsia="pl-PL"/>
    </w:rPr>
  </w:style>
  <w:style w:type="character" w:customStyle="1" w:styleId="50">
    <w:name w:val="Заголовок 5 Знак"/>
    <w:basedOn w:val="a0"/>
    <w:link w:val="5"/>
    <w:uiPriority w:val="99"/>
    <w:rsid w:val="00B04B32"/>
    <w:rPr>
      <w:rFonts w:ascii="Calibri" w:eastAsia="Calibri" w:hAnsi="Calibri" w:cs="Times New Roman"/>
      <w:b/>
      <w:bCs/>
      <w:i/>
      <w:iCs/>
      <w:color w:val="000000"/>
      <w:sz w:val="26"/>
      <w:szCs w:val="26"/>
      <w:lang w:val="pl-PL" w:eastAsia="pl-PL"/>
    </w:rPr>
  </w:style>
  <w:style w:type="character" w:customStyle="1" w:styleId="60">
    <w:name w:val="Заголовок 6 Знак"/>
    <w:basedOn w:val="a0"/>
    <w:link w:val="6"/>
    <w:uiPriority w:val="99"/>
    <w:rsid w:val="00B04B32"/>
    <w:rPr>
      <w:rFonts w:ascii="Cambria" w:eastAsia="Times New Roman" w:hAnsi="Cambria" w:cs="Times New Roman"/>
      <w:i/>
      <w:iCs/>
      <w:color w:val="243F60"/>
      <w:sz w:val="24"/>
      <w:szCs w:val="24"/>
      <w:lang w:val="pl-PL" w:eastAsia="pl-PL"/>
    </w:rPr>
  </w:style>
  <w:style w:type="character" w:customStyle="1" w:styleId="70">
    <w:name w:val="Заголовок 7 Знак"/>
    <w:aliases w:val="Nagłówek1 Знак"/>
    <w:basedOn w:val="a0"/>
    <w:link w:val="7"/>
    <w:uiPriority w:val="99"/>
    <w:rsid w:val="00B04B32"/>
    <w:rPr>
      <w:rFonts w:ascii="Calibri Light" w:eastAsia="Calibri" w:hAnsi="Calibri Light" w:cs="Times New Roman"/>
      <w:bCs/>
      <w:iCs/>
      <w:color w:val="1F3763"/>
      <w:kern w:val="32"/>
      <w:sz w:val="24"/>
      <w:szCs w:val="32"/>
      <w:lang w:eastAsia="ru-RU"/>
    </w:rPr>
  </w:style>
  <w:style w:type="character" w:styleId="a3">
    <w:name w:val="Hyperlink"/>
    <w:uiPriority w:val="99"/>
    <w:unhideWhenUsed/>
    <w:rsid w:val="002E0095"/>
    <w:rPr>
      <w:rFonts w:ascii="Times New Roman" w:hAnsi="Times New Roman" w:cs="Times New Roman" w:hint="default"/>
      <w:color w:val="0563C1"/>
      <w:u w:val="single"/>
    </w:rPr>
  </w:style>
  <w:style w:type="character" w:customStyle="1" w:styleId="a4">
    <w:name w:val="Абзац списка Знак"/>
    <w:link w:val="a5"/>
    <w:uiPriority w:val="99"/>
    <w:locked/>
    <w:rsid w:val="002E00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E0095"/>
    <w:pPr>
      <w:ind w:left="720"/>
      <w:contextualSpacing/>
    </w:pPr>
  </w:style>
  <w:style w:type="paragraph" w:customStyle="1" w:styleId="11">
    <w:name w:val="Обычный1"/>
    <w:uiPriority w:val="99"/>
    <w:qFormat/>
    <w:rsid w:val="002E0095"/>
    <w:pPr>
      <w:widowControl w:val="0"/>
      <w:spacing w:after="0" w:line="240" w:lineRule="auto"/>
    </w:pPr>
    <w:rPr>
      <w:rFonts w:ascii="Times New Roman" w:eastAsia="Calibri" w:hAnsi="Times New Roman" w:cs="Times New Roman"/>
      <w:color w:val="000000"/>
      <w:sz w:val="20"/>
      <w:szCs w:val="20"/>
      <w:lang w:eastAsia="ru-RU"/>
    </w:rPr>
  </w:style>
  <w:style w:type="paragraph" w:customStyle="1" w:styleId="rvps2">
    <w:name w:val="rvps2"/>
    <w:basedOn w:val="a"/>
    <w:uiPriority w:val="99"/>
    <w:qFormat/>
    <w:rsid w:val="002E0095"/>
    <w:pPr>
      <w:spacing w:before="100" w:beforeAutospacing="1" w:after="100" w:afterAutospacing="1"/>
    </w:pPr>
    <w:rPr>
      <w:rFonts w:eastAsia="Calibri"/>
      <w:lang w:bidi="mr-IN"/>
    </w:rPr>
  </w:style>
  <w:style w:type="character" w:customStyle="1" w:styleId="textexposedshow">
    <w:name w:val="text_exposed_show"/>
    <w:basedOn w:val="a0"/>
    <w:rsid w:val="002E0095"/>
  </w:style>
  <w:style w:type="character" w:styleId="a6">
    <w:name w:val="Emphasis"/>
    <w:basedOn w:val="a0"/>
    <w:uiPriority w:val="20"/>
    <w:qFormat/>
    <w:rsid w:val="002E0095"/>
    <w:rPr>
      <w:i/>
      <w:iCs/>
    </w:rPr>
  </w:style>
  <w:style w:type="character" w:styleId="a7">
    <w:name w:val="Strong"/>
    <w:uiPriority w:val="22"/>
    <w:qFormat/>
    <w:rsid w:val="00B04B32"/>
    <w:rPr>
      <w:rFonts w:ascii="Times New Roman" w:hAnsi="Times New Roman" w:cs="Times New Roman" w:hint="default"/>
      <w:b/>
      <w:bCs w:val="0"/>
    </w:rPr>
  </w:style>
  <w:style w:type="character" w:customStyle="1" w:styleId="a8">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9"/>
    <w:uiPriority w:val="99"/>
    <w:locked/>
    <w:rsid w:val="009D7834"/>
    <w:rPr>
      <w:rFonts w:ascii="Times New Roman" w:eastAsia="Times New Roman" w:hAnsi="Times New Roman" w:cs="Times New Roman"/>
      <w:color w:val="000000" w:themeColor="text1"/>
      <w:sz w:val="24"/>
      <w:szCs w:val="24"/>
      <w:lang w:val="uk-UA" w:eastAsia="ru-RU" w:bidi="mr-IN"/>
    </w:rPr>
  </w:style>
  <w:style w:type="paragraph" w:styleId="a9">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1"/>
    <w:next w:val="a"/>
    <w:link w:val="a8"/>
    <w:autoRedefine/>
    <w:uiPriority w:val="99"/>
    <w:unhideWhenUsed/>
    <w:qFormat/>
    <w:rsid w:val="009D7834"/>
    <w:pPr>
      <w:widowControl/>
      <w:numPr>
        <w:numId w:val="0"/>
      </w:numPr>
      <w:spacing w:before="120" w:after="0" w:line="240" w:lineRule="auto"/>
      <w:contextualSpacing w:val="0"/>
      <w:jc w:val="center"/>
      <w:outlineLvl w:val="9"/>
    </w:pPr>
    <w:rPr>
      <w:rFonts w:eastAsia="Times New Roman"/>
      <w:color w:val="000000" w:themeColor="text1"/>
      <w:sz w:val="24"/>
      <w:lang w:eastAsia="ru-RU" w:bidi="mr-IN"/>
    </w:rPr>
  </w:style>
  <w:style w:type="character" w:customStyle="1" w:styleId="aa">
    <w:name w:val="Текст сноски Знак"/>
    <w:basedOn w:val="a0"/>
    <w:link w:val="ab"/>
    <w:uiPriority w:val="99"/>
    <w:semiHidden/>
    <w:locked/>
    <w:rsid w:val="00B04B32"/>
    <w:rPr>
      <w:rFonts w:ascii="Calibri" w:eastAsia="Calibri" w:hAnsi="Calibri" w:cs="Times New Roman"/>
      <w:sz w:val="20"/>
      <w:szCs w:val="20"/>
      <w:lang w:val="pl-PL"/>
    </w:rPr>
  </w:style>
  <w:style w:type="paragraph" w:styleId="ab">
    <w:name w:val="footnote text"/>
    <w:basedOn w:val="a"/>
    <w:link w:val="aa"/>
    <w:uiPriority w:val="99"/>
    <w:semiHidden/>
    <w:unhideWhenUsed/>
    <w:rsid w:val="00B04B32"/>
    <w:rPr>
      <w:rFonts w:ascii="Calibri" w:eastAsia="Calibri" w:hAnsi="Calibri"/>
      <w:sz w:val="20"/>
      <w:szCs w:val="20"/>
      <w:lang w:val="pl-PL" w:eastAsia="en-US"/>
    </w:rPr>
  </w:style>
  <w:style w:type="character" w:customStyle="1" w:styleId="ac">
    <w:name w:val="Текст примечания Знак"/>
    <w:basedOn w:val="a0"/>
    <w:link w:val="ad"/>
    <w:locked/>
    <w:rsid w:val="00B04B32"/>
    <w:rPr>
      <w:rFonts w:ascii="Calibri" w:eastAsia="Times New Roman" w:hAnsi="Calibri" w:cs="Times New Roman"/>
      <w:sz w:val="20"/>
      <w:szCs w:val="20"/>
      <w:lang w:val="en-US"/>
    </w:rPr>
  </w:style>
  <w:style w:type="paragraph" w:styleId="ad">
    <w:name w:val="annotation text"/>
    <w:basedOn w:val="a"/>
    <w:link w:val="ac"/>
    <w:unhideWhenUsed/>
    <w:rsid w:val="00B04B32"/>
    <w:rPr>
      <w:rFonts w:ascii="Calibri" w:hAnsi="Calibri"/>
      <w:sz w:val="20"/>
      <w:szCs w:val="20"/>
      <w:lang w:val="en-US" w:eastAsia="en-US"/>
    </w:rPr>
  </w:style>
  <w:style w:type="character" w:customStyle="1" w:styleId="ae">
    <w:name w:val="Верхний колонтитул Знак"/>
    <w:basedOn w:val="a0"/>
    <w:link w:val="af"/>
    <w:uiPriority w:val="99"/>
    <w:locked/>
    <w:rsid w:val="00B04B32"/>
    <w:rPr>
      <w:rFonts w:ascii="Times New Roman" w:eastAsia="Times New Roman" w:hAnsi="Times New Roman" w:cs="Times New Roman"/>
      <w:sz w:val="24"/>
      <w:szCs w:val="24"/>
      <w:lang w:eastAsia="ru-RU"/>
    </w:rPr>
  </w:style>
  <w:style w:type="paragraph" w:styleId="af">
    <w:name w:val="header"/>
    <w:basedOn w:val="a"/>
    <w:link w:val="ae"/>
    <w:uiPriority w:val="99"/>
    <w:unhideWhenUsed/>
    <w:rsid w:val="00B04B32"/>
    <w:pPr>
      <w:tabs>
        <w:tab w:val="center" w:pos="4677"/>
        <w:tab w:val="right" w:pos="9355"/>
      </w:tabs>
    </w:pPr>
  </w:style>
  <w:style w:type="character" w:customStyle="1" w:styleId="af0">
    <w:name w:val="Нижний колонтитул Знак"/>
    <w:basedOn w:val="a0"/>
    <w:link w:val="af1"/>
    <w:uiPriority w:val="99"/>
    <w:locked/>
    <w:rsid w:val="00B04B32"/>
    <w:rPr>
      <w:rFonts w:ascii="Times New Roman" w:eastAsia="Times New Roman" w:hAnsi="Times New Roman" w:cs="Times New Roman"/>
      <w:sz w:val="24"/>
      <w:szCs w:val="24"/>
      <w:lang w:eastAsia="ru-RU"/>
    </w:rPr>
  </w:style>
  <w:style w:type="paragraph" w:styleId="af1">
    <w:name w:val="footer"/>
    <w:basedOn w:val="a"/>
    <w:link w:val="af0"/>
    <w:uiPriority w:val="99"/>
    <w:unhideWhenUsed/>
    <w:rsid w:val="00B04B32"/>
    <w:pPr>
      <w:tabs>
        <w:tab w:val="center" w:pos="4677"/>
        <w:tab w:val="right" w:pos="9355"/>
      </w:tabs>
    </w:pPr>
  </w:style>
  <w:style w:type="character" w:customStyle="1" w:styleId="af2">
    <w:name w:val="Название Знак"/>
    <w:basedOn w:val="a0"/>
    <w:link w:val="af3"/>
    <w:uiPriority w:val="99"/>
    <w:locked/>
    <w:rsid w:val="00B04B32"/>
    <w:rPr>
      <w:rFonts w:ascii="Cambria" w:eastAsia="Calibri" w:hAnsi="Cambria" w:cs="Times New Roman"/>
      <w:b/>
      <w:bCs/>
      <w:color w:val="000000"/>
      <w:kern w:val="28"/>
      <w:sz w:val="32"/>
      <w:szCs w:val="32"/>
      <w:lang w:val="pl-PL" w:eastAsia="pl-PL"/>
    </w:rPr>
  </w:style>
  <w:style w:type="paragraph" w:styleId="af3">
    <w:name w:val="Title"/>
    <w:basedOn w:val="a"/>
    <w:next w:val="a"/>
    <w:link w:val="af2"/>
    <w:uiPriority w:val="99"/>
    <w:qFormat/>
    <w:rsid w:val="00B04B32"/>
    <w:pPr>
      <w:pBdr>
        <w:bottom w:val="single" w:sz="8" w:space="4" w:color="4F81BD" w:themeColor="accent1"/>
      </w:pBdr>
      <w:spacing w:after="300"/>
      <w:contextualSpacing/>
    </w:pPr>
    <w:rPr>
      <w:rFonts w:ascii="Cambria" w:eastAsia="Calibri" w:hAnsi="Cambria"/>
      <w:b/>
      <w:bCs/>
      <w:color w:val="000000"/>
      <w:kern w:val="28"/>
      <w:sz w:val="32"/>
      <w:szCs w:val="32"/>
      <w:lang w:val="pl-PL" w:eastAsia="pl-PL"/>
    </w:rPr>
  </w:style>
  <w:style w:type="character" w:customStyle="1" w:styleId="af4">
    <w:name w:val="Основной текст Знак"/>
    <w:basedOn w:val="a0"/>
    <w:link w:val="af5"/>
    <w:locked/>
    <w:rsid w:val="00B04B32"/>
    <w:rPr>
      <w:rFonts w:ascii="Times New Roman" w:eastAsia="Calibri" w:hAnsi="Times New Roman" w:cs="Times New Roman"/>
      <w:sz w:val="24"/>
      <w:szCs w:val="24"/>
      <w:lang w:val="pl-PL" w:eastAsia="pl-PL"/>
    </w:rPr>
  </w:style>
  <w:style w:type="paragraph" w:styleId="af5">
    <w:name w:val="Body Text"/>
    <w:basedOn w:val="a"/>
    <w:link w:val="af4"/>
    <w:unhideWhenUsed/>
    <w:rsid w:val="00B04B32"/>
    <w:pPr>
      <w:spacing w:after="120"/>
    </w:pPr>
    <w:rPr>
      <w:rFonts w:eastAsia="Calibri"/>
      <w:lang w:val="pl-PL" w:eastAsia="pl-PL"/>
    </w:rPr>
  </w:style>
  <w:style w:type="character" w:customStyle="1" w:styleId="af6">
    <w:name w:val="Подзаголовок Знак"/>
    <w:basedOn w:val="a0"/>
    <w:link w:val="af7"/>
    <w:uiPriority w:val="99"/>
    <w:locked/>
    <w:rsid w:val="00B04B32"/>
    <w:rPr>
      <w:rFonts w:ascii="Cambria" w:eastAsia="Calibri" w:hAnsi="Cambria" w:cs="Times New Roman"/>
      <w:color w:val="000000"/>
      <w:sz w:val="24"/>
      <w:szCs w:val="24"/>
      <w:lang w:val="pl-PL" w:eastAsia="pl-PL"/>
    </w:rPr>
  </w:style>
  <w:style w:type="paragraph" w:styleId="af7">
    <w:name w:val="Subtitle"/>
    <w:basedOn w:val="a"/>
    <w:next w:val="a"/>
    <w:link w:val="af6"/>
    <w:uiPriority w:val="99"/>
    <w:qFormat/>
    <w:rsid w:val="00B04B32"/>
    <w:pPr>
      <w:numPr>
        <w:ilvl w:val="1"/>
      </w:numPr>
    </w:pPr>
    <w:rPr>
      <w:rFonts w:ascii="Cambria" w:eastAsia="Calibri" w:hAnsi="Cambria"/>
      <w:color w:val="000000"/>
      <w:lang w:val="pl-PL" w:eastAsia="pl-PL"/>
    </w:rPr>
  </w:style>
  <w:style w:type="character" w:customStyle="1" w:styleId="21">
    <w:name w:val="Основной текст 2 Знак"/>
    <w:basedOn w:val="a0"/>
    <w:link w:val="22"/>
    <w:uiPriority w:val="99"/>
    <w:semiHidden/>
    <w:locked/>
    <w:rsid w:val="00B04B32"/>
    <w:rPr>
      <w:rFonts w:ascii="Times New Roman" w:eastAsia="Calibri" w:hAnsi="Times New Roman" w:cs="Times New Roman"/>
      <w:sz w:val="24"/>
      <w:szCs w:val="24"/>
      <w:lang w:val="pl-PL" w:eastAsia="pl-PL"/>
    </w:rPr>
  </w:style>
  <w:style w:type="paragraph" w:styleId="22">
    <w:name w:val="Body Text 2"/>
    <w:basedOn w:val="a"/>
    <w:link w:val="21"/>
    <w:uiPriority w:val="99"/>
    <w:semiHidden/>
    <w:unhideWhenUsed/>
    <w:rsid w:val="00B04B32"/>
    <w:pPr>
      <w:spacing w:after="120" w:line="480" w:lineRule="auto"/>
    </w:pPr>
    <w:rPr>
      <w:rFonts w:eastAsia="Calibri"/>
      <w:lang w:val="pl-PL" w:eastAsia="pl-PL"/>
    </w:rPr>
  </w:style>
  <w:style w:type="character" w:customStyle="1" w:styleId="31">
    <w:name w:val="Основной текст с отступом 3 Знак"/>
    <w:basedOn w:val="a0"/>
    <w:link w:val="32"/>
    <w:uiPriority w:val="99"/>
    <w:locked/>
    <w:rsid w:val="00B04B32"/>
    <w:rPr>
      <w:rFonts w:ascii="Times New Roman" w:eastAsia="Calibri" w:hAnsi="Times New Roman" w:cs="Times New Roman"/>
      <w:sz w:val="16"/>
      <w:szCs w:val="16"/>
      <w:lang w:val="pl-PL" w:eastAsia="pl-PL"/>
    </w:rPr>
  </w:style>
  <w:style w:type="paragraph" w:styleId="32">
    <w:name w:val="Body Text Indent 3"/>
    <w:basedOn w:val="a"/>
    <w:link w:val="31"/>
    <w:uiPriority w:val="99"/>
    <w:unhideWhenUsed/>
    <w:rsid w:val="00B04B32"/>
    <w:pPr>
      <w:spacing w:after="120"/>
      <w:ind w:left="283"/>
    </w:pPr>
    <w:rPr>
      <w:rFonts w:eastAsia="Calibri"/>
      <w:sz w:val="16"/>
      <w:szCs w:val="16"/>
      <w:lang w:val="pl-PL" w:eastAsia="pl-PL"/>
    </w:rPr>
  </w:style>
  <w:style w:type="character" w:customStyle="1" w:styleId="12">
    <w:name w:val="Текст примечания Знак1"/>
    <w:basedOn w:val="a0"/>
    <w:semiHidden/>
    <w:rsid w:val="00B04B32"/>
    <w:rPr>
      <w:rFonts w:ascii="Times New Roman" w:eastAsia="Times New Roman" w:hAnsi="Times New Roman" w:cs="Times New Roman"/>
      <w:sz w:val="20"/>
      <w:szCs w:val="20"/>
      <w:lang w:eastAsia="ru-RU"/>
    </w:rPr>
  </w:style>
  <w:style w:type="character" w:customStyle="1" w:styleId="af8">
    <w:name w:val="Тема примечания Знак"/>
    <w:basedOn w:val="ac"/>
    <w:link w:val="af9"/>
    <w:uiPriority w:val="99"/>
    <w:semiHidden/>
    <w:locked/>
    <w:rsid w:val="00B04B32"/>
    <w:rPr>
      <w:rFonts w:ascii="Times New Roman" w:eastAsia="Times New Roman" w:hAnsi="Times New Roman" w:cs="Times New Roman"/>
      <w:b/>
      <w:bCs/>
      <w:sz w:val="20"/>
      <w:szCs w:val="20"/>
      <w:lang w:val="en-US" w:eastAsia="ru-RU"/>
    </w:rPr>
  </w:style>
  <w:style w:type="paragraph" w:styleId="af9">
    <w:name w:val="annotation subject"/>
    <w:basedOn w:val="ad"/>
    <w:next w:val="ad"/>
    <w:link w:val="af8"/>
    <w:uiPriority w:val="99"/>
    <w:semiHidden/>
    <w:unhideWhenUsed/>
    <w:rsid w:val="00B04B32"/>
    <w:rPr>
      <w:rFonts w:ascii="Times New Roman" w:hAnsi="Times New Roman"/>
      <w:b/>
      <w:bCs/>
      <w:lang w:eastAsia="ru-RU"/>
    </w:rPr>
  </w:style>
  <w:style w:type="character" w:customStyle="1" w:styleId="afa">
    <w:name w:val="Текст выноски Знак"/>
    <w:basedOn w:val="a0"/>
    <w:link w:val="afb"/>
    <w:uiPriority w:val="99"/>
    <w:semiHidden/>
    <w:locked/>
    <w:rsid w:val="00B04B32"/>
    <w:rPr>
      <w:rFonts w:ascii="Tahoma" w:eastAsia="Times New Roman" w:hAnsi="Tahoma" w:cs="Tahoma"/>
      <w:sz w:val="16"/>
      <w:szCs w:val="16"/>
      <w:lang w:eastAsia="ru-RU"/>
    </w:rPr>
  </w:style>
  <w:style w:type="paragraph" w:styleId="afb">
    <w:name w:val="Balloon Text"/>
    <w:basedOn w:val="a"/>
    <w:link w:val="afa"/>
    <w:uiPriority w:val="99"/>
    <w:semiHidden/>
    <w:unhideWhenUsed/>
    <w:rsid w:val="00B04B32"/>
    <w:rPr>
      <w:rFonts w:ascii="Tahoma" w:hAnsi="Tahoma" w:cs="Tahoma"/>
      <w:sz w:val="16"/>
      <w:szCs w:val="16"/>
    </w:rPr>
  </w:style>
  <w:style w:type="character" w:customStyle="1" w:styleId="afc">
    <w:name w:val="Без интервала Знак"/>
    <w:link w:val="afd"/>
    <w:uiPriority w:val="99"/>
    <w:locked/>
    <w:rsid w:val="00B04B32"/>
    <w:rPr>
      <w:rFonts w:ascii="Calibri" w:eastAsia="Calibri" w:hAnsi="Calibri" w:cs="Times New Roman"/>
      <w:lang w:val="uk-UA"/>
    </w:rPr>
  </w:style>
  <w:style w:type="paragraph" w:styleId="afd">
    <w:name w:val="No Spacing"/>
    <w:link w:val="afc"/>
    <w:uiPriority w:val="99"/>
    <w:qFormat/>
    <w:rsid w:val="00B04B32"/>
    <w:pPr>
      <w:spacing w:after="0" w:line="240" w:lineRule="auto"/>
    </w:pPr>
    <w:rPr>
      <w:rFonts w:ascii="Calibri" w:eastAsia="Calibri" w:hAnsi="Calibri" w:cs="Times New Roman"/>
      <w:lang w:val="uk-UA"/>
    </w:rPr>
  </w:style>
  <w:style w:type="character" w:customStyle="1" w:styleId="ListParagraphChar">
    <w:name w:val="List Paragraph Char"/>
    <w:link w:val="13"/>
    <w:locked/>
    <w:rsid w:val="00B04B32"/>
    <w:rPr>
      <w:rFonts w:ascii="Calibri" w:eastAsia="Calibri" w:hAnsi="Calibri" w:cs="Times New Roman"/>
      <w:color w:val="000000"/>
      <w:sz w:val="20"/>
      <w:szCs w:val="20"/>
      <w:lang w:val="pl-PL" w:eastAsia="pl-PL"/>
    </w:rPr>
  </w:style>
  <w:style w:type="paragraph" w:customStyle="1" w:styleId="13">
    <w:name w:val="Абзац списка1"/>
    <w:basedOn w:val="a"/>
    <w:link w:val="ListParagraphChar"/>
    <w:qFormat/>
    <w:rsid w:val="00B04B32"/>
    <w:pPr>
      <w:widowControl w:val="0"/>
      <w:ind w:left="720"/>
      <w:contextualSpacing/>
    </w:pPr>
    <w:rPr>
      <w:rFonts w:ascii="Calibri" w:eastAsia="Calibri" w:hAnsi="Calibri"/>
      <w:color w:val="000000"/>
      <w:sz w:val="20"/>
      <w:szCs w:val="20"/>
      <w:lang w:val="pl-PL" w:eastAsia="pl-PL"/>
    </w:rPr>
  </w:style>
  <w:style w:type="paragraph" w:customStyle="1" w:styleId="Normalny1">
    <w:name w:val="Normalny1"/>
    <w:qFormat/>
    <w:rsid w:val="00B04B32"/>
    <w:pPr>
      <w:widowControl w:val="0"/>
      <w:spacing w:after="0" w:line="240" w:lineRule="auto"/>
    </w:pPr>
    <w:rPr>
      <w:rFonts w:ascii="Times New Roman" w:eastAsia="Calibri" w:hAnsi="Times New Roman" w:cs="Times New Roman"/>
      <w:color w:val="000000"/>
      <w:sz w:val="20"/>
      <w:szCs w:val="20"/>
      <w:lang w:eastAsia="ru-RU"/>
    </w:rPr>
  </w:style>
  <w:style w:type="paragraph" w:customStyle="1" w:styleId="23">
    <w:name w:val="Обычный2"/>
    <w:uiPriority w:val="99"/>
    <w:qFormat/>
    <w:rsid w:val="00B04B32"/>
    <w:pPr>
      <w:widowControl w:val="0"/>
      <w:spacing w:after="0" w:line="240" w:lineRule="auto"/>
    </w:pPr>
    <w:rPr>
      <w:rFonts w:ascii="Times New Roman" w:eastAsia="Calibri" w:hAnsi="Times New Roman" w:cs="Times New Roman"/>
      <w:color w:val="000000"/>
      <w:sz w:val="20"/>
      <w:szCs w:val="20"/>
      <w:lang w:eastAsia="ru-RU"/>
    </w:rPr>
  </w:style>
  <w:style w:type="character" w:customStyle="1" w:styleId="afe">
    <w:name w:val="Назва документа Знак"/>
    <w:link w:val="aff"/>
    <w:uiPriority w:val="99"/>
    <w:locked/>
    <w:rsid w:val="00B04B32"/>
    <w:rPr>
      <w:rFonts w:ascii="Antiqua" w:eastAsia="Times New Roman" w:hAnsi="Antiqua" w:cs="Times New Roman"/>
      <w:b/>
      <w:sz w:val="26"/>
      <w:szCs w:val="20"/>
      <w:lang w:val="uk-UA" w:eastAsia="ru-RU"/>
    </w:rPr>
  </w:style>
  <w:style w:type="paragraph" w:customStyle="1" w:styleId="aff">
    <w:name w:val="Назва документа"/>
    <w:basedOn w:val="a"/>
    <w:next w:val="a"/>
    <w:link w:val="afe"/>
    <w:uiPriority w:val="99"/>
    <w:qFormat/>
    <w:rsid w:val="00B04B32"/>
    <w:pPr>
      <w:keepNext/>
      <w:keepLines/>
      <w:spacing w:before="240" w:after="240"/>
      <w:jc w:val="center"/>
    </w:pPr>
    <w:rPr>
      <w:rFonts w:ascii="Antiqua" w:hAnsi="Antiqua"/>
      <w:b/>
      <w:sz w:val="26"/>
      <w:szCs w:val="20"/>
      <w:lang w:val="uk-UA"/>
    </w:rPr>
  </w:style>
  <w:style w:type="paragraph" w:customStyle="1" w:styleId="51">
    <w:name w:val="Знак Знак5 Знак Знак"/>
    <w:basedOn w:val="a"/>
    <w:qFormat/>
    <w:rsid w:val="00B04B32"/>
    <w:rPr>
      <w:rFonts w:ascii="Verdana" w:hAnsi="Verdana"/>
      <w:lang w:val="en-US" w:eastAsia="en-US"/>
    </w:rPr>
  </w:style>
  <w:style w:type="paragraph" w:customStyle="1" w:styleId="aff0">
    <w:name w:val="a"/>
    <w:basedOn w:val="a"/>
    <w:qFormat/>
    <w:rsid w:val="00B04B32"/>
    <w:pPr>
      <w:spacing w:before="100" w:beforeAutospacing="1" w:after="100" w:afterAutospacing="1"/>
    </w:pPr>
    <w:rPr>
      <w:lang w:val="uk-UA" w:eastAsia="uk-UA"/>
    </w:rPr>
  </w:style>
  <w:style w:type="paragraph" w:customStyle="1" w:styleId="aff1">
    <w:name w:val="Нормальний текст"/>
    <w:basedOn w:val="a"/>
    <w:uiPriority w:val="99"/>
    <w:qFormat/>
    <w:rsid w:val="00B04B32"/>
    <w:pPr>
      <w:spacing w:before="120"/>
      <w:ind w:firstLine="567"/>
    </w:pPr>
    <w:rPr>
      <w:rFonts w:ascii="Antiqua" w:hAnsi="Antiqua" w:cs="Antiqua"/>
      <w:sz w:val="26"/>
      <w:szCs w:val="26"/>
      <w:lang w:val="uk-UA"/>
    </w:rPr>
  </w:style>
  <w:style w:type="paragraph" w:customStyle="1" w:styleId="210">
    <w:name w:val="Основной текст 21"/>
    <w:basedOn w:val="a"/>
    <w:qFormat/>
    <w:rsid w:val="00B04B32"/>
    <w:pPr>
      <w:suppressAutoHyphens/>
      <w:jc w:val="both"/>
    </w:pPr>
    <w:rPr>
      <w:sz w:val="28"/>
      <w:szCs w:val="20"/>
      <w:lang w:val="uk-UA" w:eastAsia="ar-SA"/>
    </w:rPr>
  </w:style>
  <w:style w:type="paragraph" w:customStyle="1" w:styleId="24">
    <w:name w:val="Абзац списка2"/>
    <w:basedOn w:val="a"/>
    <w:qFormat/>
    <w:rsid w:val="00B04B32"/>
    <w:pPr>
      <w:spacing w:after="160" w:line="256" w:lineRule="auto"/>
      <w:ind w:left="720"/>
      <w:contextualSpacing/>
    </w:pPr>
    <w:rPr>
      <w:rFonts w:ascii="Calibri" w:hAnsi="Calibri"/>
      <w:sz w:val="22"/>
      <w:szCs w:val="22"/>
      <w:lang w:val="en-US" w:eastAsia="en-US"/>
    </w:rPr>
  </w:style>
  <w:style w:type="paragraph" w:customStyle="1" w:styleId="aff2">
    <w:name w:val="Содержимое таблицы"/>
    <w:basedOn w:val="a"/>
    <w:qFormat/>
    <w:rsid w:val="00B04B32"/>
    <w:pPr>
      <w:widowControl w:val="0"/>
      <w:suppressLineNumbers/>
      <w:suppressAutoHyphens/>
    </w:pPr>
    <w:rPr>
      <w:rFonts w:eastAsia="SimSun" w:cs="Mangal"/>
      <w:kern w:val="2"/>
      <w:lang w:eastAsia="hi-IN" w:bidi="hi-IN"/>
    </w:rPr>
  </w:style>
  <w:style w:type="paragraph" w:customStyle="1" w:styleId="Standard">
    <w:name w:val="Standard"/>
    <w:qFormat/>
    <w:rsid w:val="00B04B32"/>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paragraph" w:customStyle="1" w:styleId="aff3">
    <w:name w:val="обычный"/>
    <w:basedOn w:val="Standard"/>
    <w:qFormat/>
    <w:rsid w:val="00B04B32"/>
    <w:pPr>
      <w:widowControl w:val="0"/>
      <w:autoSpaceDE w:val="0"/>
      <w:ind w:left="-104"/>
      <w:jc w:val="center"/>
    </w:pPr>
    <w:rPr>
      <w:i/>
      <w:sz w:val="28"/>
      <w:szCs w:val="28"/>
      <w:lang w:eastAsia="ru-RU"/>
    </w:rPr>
  </w:style>
  <w:style w:type="paragraph" w:customStyle="1" w:styleId="14">
    <w:name w:val="Знак Знак Знак Знак1 Знак Знак Знак Знак Знак Знак"/>
    <w:basedOn w:val="a"/>
    <w:qFormat/>
    <w:rsid w:val="00B04B32"/>
    <w:rPr>
      <w:rFonts w:ascii="Verdana" w:hAnsi="Verdana" w:cs="Verdana"/>
      <w:sz w:val="20"/>
      <w:szCs w:val="20"/>
      <w:lang w:val="en-US" w:eastAsia="en-US"/>
    </w:rPr>
  </w:style>
  <w:style w:type="paragraph" w:customStyle="1" w:styleId="Default">
    <w:name w:val="Default"/>
    <w:qFormat/>
    <w:rsid w:val="00B04B32"/>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TableTitle">
    <w:name w:val="Table Title"/>
    <w:basedOn w:val="a"/>
    <w:next w:val="a"/>
    <w:autoRedefine/>
    <w:qFormat/>
    <w:rsid w:val="00B04B32"/>
    <w:pPr>
      <w:keepNext/>
      <w:keepLines/>
      <w:suppressAutoHyphens/>
      <w:jc w:val="both"/>
    </w:pPr>
    <w:rPr>
      <w:rFonts w:asciiTheme="majorHAnsi" w:hAnsiTheme="majorHAnsi" w:cs="Arial"/>
      <w:bCs/>
      <w:i/>
      <w:iCs/>
      <w:color w:val="1F497D" w:themeColor="text2"/>
      <w:sz w:val="22"/>
      <w:szCs w:val="22"/>
      <w:lang w:val="uk-UA" w:eastAsia="en-US"/>
    </w:rPr>
  </w:style>
  <w:style w:type="character" w:customStyle="1" w:styleId="25">
    <w:name w:val="Основной текст (2)_"/>
    <w:link w:val="211"/>
    <w:uiPriority w:val="99"/>
    <w:locked/>
    <w:rsid w:val="00B04B32"/>
    <w:rPr>
      <w:rFonts w:ascii="Times New Roman" w:hAnsi="Times New Roman" w:cs="Times New Roman"/>
      <w:b/>
      <w:shd w:val="clear" w:color="auto" w:fill="FFFFFF"/>
    </w:rPr>
  </w:style>
  <w:style w:type="paragraph" w:customStyle="1" w:styleId="211">
    <w:name w:val="Основной текст (2)1"/>
    <w:basedOn w:val="a"/>
    <w:link w:val="25"/>
    <w:uiPriority w:val="99"/>
    <w:qFormat/>
    <w:rsid w:val="00B04B32"/>
    <w:pPr>
      <w:widowControl w:val="0"/>
      <w:shd w:val="clear" w:color="auto" w:fill="FFFFFF"/>
      <w:spacing w:line="244" w:lineRule="exact"/>
      <w:jc w:val="center"/>
    </w:pPr>
    <w:rPr>
      <w:rFonts w:eastAsiaTheme="minorHAnsi"/>
      <w:b/>
      <w:sz w:val="22"/>
      <w:szCs w:val="22"/>
      <w:lang w:eastAsia="en-US"/>
    </w:rPr>
  </w:style>
  <w:style w:type="paragraph" w:customStyle="1" w:styleId="paragraphscx236307061">
    <w:name w:val="paragraph scx236307061"/>
    <w:basedOn w:val="a"/>
    <w:uiPriority w:val="99"/>
    <w:qFormat/>
    <w:rsid w:val="00B04B32"/>
    <w:pPr>
      <w:spacing w:before="100" w:beforeAutospacing="1" w:after="100" w:afterAutospacing="1"/>
    </w:pPr>
  </w:style>
  <w:style w:type="paragraph" w:customStyle="1" w:styleId="aff4">
    <w:name w:val="Обычный абзац"/>
    <w:basedOn w:val="a"/>
    <w:uiPriority w:val="99"/>
    <w:qFormat/>
    <w:rsid w:val="00B04B32"/>
    <w:pPr>
      <w:spacing w:before="120"/>
      <w:jc w:val="both"/>
    </w:pPr>
    <w:rPr>
      <w:szCs w:val="26"/>
      <w:lang w:val="uk-UA"/>
    </w:rPr>
  </w:style>
  <w:style w:type="character" w:customStyle="1" w:styleId="ListParagraphChar1">
    <w:name w:val="List Paragraph Char1"/>
    <w:link w:val="33"/>
    <w:locked/>
    <w:rsid w:val="00B04B32"/>
    <w:rPr>
      <w:rFonts w:ascii="Calibri" w:eastAsia="Calibri" w:hAnsi="Calibri"/>
      <w:sz w:val="24"/>
      <w:szCs w:val="24"/>
      <w:lang w:eastAsia="ru-RU"/>
    </w:rPr>
  </w:style>
  <w:style w:type="paragraph" w:customStyle="1" w:styleId="33">
    <w:name w:val="Абзац списка3"/>
    <w:basedOn w:val="a"/>
    <w:link w:val="ListParagraphChar1"/>
    <w:qFormat/>
    <w:rsid w:val="00B04B32"/>
    <w:pPr>
      <w:ind w:left="720"/>
    </w:pPr>
    <w:rPr>
      <w:rFonts w:ascii="Calibri" w:eastAsia="Calibri" w:hAnsi="Calibri" w:cstheme="minorBidi"/>
    </w:rPr>
  </w:style>
  <w:style w:type="character" w:customStyle="1" w:styleId="15">
    <w:name w:val="Текст выноски Знак1"/>
    <w:basedOn w:val="a0"/>
    <w:uiPriority w:val="99"/>
    <w:semiHidden/>
    <w:rsid w:val="00B04B32"/>
    <w:rPr>
      <w:rFonts w:ascii="Tahoma" w:eastAsia="Times New Roman" w:hAnsi="Tahoma" w:cs="Tahoma"/>
      <w:sz w:val="16"/>
      <w:szCs w:val="16"/>
      <w:lang w:eastAsia="ru-RU"/>
    </w:rPr>
  </w:style>
  <w:style w:type="character" w:customStyle="1" w:styleId="16">
    <w:name w:val="Верхний колонтитул Знак1"/>
    <w:basedOn w:val="a0"/>
    <w:uiPriority w:val="99"/>
    <w:semiHidden/>
    <w:rsid w:val="00B04B32"/>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B04B32"/>
    <w:rPr>
      <w:rFonts w:ascii="Times New Roman" w:eastAsia="Times New Roman" w:hAnsi="Times New Roman" w:cs="Times New Roman"/>
      <w:sz w:val="24"/>
      <w:szCs w:val="24"/>
      <w:lang w:eastAsia="ru-RU"/>
    </w:rPr>
  </w:style>
  <w:style w:type="character" w:customStyle="1" w:styleId="212">
    <w:name w:val="Основной текст 2 Знак1"/>
    <w:basedOn w:val="a0"/>
    <w:uiPriority w:val="99"/>
    <w:semiHidden/>
    <w:rsid w:val="00B04B32"/>
    <w:rPr>
      <w:rFonts w:ascii="Times New Roman" w:eastAsia="Times New Roman" w:hAnsi="Times New Roman" w:cs="Times New Roman"/>
      <w:sz w:val="24"/>
      <w:szCs w:val="24"/>
      <w:lang w:eastAsia="ru-RU"/>
    </w:rPr>
  </w:style>
  <w:style w:type="character" w:customStyle="1" w:styleId="apple-tab-span">
    <w:name w:val="apple-tab-span"/>
    <w:uiPriority w:val="99"/>
    <w:rsid w:val="00B04B32"/>
    <w:rPr>
      <w:rFonts w:ascii="Times New Roman" w:hAnsi="Times New Roman" w:cs="Times New Roman" w:hint="default"/>
    </w:rPr>
  </w:style>
  <w:style w:type="character" w:customStyle="1" w:styleId="13pt">
    <w:name w:val="Основной текст + 13 pt"/>
    <w:aliases w:val="Не полужирный14,Интервал 0 pt15"/>
    <w:uiPriority w:val="99"/>
    <w:rsid w:val="00B04B32"/>
    <w:rPr>
      <w:b/>
      <w:bCs/>
      <w:spacing w:val="1"/>
      <w:sz w:val="26"/>
      <w:szCs w:val="26"/>
      <w:lang w:bidi="ar-SA"/>
    </w:rPr>
  </w:style>
  <w:style w:type="character" w:customStyle="1" w:styleId="apple-converted-space">
    <w:name w:val="apple-converted-space"/>
    <w:basedOn w:val="a0"/>
    <w:rsid w:val="00B04B32"/>
  </w:style>
  <w:style w:type="character" w:customStyle="1" w:styleId="18">
    <w:name w:val="Основной текст Знак1"/>
    <w:basedOn w:val="a0"/>
    <w:semiHidden/>
    <w:rsid w:val="00B04B32"/>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uiPriority w:val="99"/>
    <w:semiHidden/>
    <w:rsid w:val="00B04B32"/>
    <w:rPr>
      <w:rFonts w:ascii="Times New Roman" w:eastAsia="Times New Roman" w:hAnsi="Times New Roman" w:cs="Times New Roman"/>
      <w:sz w:val="16"/>
      <w:szCs w:val="16"/>
      <w:lang w:eastAsia="ru-RU"/>
    </w:rPr>
  </w:style>
  <w:style w:type="character" w:customStyle="1" w:styleId="26">
    <w:name w:val="Основной текст (2) + Не полужирный"/>
    <w:uiPriority w:val="99"/>
    <w:rsid w:val="00B04B32"/>
    <w:rPr>
      <w:rFonts w:ascii="Times New Roman" w:hAnsi="Times New Roman" w:cs="Times New Roman" w:hint="default"/>
      <w:b/>
      <w:bCs w:val="0"/>
      <w:shd w:val="clear" w:color="auto" w:fill="FFFFFF"/>
    </w:rPr>
  </w:style>
  <w:style w:type="character" w:customStyle="1" w:styleId="19">
    <w:name w:val="Текст сноски Знак1"/>
    <w:basedOn w:val="a0"/>
    <w:uiPriority w:val="99"/>
    <w:semiHidden/>
    <w:rsid w:val="00B04B32"/>
    <w:rPr>
      <w:rFonts w:ascii="Times New Roman" w:eastAsia="Times New Roman" w:hAnsi="Times New Roman" w:cs="Times New Roman"/>
      <w:sz w:val="20"/>
      <w:szCs w:val="20"/>
      <w:lang w:eastAsia="ru-RU"/>
    </w:rPr>
  </w:style>
  <w:style w:type="character" w:customStyle="1" w:styleId="1a">
    <w:name w:val="Тема примечания Знак1"/>
    <w:basedOn w:val="12"/>
    <w:uiPriority w:val="99"/>
    <w:semiHidden/>
    <w:rsid w:val="00B04B32"/>
    <w:rPr>
      <w:rFonts w:ascii="Times New Roman" w:eastAsia="Times New Roman" w:hAnsi="Times New Roman" w:cs="Times New Roman"/>
      <w:b/>
      <w:bCs/>
      <w:sz w:val="20"/>
      <w:szCs w:val="20"/>
      <w:lang w:eastAsia="ru-RU"/>
    </w:rPr>
  </w:style>
  <w:style w:type="character" w:customStyle="1" w:styleId="value-title">
    <w:name w:val="value-title"/>
    <w:basedOn w:val="a0"/>
    <w:rsid w:val="00B04B32"/>
  </w:style>
  <w:style w:type="character" w:customStyle="1" w:styleId="1b">
    <w:name w:val="Название Знак1"/>
    <w:basedOn w:val="a0"/>
    <w:uiPriority w:val="99"/>
    <w:rsid w:val="00B04B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c">
    <w:name w:val="Подзаголовок Знак1"/>
    <w:basedOn w:val="a0"/>
    <w:uiPriority w:val="99"/>
    <w:rsid w:val="00B04B32"/>
    <w:rPr>
      <w:rFonts w:asciiTheme="majorHAnsi" w:eastAsiaTheme="majorEastAsia" w:hAnsiTheme="majorHAnsi" w:cstheme="majorBidi"/>
      <w:i/>
      <w:iCs/>
      <w:color w:val="4F81BD" w:themeColor="accent1"/>
      <w:spacing w:val="15"/>
      <w:sz w:val="24"/>
      <w:szCs w:val="24"/>
      <w:lang w:eastAsia="ru-RU"/>
    </w:rPr>
  </w:style>
  <w:style w:type="character" w:customStyle="1" w:styleId="normaltextrunscx236307061">
    <w:name w:val="normaltextrun scx236307061"/>
    <w:uiPriority w:val="99"/>
    <w:rsid w:val="00B04B32"/>
  </w:style>
  <w:style w:type="character" w:customStyle="1" w:styleId="eopscx236307061">
    <w:name w:val="eop scx236307061"/>
    <w:uiPriority w:val="99"/>
    <w:rsid w:val="00B04B32"/>
  </w:style>
  <w:style w:type="character" w:customStyle="1" w:styleId="spellingerrorscx236307061">
    <w:name w:val="spellingerror scx236307061"/>
    <w:uiPriority w:val="99"/>
    <w:rsid w:val="00B04B32"/>
  </w:style>
  <w:style w:type="table" w:customStyle="1" w:styleId="TableNormal1">
    <w:name w:val="Table Normal1"/>
    <w:uiPriority w:val="99"/>
    <w:rsid w:val="00B04B32"/>
    <w:pPr>
      <w:widowControl w:val="0"/>
      <w:spacing w:after="0" w:line="240" w:lineRule="auto"/>
    </w:pPr>
    <w:rPr>
      <w:rFonts w:ascii="Calibri" w:eastAsia="Calibri" w:hAnsi="Calibri" w:cs="Calibri"/>
      <w:color w:val="000000"/>
      <w:sz w:val="20"/>
      <w:szCs w:val="20"/>
      <w:lang w:val="pl-PL" w:eastAsia="pl-PL"/>
    </w:rPr>
    <w:tblPr>
      <w:tblCellMar>
        <w:top w:w="0" w:type="dxa"/>
        <w:left w:w="0" w:type="dxa"/>
        <w:bottom w:w="0" w:type="dxa"/>
        <w:right w:w="0" w:type="dxa"/>
      </w:tblCellMar>
    </w:tblPr>
  </w:style>
  <w:style w:type="table" w:customStyle="1" w:styleId="aff5">
    <w:name w:val="Стиль"/>
    <w:basedOn w:val="TableNormal1"/>
    <w:uiPriority w:val="99"/>
    <w:rsid w:val="00B04B32"/>
    <w:tblPr>
      <w:tblStyleRowBandSize w:val="1"/>
      <w:tblStyleColBandSize w:val="1"/>
      <w:tblCellMar>
        <w:top w:w="0" w:type="dxa"/>
        <w:left w:w="108" w:type="dxa"/>
        <w:bottom w:w="0" w:type="dxa"/>
        <w:right w:w="108" w:type="dxa"/>
      </w:tblCellMar>
    </w:tblPr>
  </w:style>
  <w:style w:type="table" w:customStyle="1" w:styleId="TableGrid">
    <w:name w:val="TableGrid"/>
    <w:rsid w:val="00B04B32"/>
    <w:pPr>
      <w:spacing w:after="0" w:line="240" w:lineRule="auto"/>
    </w:pPr>
    <w:rPr>
      <w:rFonts w:eastAsiaTheme="minorEastAsia"/>
    </w:rPr>
    <w:tblPr>
      <w:tblCellMar>
        <w:top w:w="0" w:type="dxa"/>
        <w:left w:w="0" w:type="dxa"/>
        <w:bottom w:w="0" w:type="dxa"/>
        <w:right w:w="0" w:type="dxa"/>
      </w:tblCellMar>
    </w:tblPr>
  </w:style>
  <w:style w:type="table" w:styleId="aff6">
    <w:name w:val="Table Grid"/>
    <w:basedOn w:val="a1"/>
    <w:uiPriority w:val="99"/>
    <w:rsid w:val="005D758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basedOn w:val="a0"/>
    <w:uiPriority w:val="99"/>
    <w:semiHidden/>
    <w:unhideWhenUsed/>
    <w:rsid w:val="005D7589"/>
    <w:rPr>
      <w:vertAlign w:val="superscript"/>
    </w:rPr>
  </w:style>
  <w:style w:type="character" w:styleId="aff8">
    <w:name w:val="annotation reference"/>
    <w:basedOn w:val="a0"/>
    <w:uiPriority w:val="99"/>
    <w:semiHidden/>
    <w:unhideWhenUsed/>
    <w:rsid w:val="005D7589"/>
    <w:rPr>
      <w:sz w:val="16"/>
      <w:szCs w:val="16"/>
    </w:rPr>
  </w:style>
  <w:style w:type="paragraph" w:styleId="aff9">
    <w:name w:val="Revision"/>
    <w:hidden/>
    <w:uiPriority w:val="99"/>
    <w:semiHidden/>
    <w:rsid w:val="005D7589"/>
    <w:pPr>
      <w:spacing w:after="0" w:line="240" w:lineRule="auto"/>
    </w:pPr>
    <w:rPr>
      <w:rFonts w:ascii="Times New Roman" w:eastAsia="Times New Roman" w:hAnsi="Times New Roman" w:cs="Times New Roman"/>
      <w:sz w:val="24"/>
      <w:szCs w:val="24"/>
      <w:lang w:eastAsia="ru-RU"/>
    </w:rPr>
  </w:style>
  <w:style w:type="paragraph" w:styleId="1d">
    <w:name w:val="toc 1"/>
    <w:basedOn w:val="a"/>
    <w:next w:val="a"/>
    <w:autoRedefine/>
    <w:uiPriority w:val="39"/>
    <w:rsid w:val="005D7589"/>
    <w:pPr>
      <w:widowControl w:val="0"/>
      <w:tabs>
        <w:tab w:val="left" w:pos="400"/>
        <w:tab w:val="right" w:pos="9629"/>
      </w:tabs>
      <w:spacing w:after="100"/>
    </w:pPr>
    <w:rPr>
      <w:rFonts w:ascii="Calibri" w:eastAsia="Calibri" w:hAnsi="Calibri" w:cs="Calibri"/>
      <w:color w:val="000000"/>
      <w:sz w:val="20"/>
      <w:szCs w:val="20"/>
      <w:lang w:val="pl-PL" w:eastAsia="pl-PL"/>
    </w:rPr>
  </w:style>
  <w:style w:type="paragraph" w:styleId="34">
    <w:name w:val="toc 3"/>
    <w:basedOn w:val="a"/>
    <w:next w:val="a"/>
    <w:autoRedefine/>
    <w:uiPriority w:val="39"/>
    <w:rsid w:val="005D7589"/>
    <w:pPr>
      <w:widowControl w:val="0"/>
      <w:spacing w:after="100"/>
      <w:ind w:left="400"/>
    </w:pPr>
    <w:rPr>
      <w:rFonts w:ascii="Calibri" w:eastAsia="Calibri" w:hAnsi="Calibri" w:cs="Calibri"/>
      <w:color w:val="000000"/>
      <w:sz w:val="20"/>
      <w:szCs w:val="20"/>
      <w:lang w:val="pl-PL" w:eastAsia="pl-PL"/>
    </w:rPr>
  </w:style>
  <w:style w:type="paragraph" w:styleId="41">
    <w:name w:val="toc 4"/>
    <w:basedOn w:val="a"/>
    <w:next w:val="a"/>
    <w:autoRedefine/>
    <w:uiPriority w:val="39"/>
    <w:rsid w:val="005D7589"/>
    <w:pPr>
      <w:widowControl w:val="0"/>
      <w:spacing w:after="100"/>
      <w:ind w:left="600"/>
    </w:pPr>
    <w:rPr>
      <w:rFonts w:ascii="Calibri" w:eastAsia="Calibri" w:hAnsi="Calibri" w:cs="Calibri"/>
      <w:color w:val="000000"/>
      <w:sz w:val="20"/>
      <w:szCs w:val="20"/>
      <w:lang w:val="pl-PL" w:eastAsia="pl-PL"/>
    </w:rPr>
  </w:style>
  <w:style w:type="paragraph" w:styleId="affa">
    <w:name w:val="TOC Heading"/>
    <w:basedOn w:val="1"/>
    <w:next w:val="a"/>
    <w:uiPriority w:val="39"/>
    <w:semiHidden/>
    <w:unhideWhenUsed/>
    <w:qFormat/>
    <w:rsid w:val="005D7589"/>
    <w:pPr>
      <w:widowControl/>
      <w:numPr>
        <w:numId w:val="0"/>
      </w:numPr>
      <w:spacing w:before="480" w:after="0"/>
      <w:contextualSpacing w:val="0"/>
      <w:jc w:val="left"/>
      <w:outlineLvl w:val="9"/>
    </w:pPr>
    <w:rPr>
      <w:rFonts w:asciiTheme="majorHAnsi" w:eastAsiaTheme="majorEastAsia" w:hAnsiTheme="majorHAnsi" w:cstheme="majorBidi"/>
      <w:b/>
      <w:bCs/>
      <w:color w:val="365F91" w:themeColor="accent1" w:themeShade="BF"/>
      <w:sz w:val="28"/>
      <w:szCs w:val="28"/>
      <w:lang w:eastAsia="uk-UA"/>
    </w:rPr>
  </w:style>
  <w:style w:type="paragraph" w:styleId="27">
    <w:name w:val="toc 2"/>
    <w:basedOn w:val="a"/>
    <w:next w:val="a"/>
    <w:autoRedefine/>
    <w:uiPriority w:val="39"/>
    <w:unhideWhenUsed/>
    <w:rsid w:val="005D7589"/>
    <w:pPr>
      <w:spacing w:before="240"/>
    </w:pPr>
    <w:rPr>
      <w:rFonts w:asciiTheme="minorHAnsi" w:hAnsiTheme="minorHAnsi"/>
      <w:b/>
      <w:bCs/>
      <w:sz w:val="20"/>
      <w:szCs w:val="20"/>
    </w:rPr>
  </w:style>
  <w:style w:type="paragraph" w:styleId="52">
    <w:name w:val="toc 5"/>
    <w:basedOn w:val="a"/>
    <w:next w:val="a"/>
    <w:autoRedefine/>
    <w:uiPriority w:val="39"/>
    <w:unhideWhenUsed/>
    <w:rsid w:val="005D7589"/>
    <w:pPr>
      <w:ind w:left="720"/>
    </w:pPr>
    <w:rPr>
      <w:rFonts w:asciiTheme="minorHAnsi" w:hAnsiTheme="minorHAnsi"/>
      <w:sz w:val="20"/>
      <w:szCs w:val="20"/>
    </w:rPr>
  </w:style>
  <w:style w:type="paragraph" w:styleId="61">
    <w:name w:val="toc 6"/>
    <w:basedOn w:val="a"/>
    <w:next w:val="a"/>
    <w:autoRedefine/>
    <w:uiPriority w:val="39"/>
    <w:unhideWhenUsed/>
    <w:rsid w:val="005D7589"/>
    <w:pPr>
      <w:ind w:left="960"/>
    </w:pPr>
    <w:rPr>
      <w:rFonts w:asciiTheme="minorHAnsi" w:hAnsiTheme="minorHAnsi"/>
      <w:sz w:val="20"/>
      <w:szCs w:val="20"/>
    </w:rPr>
  </w:style>
  <w:style w:type="paragraph" w:styleId="71">
    <w:name w:val="toc 7"/>
    <w:basedOn w:val="a"/>
    <w:next w:val="a"/>
    <w:autoRedefine/>
    <w:uiPriority w:val="39"/>
    <w:unhideWhenUsed/>
    <w:rsid w:val="005D7589"/>
    <w:pPr>
      <w:ind w:left="1200"/>
    </w:pPr>
    <w:rPr>
      <w:rFonts w:asciiTheme="minorHAnsi" w:hAnsiTheme="minorHAnsi"/>
      <w:sz w:val="20"/>
      <w:szCs w:val="20"/>
    </w:rPr>
  </w:style>
  <w:style w:type="paragraph" w:styleId="8">
    <w:name w:val="toc 8"/>
    <w:basedOn w:val="a"/>
    <w:next w:val="a"/>
    <w:autoRedefine/>
    <w:uiPriority w:val="39"/>
    <w:unhideWhenUsed/>
    <w:rsid w:val="005D7589"/>
    <w:pPr>
      <w:ind w:left="1440"/>
    </w:pPr>
    <w:rPr>
      <w:rFonts w:asciiTheme="minorHAnsi" w:hAnsiTheme="minorHAnsi"/>
      <w:sz w:val="20"/>
      <w:szCs w:val="20"/>
    </w:rPr>
  </w:style>
  <w:style w:type="paragraph" w:styleId="9">
    <w:name w:val="toc 9"/>
    <w:basedOn w:val="a"/>
    <w:next w:val="a"/>
    <w:autoRedefine/>
    <w:uiPriority w:val="39"/>
    <w:unhideWhenUsed/>
    <w:rsid w:val="005D7589"/>
    <w:pPr>
      <w:ind w:left="1680"/>
    </w:pPr>
    <w:rPr>
      <w:rFonts w:asciiTheme="minorHAnsi" w:hAnsiTheme="minorHAnsi"/>
      <w:sz w:val="20"/>
      <w:szCs w:val="20"/>
    </w:rPr>
  </w:style>
  <w:style w:type="paragraph" w:styleId="28">
    <w:name w:val="Body Text Indent 2"/>
    <w:basedOn w:val="a"/>
    <w:link w:val="29"/>
    <w:uiPriority w:val="99"/>
    <w:semiHidden/>
    <w:unhideWhenUsed/>
    <w:rsid w:val="005D7589"/>
    <w:pPr>
      <w:spacing w:after="120" w:line="480" w:lineRule="auto"/>
      <w:ind w:left="283"/>
    </w:pPr>
  </w:style>
  <w:style w:type="character" w:customStyle="1" w:styleId="29">
    <w:name w:val="Основной текст с отступом 2 Знак"/>
    <w:basedOn w:val="a0"/>
    <w:link w:val="28"/>
    <w:uiPriority w:val="99"/>
    <w:semiHidden/>
    <w:rsid w:val="005D7589"/>
    <w:rPr>
      <w:rFonts w:ascii="Times New Roman" w:eastAsia="Times New Roman" w:hAnsi="Times New Roman" w:cs="Times New Roman"/>
      <w:sz w:val="24"/>
      <w:szCs w:val="24"/>
      <w:lang w:eastAsia="ru-RU"/>
    </w:rPr>
  </w:style>
  <w:style w:type="character" w:styleId="affb">
    <w:name w:val="FollowedHyperlink"/>
    <w:basedOn w:val="a0"/>
    <w:uiPriority w:val="99"/>
    <w:semiHidden/>
    <w:unhideWhenUsed/>
    <w:rsid w:val="005D7589"/>
    <w:rPr>
      <w:color w:val="800080" w:themeColor="followedHyperlink"/>
      <w:u w:val="single"/>
    </w:rPr>
  </w:style>
  <w:style w:type="character" w:customStyle="1" w:styleId="35">
    <w:name w:val="Заголовок №3_"/>
    <w:basedOn w:val="a0"/>
    <w:link w:val="36"/>
    <w:rsid w:val="00DF08A5"/>
    <w:rPr>
      <w:rFonts w:ascii="Microsoft Sans Serif" w:eastAsia="Microsoft Sans Serif" w:hAnsi="Microsoft Sans Serif" w:cs="Microsoft Sans Serif"/>
      <w:b/>
      <w:bCs/>
      <w:shd w:val="clear" w:color="auto" w:fill="FFFFFF"/>
    </w:rPr>
  </w:style>
  <w:style w:type="paragraph" w:customStyle="1" w:styleId="36">
    <w:name w:val="Заголовок №3"/>
    <w:basedOn w:val="a"/>
    <w:link w:val="35"/>
    <w:rsid w:val="00DF08A5"/>
    <w:pPr>
      <w:widowControl w:val="0"/>
      <w:shd w:val="clear" w:color="auto" w:fill="FFFFFF"/>
      <w:spacing w:before="540" w:after="360" w:line="0" w:lineRule="atLeast"/>
      <w:outlineLvl w:val="2"/>
    </w:pPr>
    <w:rPr>
      <w:rFonts w:ascii="Microsoft Sans Serif" w:eastAsia="Microsoft Sans Serif" w:hAnsi="Microsoft Sans Serif" w:cs="Microsoft Sans Serif"/>
      <w:b/>
      <w:bCs/>
      <w:sz w:val="22"/>
      <w:szCs w:val="22"/>
      <w:lang w:eastAsia="en-US"/>
    </w:rPr>
  </w:style>
  <w:style w:type="paragraph" w:customStyle="1" w:styleId="2a">
    <w:name w:val="Основной текст (2)"/>
    <w:basedOn w:val="a"/>
    <w:rsid w:val="00DF08A5"/>
    <w:pPr>
      <w:widowControl w:val="0"/>
      <w:shd w:val="clear" w:color="auto" w:fill="FFFFFF"/>
      <w:spacing w:before="840" w:line="648" w:lineRule="exact"/>
      <w:jc w:val="both"/>
    </w:pPr>
    <w:rPr>
      <w:sz w:val="28"/>
      <w:szCs w:val="28"/>
      <w:lang w:val="uk-UA" w:eastAsia="en-US"/>
    </w:rPr>
  </w:style>
  <w:style w:type="character" w:customStyle="1" w:styleId="2b">
    <w:name w:val="Оглавление (2)_"/>
    <w:basedOn w:val="a0"/>
    <w:link w:val="2c"/>
    <w:rsid w:val="00DF08A5"/>
    <w:rPr>
      <w:rFonts w:ascii="Times New Roman" w:eastAsia="Times New Roman" w:hAnsi="Times New Roman" w:cs="Times New Roman"/>
      <w:b/>
      <w:bCs/>
      <w:sz w:val="28"/>
      <w:szCs w:val="28"/>
      <w:shd w:val="clear" w:color="auto" w:fill="FFFFFF"/>
    </w:rPr>
  </w:style>
  <w:style w:type="character" w:customStyle="1" w:styleId="42">
    <w:name w:val="Основной текст (4)_"/>
    <w:basedOn w:val="a0"/>
    <w:link w:val="43"/>
    <w:rsid w:val="00DF08A5"/>
    <w:rPr>
      <w:rFonts w:ascii="Times New Roman" w:eastAsia="Times New Roman" w:hAnsi="Times New Roman" w:cs="Times New Roman"/>
      <w:b/>
      <w:bCs/>
      <w:sz w:val="28"/>
      <w:szCs w:val="28"/>
      <w:shd w:val="clear" w:color="auto" w:fill="FFFFFF"/>
    </w:rPr>
  </w:style>
  <w:style w:type="paragraph" w:customStyle="1" w:styleId="2c">
    <w:name w:val="Оглавление (2)"/>
    <w:basedOn w:val="a"/>
    <w:link w:val="2b"/>
    <w:rsid w:val="00DF08A5"/>
    <w:pPr>
      <w:widowControl w:val="0"/>
      <w:shd w:val="clear" w:color="auto" w:fill="FFFFFF"/>
      <w:spacing w:line="317" w:lineRule="exact"/>
      <w:jc w:val="both"/>
    </w:pPr>
    <w:rPr>
      <w:b/>
      <w:bCs/>
      <w:sz w:val="28"/>
      <w:szCs w:val="28"/>
      <w:lang w:eastAsia="en-US"/>
    </w:rPr>
  </w:style>
  <w:style w:type="paragraph" w:customStyle="1" w:styleId="43">
    <w:name w:val="Основной текст (4)"/>
    <w:basedOn w:val="a"/>
    <w:link w:val="42"/>
    <w:rsid w:val="00DF08A5"/>
    <w:pPr>
      <w:widowControl w:val="0"/>
      <w:shd w:val="clear" w:color="auto" w:fill="FFFFFF"/>
      <w:spacing w:line="322" w:lineRule="exact"/>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E0095"/>
    <w:pPr>
      <w:keepNext/>
      <w:keepLines/>
      <w:widowControl w:val="0"/>
      <w:numPr>
        <w:numId w:val="1"/>
      </w:numPr>
      <w:spacing w:before="240" w:after="120" w:line="276" w:lineRule="auto"/>
      <w:ind w:left="965"/>
      <w:contextualSpacing/>
      <w:jc w:val="both"/>
      <w:outlineLvl w:val="0"/>
    </w:pPr>
    <w:rPr>
      <w:rFonts w:eastAsia="Calibri"/>
      <w:color w:val="2E74B5"/>
      <w:sz w:val="22"/>
      <w:lang w:val="uk-UA" w:eastAsia="pl-PL"/>
    </w:rPr>
  </w:style>
  <w:style w:type="paragraph" w:styleId="2">
    <w:name w:val="heading 2"/>
    <w:basedOn w:val="a"/>
    <w:next w:val="a"/>
    <w:link w:val="20"/>
    <w:uiPriority w:val="99"/>
    <w:unhideWhenUsed/>
    <w:qFormat/>
    <w:rsid w:val="00B04B32"/>
    <w:pPr>
      <w:keepNext/>
      <w:keepLines/>
      <w:widowControl w:val="0"/>
      <w:spacing w:before="360" w:after="80"/>
      <w:contextualSpacing/>
      <w:outlineLvl w:val="1"/>
    </w:pPr>
    <w:rPr>
      <w:rFonts w:ascii="Cambria" w:eastAsia="Calibri" w:hAnsi="Cambria"/>
      <w:b/>
      <w:bCs/>
      <w:i/>
      <w:iCs/>
      <w:color w:val="000000"/>
      <w:sz w:val="28"/>
      <w:szCs w:val="28"/>
      <w:lang w:val="pl-PL" w:eastAsia="pl-PL"/>
    </w:rPr>
  </w:style>
  <w:style w:type="paragraph" w:styleId="3">
    <w:name w:val="heading 3"/>
    <w:basedOn w:val="a"/>
    <w:next w:val="a"/>
    <w:link w:val="30"/>
    <w:uiPriority w:val="99"/>
    <w:unhideWhenUsed/>
    <w:qFormat/>
    <w:rsid w:val="00B04B32"/>
    <w:pPr>
      <w:keepNext/>
      <w:keepLines/>
      <w:spacing w:before="200"/>
      <w:outlineLvl w:val="2"/>
    </w:pPr>
    <w:rPr>
      <w:rFonts w:ascii="Cambria" w:hAnsi="Cambria"/>
      <w:b/>
      <w:bCs/>
      <w:color w:val="4F81BD"/>
      <w:lang w:val="pl-PL" w:eastAsia="pl-PL"/>
    </w:rPr>
  </w:style>
  <w:style w:type="paragraph" w:styleId="4">
    <w:name w:val="heading 4"/>
    <w:basedOn w:val="a"/>
    <w:next w:val="a"/>
    <w:link w:val="40"/>
    <w:uiPriority w:val="99"/>
    <w:unhideWhenUsed/>
    <w:qFormat/>
    <w:rsid w:val="00B04B32"/>
    <w:pPr>
      <w:keepNext/>
      <w:keepLines/>
      <w:widowControl w:val="0"/>
      <w:spacing w:before="240" w:after="40"/>
      <w:contextualSpacing/>
      <w:outlineLvl w:val="3"/>
    </w:pPr>
    <w:rPr>
      <w:rFonts w:ascii="Calibri" w:eastAsia="Calibri" w:hAnsi="Calibri"/>
      <w:b/>
      <w:bCs/>
      <w:color w:val="000000"/>
      <w:sz w:val="28"/>
      <w:szCs w:val="28"/>
      <w:lang w:val="pl-PL" w:eastAsia="pl-PL"/>
    </w:rPr>
  </w:style>
  <w:style w:type="paragraph" w:styleId="5">
    <w:name w:val="heading 5"/>
    <w:basedOn w:val="a"/>
    <w:next w:val="a"/>
    <w:link w:val="50"/>
    <w:uiPriority w:val="99"/>
    <w:unhideWhenUsed/>
    <w:qFormat/>
    <w:rsid w:val="00B04B32"/>
    <w:pPr>
      <w:keepNext/>
      <w:keepLines/>
      <w:widowControl w:val="0"/>
      <w:spacing w:before="220" w:after="40"/>
      <w:contextualSpacing/>
      <w:outlineLvl w:val="4"/>
    </w:pPr>
    <w:rPr>
      <w:rFonts w:ascii="Calibri" w:eastAsia="Calibri" w:hAnsi="Calibri"/>
      <w:b/>
      <w:bCs/>
      <w:i/>
      <w:iCs/>
      <w:color w:val="000000"/>
      <w:sz w:val="26"/>
      <w:szCs w:val="26"/>
      <w:lang w:val="pl-PL" w:eastAsia="pl-PL"/>
    </w:rPr>
  </w:style>
  <w:style w:type="paragraph" w:styleId="6">
    <w:name w:val="heading 6"/>
    <w:basedOn w:val="a"/>
    <w:next w:val="a"/>
    <w:link w:val="60"/>
    <w:uiPriority w:val="99"/>
    <w:unhideWhenUsed/>
    <w:qFormat/>
    <w:rsid w:val="00B04B32"/>
    <w:pPr>
      <w:keepNext/>
      <w:keepLines/>
      <w:spacing w:before="200"/>
      <w:outlineLvl w:val="5"/>
    </w:pPr>
    <w:rPr>
      <w:rFonts w:ascii="Cambria" w:hAnsi="Cambria"/>
      <w:i/>
      <w:iCs/>
      <w:color w:val="243F60"/>
      <w:lang w:val="pl-PL" w:eastAsia="pl-PL"/>
    </w:rPr>
  </w:style>
  <w:style w:type="paragraph" w:styleId="7">
    <w:name w:val="heading 7"/>
    <w:aliases w:val="Nagłówek1"/>
    <w:basedOn w:val="1"/>
    <w:next w:val="a"/>
    <w:link w:val="70"/>
    <w:uiPriority w:val="99"/>
    <w:unhideWhenUsed/>
    <w:qFormat/>
    <w:rsid w:val="00B04B32"/>
    <w:pPr>
      <w:numPr>
        <w:numId w:val="0"/>
      </w:numPr>
      <w:spacing w:before="40"/>
      <w:ind w:left="587" w:hanging="360"/>
      <w:outlineLvl w:val="6"/>
    </w:pPr>
    <w:rPr>
      <w:rFonts w:ascii="Calibri Light" w:hAnsi="Calibri Light"/>
      <w:bCs/>
      <w:iCs/>
      <w:color w:val="1F3763"/>
      <w:kern w:val="32"/>
      <w:sz w:val="24"/>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0095"/>
    <w:rPr>
      <w:rFonts w:ascii="Times New Roman" w:eastAsia="Calibri" w:hAnsi="Times New Roman" w:cs="Times New Roman"/>
      <w:color w:val="2E74B5"/>
      <w:szCs w:val="24"/>
      <w:lang w:val="uk-UA" w:eastAsia="pl-PL"/>
    </w:rPr>
  </w:style>
  <w:style w:type="character" w:customStyle="1" w:styleId="20">
    <w:name w:val="Заголовок 2 Знак"/>
    <w:basedOn w:val="a0"/>
    <w:link w:val="2"/>
    <w:uiPriority w:val="99"/>
    <w:rsid w:val="00B04B32"/>
    <w:rPr>
      <w:rFonts w:ascii="Cambria" w:eastAsia="Calibri" w:hAnsi="Cambria" w:cs="Times New Roman"/>
      <w:b/>
      <w:bCs/>
      <w:i/>
      <w:iCs/>
      <w:color w:val="000000"/>
      <w:sz w:val="28"/>
      <w:szCs w:val="28"/>
      <w:lang w:val="pl-PL" w:eastAsia="pl-PL"/>
    </w:rPr>
  </w:style>
  <w:style w:type="character" w:customStyle="1" w:styleId="30">
    <w:name w:val="Заголовок 3 Знак"/>
    <w:basedOn w:val="a0"/>
    <w:link w:val="3"/>
    <w:uiPriority w:val="99"/>
    <w:rsid w:val="00B04B32"/>
    <w:rPr>
      <w:rFonts w:ascii="Cambria" w:eastAsia="Times New Roman" w:hAnsi="Cambria" w:cs="Times New Roman"/>
      <w:b/>
      <w:bCs/>
      <w:color w:val="4F81BD"/>
      <w:sz w:val="24"/>
      <w:szCs w:val="24"/>
      <w:lang w:val="pl-PL" w:eastAsia="pl-PL"/>
    </w:rPr>
  </w:style>
  <w:style w:type="character" w:customStyle="1" w:styleId="40">
    <w:name w:val="Заголовок 4 Знак"/>
    <w:basedOn w:val="a0"/>
    <w:link w:val="4"/>
    <w:uiPriority w:val="99"/>
    <w:rsid w:val="00B04B32"/>
    <w:rPr>
      <w:rFonts w:ascii="Calibri" w:eastAsia="Calibri" w:hAnsi="Calibri" w:cs="Times New Roman"/>
      <w:b/>
      <w:bCs/>
      <w:color w:val="000000"/>
      <w:sz w:val="28"/>
      <w:szCs w:val="28"/>
      <w:lang w:val="pl-PL" w:eastAsia="pl-PL"/>
    </w:rPr>
  </w:style>
  <w:style w:type="character" w:customStyle="1" w:styleId="50">
    <w:name w:val="Заголовок 5 Знак"/>
    <w:basedOn w:val="a0"/>
    <w:link w:val="5"/>
    <w:uiPriority w:val="99"/>
    <w:rsid w:val="00B04B32"/>
    <w:rPr>
      <w:rFonts w:ascii="Calibri" w:eastAsia="Calibri" w:hAnsi="Calibri" w:cs="Times New Roman"/>
      <w:b/>
      <w:bCs/>
      <w:i/>
      <w:iCs/>
      <w:color w:val="000000"/>
      <w:sz w:val="26"/>
      <w:szCs w:val="26"/>
      <w:lang w:val="pl-PL" w:eastAsia="pl-PL"/>
    </w:rPr>
  </w:style>
  <w:style w:type="character" w:customStyle="1" w:styleId="60">
    <w:name w:val="Заголовок 6 Знак"/>
    <w:basedOn w:val="a0"/>
    <w:link w:val="6"/>
    <w:uiPriority w:val="99"/>
    <w:rsid w:val="00B04B32"/>
    <w:rPr>
      <w:rFonts w:ascii="Cambria" w:eastAsia="Times New Roman" w:hAnsi="Cambria" w:cs="Times New Roman"/>
      <w:i/>
      <w:iCs/>
      <w:color w:val="243F60"/>
      <w:sz w:val="24"/>
      <w:szCs w:val="24"/>
      <w:lang w:val="pl-PL" w:eastAsia="pl-PL"/>
    </w:rPr>
  </w:style>
  <w:style w:type="character" w:customStyle="1" w:styleId="70">
    <w:name w:val="Заголовок 7 Знак"/>
    <w:aliases w:val="Nagłówek1 Знак"/>
    <w:basedOn w:val="a0"/>
    <w:link w:val="7"/>
    <w:uiPriority w:val="99"/>
    <w:rsid w:val="00B04B32"/>
    <w:rPr>
      <w:rFonts w:ascii="Calibri Light" w:eastAsia="Calibri" w:hAnsi="Calibri Light" w:cs="Times New Roman"/>
      <w:bCs/>
      <w:iCs/>
      <w:color w:val="1F3763"/>
      <w:kern w:val="32"/>
      <w:sz w:val="24"/>
      <w:szCs w:val="32"/>
      <w:lang w:eastAsia="ru-RU"/>
    </w:rPr>
  </w:style>
  <w:style w:type="character" w:styleId="a3">
    <w:name w:val="Hyperlink"/>
    <w:uiPriority w:val="99"/>
    <w:unhideWhenUsed/>
    <w:rsid w:val="002E0095"/>
    <w:rPr>
      <w:rFonts w:ascii="Times New Roman" w:hAnsi="Times New Roman" w:cs="Times New Roman" w:hint="default"/>
      <w:color w:val="0563C1"/>
      <w:u w:val="single"/>
    </w:rPr>
  </w:style>
  <w:style w:type="character" w:customStyle="1" w:styleId="a4">
    <w:name w:val="Абзац списка Знак"/>
    <w:link w:val="a5"/>
    <w:uiPriority w:val="99"/>
    <w:locked/>
    <w:rsid w:val="002E00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E0095"/>
    <w:pPr>
      <w:ind w:left="720"/>
      <w:contextualSpacing/>
    </w:pPr>
  </w:style>
  <w:style w:type="paragraph" w:customStyle="1" w:styleId="11">
    <w:name w:val="Обычный1"/>
    <w:uiPriority w:val="99"/>
    <w:qFormat/>
    <w:rsid w:val="002E0095"/>
    <w:pPr>
      <w:widowControl w:val="0"/>
      <w:spacing w:after="0" w:line="240" w:lineRule="auto"/>
    </w:pPr>
    <w:rPr>
      <w:rFonts w:ascii="Times New Roman" w:eastAsia="Calibri" w:hAnsi="Times New Roman" w:cs="Times New Roman"/>
      <w:color w:val="000000"/>
      <w:sz w:val="20"/>
      <w:szCs w:val="20"/>
      <w:lang w:eastAsia="ru-RU"/>
    </w:rPr>
  </w:style>
  <w:style w:type="paragraph" w:customStyle="1" w:styleId="rvps2">
    <w:name w:val="rvps2"/>
    <w:basedOn w:val="a"/>
    <w:uiPriority w:val="99"/>
    <w:qFormat/>
    <w:rsid w:val="002E0095"/>
    <w:pPr>
      <w:spacing w:before="100" w:beforeAutospacing="1" w:after="100" w:afterAutospacing="1"/>
    </w:pPr>
    <w:rPr>
      <w:rFonts w:eastAsia="Calibri"/>
      <w:lang w:bidi="mr-IN"/>
    </w:rPr>
  </w:style>
  <w:style w:type="character" w:customStyle="1" w:styleId="textexposedshow">
    <w:name w:val="text_exposed_show"/>
    <w:basedOn w:val="a0"/>
    <w:rsid w:val="002E0095"/>
  </w:style>
  <w:style w:type="character" w:styleId="a6">
    <w:name w:val="Emphasis"/>
    <w:basedOn w:val="a0"/>
    <w:uiPriority w:val="20"/>
    <w:qFormat/>
    <w:rsid w:val="002E0095"/>
    <w:rPr>
      <w:i/>
      <w:iCs/>
    </w:rPr>
  </w:style>
  <w:style w:type="character" w:styleId="a7">
    <w:name w:val="Strong"/>
    <w:uiPriority w:val="22"/>
    <w:qFormat/>
    <w:rsid w:val="00B04B32"/>
    <w:rPr>
      <w:rFonts w:ascii="Times New Roman" w:hAnsi="Times New Roman" w:cs="Times New Roman" w:hint="default"/>
      <w:b/>
      <w:bCs w:val="0"/>
    </w:rPr>
  </w:style>
  <w:style w:type="character" w:customStyle="1" w:styleId="a8">
    <w:name w:val="Обычный (веб) Знак"/>
    <w:aliases w:val="Обычный (Web) Знак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9"/>
    <w:uiPriority w:val="99"/>
    <w:locked/>
    <w:rsid w:val="009D7834"/>
    <w:rPr>
      <w:rFonts w:ascii="Times New Roman" w:eastAsia="Times New Roman" w:hAnsi="Times New Roman" w:cs="Times New Roman"/>
      <w:color w:val="000000" w:themeColor="text1"/>
      <w:sz w:val="24"/>
      <w:szCs w:val="24"/>
      <w:lang w:val="uk-UA" w:eastAsia="ru-RU" w:bidi="mr-IN"/>
    </w:rPr>
  </w:style>
  <w:style w:type="paragraph" w:styleId="a9">
    <w:name w:val="Normal (Web)"/>
    <w:aliases w:val="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1"/>
    <w:next w:val="a"/>
    <w:link w:val="a8"/>
    <w:autoRedefine/>
    <w:uiPriority w:val="99"/>
    <w:unhideWhenUsed/>
    <w:qFormat/>
    <w:rsid w:val="009D7834"/>
    <w:pPr>
      <w:widowControl/>
      <w:numPr>
        <w:numId w:val="0"/>
      </w:numPr>
      <w:spacing w:before="120" w:after="0" w:line="240" w:lineRule="auto"/>
      <w:contextualSpacing w:val="0"/>
      <w:jc w:val="center"/>
      <w:outlineLvl w:val="9"/>
    </w:pPr>
    <w:rPr>
      <w:rFonts w:eastAsia="Times New Roman"/>
      <w:color w:val="000000" w:themeColor="text1"/>
      <w:sz w:val="24"/>
      <w:lang w:eastAsia="ru-RU" w:bidi="mr-IN"/>
    </w:rPr>
  </w:style>
  <w:style w:type="character" w:customStyle="1" w:styleId="aa">
    <w:name w:val="Текст сноски Знак"/>
    <w:basedOn w:val="a0"/>
    <w:link w:val="ab"/>
    <w:uiPriority w:val="99"/>
    <w:semiHidden/>
    <w:locked/>
    <w:rsid w:val="00B04B32"/>
    <w:rPr>
      <w:rFonts w:ascii="Calibri" w:eastAsia="Calibri" w:hAnsi="Calibri" w:cs="Times New Roman"/>
      <w:sz w:val="20"/>
      <w:szCs w:val="20"/>
      <w:lang w:val="pl-PL"/>
    </w:rPr>
  </w:style>
  <w:style w:type="paragraph" w:styleId="ab">
    <w:name w:val="footnote text"/>
    <w:basedOn w:val="a"/>
    <w:link w:val="aa"/>
    <w:uiPriority w:val="99"/>
    <w:semiHidden/>
    <w:unhideWhenUsed/>
    <w:rsid w:val="00B04B32"/>
    <w:rPr>
      <w:rFonts w:ascii="Calibri" w:eastAsia="Calibri" w:hAnsi="Calibri"/>
      <w:sz w:val="20"/>
      <w:szCs w:val="20"/>
      <w:lang w:val="pl-PL" w:eastAsia="en-US"/>
    </w:rPr>
  </w:style>
  <w:style w:type="character" w:customStyle="1" w:styleId="ac">
    <w:name w:val="Текст примечания Знак"/>
    <w:basedOn w:val="a0"/>
    <w:link w:val="ad"/>
    <w:locked/>
    <w:rsid w:val="00B04B32"/>
    <w:rPr>
      <w:rFonts w:ascii="Calibri" w:eastAsia="Times New Roman" w:hAnsi="Calibri" w:cs="Times New Roman"/>
      <w:sz w:val="20"/>
      <w:szCs w:val="20"/>
      <w:lang w:val="en-US"/>
    </w:rPr>
  </w:style>
  <w:style w:type="paragraph" w:styleId="ad">
    <w:name w:val="annotation text"/>
    <w:basedOn w:val="a"/>
    <w:link w:val="ac"/>
    <w:unhideWhenUsed/>
    <w:rsid w:val="00B04B32"/>
    <w:rPr>
      <w:rFonts w:ascii="Calibri" w:hAnsi="Calibri"/>
      <w:sz w:val="20"/>
      <w:szCs w:val="20"/>
      <w:lang w:val="en-US" w:eastAsia="en-US"/>
    </w:rPr>
  </w:style>
  <w:style w:type="character" w:customStyle="1" w:styleId="ae">
    <w:name w:val="Верхний колонтитул Знак"/>
    <w:basedOn w:val="a0"/>
    <w:link w:val="af"/>
    <w:uiPriority w:val="99"/>
    <w:locked/>
    <w:rsid w:val="00B04B32"/>
    <w:rPr>
      <w:rFonts w:ascii="Times New Roman" w:eastAsia="Times New Roman" w:hAnsi="Times New Roman" w:cs="Times New Roman"/>
      <w:sz w:val="24"/>
      <w:szCs w:val="24"/>
      <w:lang w:eastAsia="ru-RU"/>
    </w:rPr>
  </w:style>
  <w:style w:type="paragraph" w:styleId="af">
    <w:name w:val="header"/>
    <w:basedOn w:val="a"/>
    <w:link w:val="ae"/>
    <w:uiPriority w:val="99"/>
    <w:unhideWhenUsed/>
    <w:rsid w:val="00B04B32"/>
    <w:pPr>
      <w:tabs>
        <w:tab w:val="center" w:pos="4677"/>
        <w:tab w:val="right" w:pos="9355"/>
      </w:tabs>
    </w:pPr>
  </w:style>
  <w:style w:type="character" w:customStyle="1" w:styleId="af0">
    <w:name w:val="Нижний колонтитул Знак"/>
    <w:basedOn w:val="a0"/>
    <w:link w:val="af1"/>
    <w:uiPriority w:val="99"/>
    <w:locked/>
    <w:rsid w:val="00B04B32"/>
    <w:rPr>
      <w:rFonts w:ascii="Times New Roman" w:eastAsia="Times New Roman" w:hAnsi="Times New Roman" w:cs="Times New Roman"/>
      <w:sz w:val="24"/>
      <w:szCs w:val="24"/>
      <w:lang w:eastAsia="ru-RU"/>
    </w:rPr>
  </w:style>
  <w:style w:type="paragraph" w:styleId="af1">
    <w:name w:val="footer"/>
    <w:basedOn w:val="a"/>
    <w:link w:val="af0"/>
    <w:uiPriority w:val="99"/>
    <w:unhideWhenUsed/>
    <w:rsid w:val="00B04B32"/>
    <w:pPr>
      <w:tabs>
        <w:tab w:val="center" w:pos="4677"/>
        <w:tab w:val="right" w:pos="9355"/>
      </w:tabs>
    </w:pPr>
  </w:style>
  <w:style w:type="character" w:customStyle="1" w:styleId="af2">
    <w:name w:val="Название Знак"/>
    <w:basedOn w:val="a0"/>
    <w:link w:val="af3"/>
    <w:uiPriority w:val="99"/>
    <w:locked/>
    <w:rsid w:val="00B04B32"/>
    <w:rPr>
      <w:rFonts w:ascii="Cambria" w:eastAsia="Calibri" w:hAnsi="Cambria" w:cs="Times New Roman"/>
      <w:b/>
      <w:bCs/>
      <w:color w:val="000000"/>
      <w:kern w:val="28"/>
      <w:sz w:val="32"/>
      <w:szCs w:val="32"/>
      <w:lang w:val="pl-PL" w:eastAsia="pl-PL"/>
    </w:rPr>
  </w:style>
  <w:style w:type="paragraph" w:styleId="af3">
    <w:name w:val="Title"/>
    <w:basedOn w:val="a"/>
    <w:next w:val="a"/>
    <w:link w:val="af2"/>
    <w:uiPriority w:val="99"/>
    <w:qFormat/>
    <w:rsid w:val="00B04B32"/>
    <w:pPr>
      <w:pBdr>
        <w:bottom w:val="single" w:sz="8" w:space="4" w:color="4F81BD" w:themeColor="accent1"/>
      </w:pBdr>
      <w:spacing w:after="300"/>
      <w:contextualSpacing/>
    </w:pPr>
    <w:rPr>
      <w:rFonts w:ascii="Cambria" w:eastAsia="Calibri" w:hAnsi="Cambria"/>
      <w:b/>
      <w:bCs/>
      <w:color w:val="000000"/>
      <w:kern w:val="28"/>
      <w:sz w:val="32"/>
      <w:szCs w:val="32"/>
      <w:lang w:val="pl-PL" w:eastAsia="pl-PL"/>
    </w:rPr>
  </w:style>
  <w:style w:type="character" w:customStyle="1" w:styleId="af4">
    <w:name w:val="Основной текст Знак"/>
    <w:basedOn w:val="a0"/>
    <w:link w:val="af5"/>
    <w:locked/>
    <w:rsid w:val="00B04B32"/>
    <w:rPr>
      <w:rFonts w:ascii="Times New Roman" w:eastAsia="Calibri" w:hAnsi="Times New Roman" w:cs="Times New Roman"/>
      <w:sz w:val="24"/>
      <w:szCs w:val="24"/>
      <w:lang w:val="pl-PL" w:eastAsia="pl-PL"/>
    </w:rPr>
  </w:style>
  <w:style w:type="paragraph" w:styleId="af5">
    <w:name w:val="Body Text"/>
    <w:basedOn w:val="a"/>
    <w:link w:val="af4"/>
    <w:unhideWhenUsed/>
    <w:rsid w:val="00B04B32"/>
    <w:pPr>
      <w:spacing w:after="120"/>
    </w:pPr>
    <w:rPr>
      <w:rFonts w:eastAsia="Calibri"/>
      <w:lang w:val="pl-PL" w:eastAsia="pl-PL"/>
    </w:rPr>
  </w:style>
  <w:style w:type="character" w:customStyle="1" w:styleId="af6">
    <w:name w:val="Подзаголовок Знак"/>
    <w:basedOn w:val="a0"/>
    <w:link w:val="af7"/>
    <w:uiPriority w:val="99"/>
    <w:locked/>
    <w:rsid w:val="00B04B32"/>
    <w:rPr>
      <w:rFonts w:ascii="Cambria" w:eastAsia="Calibri" w:hAnsi="Cambria" w:cs="Times New Roman"/>
      <w:color w:val="000000"/>
      <w:sz w:val="24"/>
      <w:szCs w:val="24"/>
      <w:lang w:val="pl-PL" w:eastAsia="pl-PL"/>
    </w:rPr>
  </w:style>
  <w:style w:type="paragraph" w:styleId="af7">
    <w:name w:val="Subtitle"/>
    <w:basedOn w:val="a"/>
    <w:next w:val="a"/>
    <w:link w:val="af6"/>
    <w:uiPriority w:val="99"/>
    <w:qFormat/>
    <w:rsid w:val="00B04B32"/>
    <w:pPr>
      <w:numPr>
        <w:ilvl w:val="1"/>
      </w:numPr>
    </w:pPr>
    <w:rPr>
      <w:rFonts w:ascii="Cambria" w:eastAsia="Calibri" w:hAnsi="Cambria"/>
      <w:color w:val="000000"/>
      <w:lang w:val="pl-PL" w:eastAsia="pl-PL"/>
    </w:rPr>
  </w:style>
  <w:style w:type="character" w:customStyle="1" w:styleId="21">
    <w:name w:val="Основной текст 2 Знак"/>
    <w:basedOn w:val="a0"/>
    <w:link w:val="22"/>
    <w:uiPriority w:val="99"/>
    <w:semiHidden/>
    <w:locked/>
    <w:rsid w:val="00B04B32"/>
    <w:rPr>
      <w:rFonts w:ascii="Times New Roman" w:eastAsia="Calibri" w:hAnsi="Times New Roman" w:cs="Times New Roman"/>
      <w:sz w:val="24"/>
      <w:szCs w:val="24"/>
      <w:lang w:val="pl-PL" w:eastAsia="pl-PL"/>
    </w:rPr>
  </w:style>
  <w:style w:type="paragraph" w:styleId="22">
    <w:name w:val="Body Text 2"/>
    <w:basedOn w:val="a"/>
    <w:link w:val="21"/>
    <w:uiPriority w:val="99"/>
    <w:semiHidden/>
    <w:unhideWhenUsed/>
    <w:rsid w:val="00B04B32"/>
    <w:pPr>
      <w:spacing w:after="120" w:line="480" w:lineRule="auto"/>
    </w:pPr>
    <w:rPr>
      <w:rFonts w:eastAsia="Calibri"/>
      <w:lang w:val="pl-PL" w:eastAsia="pl-PL"/>
    </w:rPr>
  </w:style>
  <w:style w:type="character" w:customStyle="1" w:styleId="31">
    <w:name w:val="Основной текст с отступом 3 Знак"/>
    <w:basedOn w:val="a0"/>
    <w:link w:val="32"/>
    <w:uiPriority w:val="99"/>
    <w:locked/>
    <w:rsid w:val="00B04B32"/>
    <w:rPr>
      <w:rFonts w:ascii="Times New Roman" w:eastAsia="Calibri" w:hAnsi="Times New Roman" w:cs="Times New Roman"/>
      <w:sz w:val="16"/>
      <w:szCs w:val="16"/>
      <w:lang w:val="pl-PL" w:eastAsia="pl-PL"/>
    </w:rPr>
  </w:style>
  <w:style w:type="paragraph" w:styleId="32">
    <w:name w:val="Body Text Indent 3"/>
    <w:basedOn w:val="a"/>
    <w:link w:val="31"/>
    <w:uiPriority w:val="99"/>
    <w:unhideWhenUsed/>
    <w:rsid w:val="00B04B32"/>
    <w:pPr>
      <w:spacing w:after="120"/>
      <w:ind w:left="283"/>
    </w:pPr>
    <w:rPr>
      <w:rFonts w:eastAsia="Calibri"/>
      <w:sz w:val="16"/>
      <w:szCs w:val="16"/>
      <w:lang w:val="pl-PL" w:eastAsia="pl-PL"/>
    </w:rPr>
  </w:style>
  <w:style w:type="character" w:customStyle="1" w:styleId="12">
    <w:name w:val="Текст примечания Знак1"/>
    <w:basedOn w:val="a0"/>
    <w:semiHidden/>
    <w:rsid w:val="00B04B32"/>
    <w:rPr>
      <w:rFonts w:ascii="Times New Roman" w:eastAsia="Times New Roman" w:hAnsi="Times New Roman" w:cs="Times New Roman"/>
      <w:sz w:val="20"/>
      <w:szCs w:val="20"/>
      <w:lang w:eastAsia="ru-RU"/>
    </w:rPr>
  </w:style>
  <w:style w:type="character" w:customStyle="1" w:styleId="af8">
    <w:name w:val="Тема примечания Знак"/>
    <w:basedOn w:val="ac"/>
    <w:link w:val="af9"/>
    <w:uiPriority w:val="99"/>
    <w:semiHidden/>
    <w:locked/>
    <w:rsid w:val="00B04B32"/>
    <w:rPr>
      <w:rFonts w:ascii="Times New Roman" w:eastAsia="Times New Roman" w:hAnsi="Times New Roman" w:cs="Times New Roman"/>
      <w:b/>
      <w:bCs/>
      <w:sz w:val="20"/>
      <w:szCs w:val="20"/>
      <w:lang w:val="en-US" w:eastAsia="ru-RU"/>
    </w:rPr>
  </w:style>
  <w:style w:type="paragraph" w:styleId="af9">
    <w:name w:val="annotation subject"/>
    <w:basedOn w:val="ad"/>
    <w:next w:val="ad"/>
    <w:link w:val="af8"/>
    <w:uiPriority w:val="99"/>
    <w:semiHidden/>
    <w:unhideWhenUsed/>
    <w:rsid w:val="00B04B32"/>
    <w:rPr>
      <w:rFonts w:ascii="Times New Roman" w:hAnsi="Times New Roman"/>
      <w:b/>
      <w:bCs/>
      <w:lang w:eastAsia="ru-RU"/>
    </w:rPr>
  </w:style>
  <w:style w:type="character" w:customStyle="1" w:styleId="afa">
    <w:name w:val="Текст выноски Знак"/>
    <w:basedOn w:val="a0"/>
    <w:link w:val="afb"/>
    <w:uiPriority w:val="99"/>
    <w:semiHidden/>
    <w:locked/>
    <w:rsid w:val="00B04B32"/>
    <w:rPr>
      <w:rFonts w:ascii="Tahoma" w:eastAsia="Times New Roman" w:hAnsi="Tahoma" w:cs="Tahoma"/>
      <w:sz w:val="16"/>
      <w:szCs w:val="16"/>
      <w:lang w:eastAsia="ru-RU"/>
    </w:rPr>
  </w:style>
  <w:style w:type="paragraph" w:styleId="afb">
    <w:name w:val="Balloon Text"/>
    <w:basedOn w:val="a"/>
    <w:link w:val="afa"/>
    <w:uiPriority w:val="99"/>
    <w:semiHidden/>
    <w:unhideWhenUsed/>
    <w:rsid w:val="00B04B32"/>
    <w:rPr>
      <w:rFonts w:ascii="Tahoma" w:hAnsi="Tahoma" w:cs="Tahoma"/>
      <w:sz w:val="16"/>
      <w:szCs w:val="16"/>
    </w:rPr>
  </w:style>
  <w:style w:type="character" w:customStyle="1" w:styleId="afc">
    <w:name w:val="Без интервала Знак"/>
    <w:link w:val="afd"/>
    <w:uiPriority w:val="99"/>
    <w:locked/>
    <w:rsid w:val="00B04B32"/>
    <w:rPr>
      <w:rFonts w:ascii="Calibri" w:eastAsia="Calibri" w:hAnsi="Calibri" w:cs="Times New Roman"/>
      <w:lang w:val="uk-UA"/>
    </w:rPr>
  </w:style>
  <w:style w:type="paragraph" w:styleId="afd">
    <w:name w:val="No Spacing"/>
    <w:link w:val="afc"/>
    <w:uiPriority w:val="99"/>
    <w:qFormat/>
    <w:rsid w:val="00B04B32"/>
    <w:pPr>
      <w:spacing w:after="0" w:line="240" w:lineRule="auto"/>
    </w:pPr>
    <w:rPr>
      <w:rFonts w:ascii="Calibri" w:eastAsia="Calibri" w:hAnsi="Calibri" w:cs="Times New Roman"/>
      <w:lang w:val="uk-UA"/>
    </w:rPr>
  </w:style>
  <w:style w:type="character" w:customStyle="1" w:styleId="ListParagraphChar">
    <w:name w:val="List Paragraph Char"/>
    <w:link w:val="13"/>
    <w:locked/>
    <w:rsid w:val="00B04B32"/>
    <w:rPr>
      <w:rFonts w:ascii="Calibri" w:eastAsia="Calibri" w:hAnsi="Calibri" w:cs="Times New Roman"/>
      <w:color w:val="000000"/>
      <w:sz w:val="20"/>
      <w:szCs w:val="20"/>
      <w:lang w:val="pl-PL" w:eastAsia="pl-PL"/>
    </w:rPr>
  </w:style>
  <w:style w:type="paragraph" w:customStyle="1" w:styleId="13">
    <w:name w:val="Абзац списка1"/>
    <w:basedOn w:val="a"/>
    <w:link w:val="ListParagraphChar"/>
    <w:qFormat/>
    <w:rsid w:val="00B04B32"/>
    <w:pPr>
      <w:widowControl w:val="0"/>
      <w:ind w:left="720"/>
      <w:contextualSpacing/>
    </w:pPr>
    <w:rPr>
      <w:rFonts w:ascii="Calibri" w:eastAsia="Calibri" w:hAnsi="Calibri"/>
      <w:color w:val="000000"/>
      <w:sz w:val="20"/>
      <w:szCs w:val="20"/>
      <w:lang w:val="pl-PL" w:eastAsia="pl-PL"/>
    </w:rPr>
  </w:style>
  <w:style w:type="paragraph" w:customStyle="1" w:styleId="Normalny1">
    <w:name w:val="Normalny1"/>
    <w:qFormat/>
    <w:rsid w:val="00B04B32"/>
    <w:pPr>
      <w:widowControl w:val="0"/>
      <w:spacing w:after="0" w:line="240" w:lineRule="auto"/>
    </w:pPr>
    <w:rPr>
      <w:rFonts w:ascii="Times New Roman" w:eastAsia="Calibri" w:hAnsi="Times New Roman" w:cs="Times New Roman"/>
      <w:color w:val="000000"/>
      <w:sz w:val="20"/>
      <w:szCs w:val="20"/>
      <w:lang w:eastAsia="ru-RU"/>
    </w:rPr>
  </w:style>
  <w:style w:type="paragraph" w:customStyle="1" w:styleId="23">
    <w:name w:val="Обычный2"/>
    <w:uiPriority w:val="99"/>
    <w:qFormat/>
    <w:rsid w:val="00B04B32"/>
    <w:pPr>
      <w:widowControl w:val="0"/>
      <w:spacing w:after="0" w:line="240" w:lineRule="auto"/>
    </w:pPr>
    <w:rPr>
      <w:rFonts w:ascii="Times New Roman" w:eastAsia="Calibri" w:hAnsi="Times New Roman" w:cs="Times New Roman"/>
      <w:color w:val="000000"/>
      <w:sz w:val="20"/>
      <w:szCs w:val="20"/>
      <w:lang w:eastAsia="ru-RU"/>
    </w:rPr>
  </w:style>
  <w:style w:type="character" w:customStyle="1" w:styleId="afe">
    <w:name w:val="Назва документа Знак"/>
    <w:link w:val="aff"/>
    <w:uiPriority w:val="99"/>
    <w:locked/>
    <w:rsid w:val="00B04B32"/>
    <w:rPr>
      <w:rFonts w:ascii="Antiqua" w:eastAsia="Times New Roman" w:hAnsi="Antiqua" w:cs="Times New Roman"/>
      <w:b/>
      <w:sz w:val="26"/>
      <w:szCs w:val="20"/>
      <w:lang w:val="uk-UA" w:eastAsia="ru-RU"/>
    </w:rPr>
  </w:style>
  <w:style w:type="paragraph" w:customStyle="1" w:styleId="aff">
    <w:name w:val="Назва документа"/>
    <w:basedOn w:val="a"/>
    <w:next w:val="a"/>
    <w:link w:val="afe"/>
    <w:uiPriority w:val="99"/>
    <w:qFormat/>
    <w:rsid w:val="00B04B32"/>
    <w:pPr>
      <w:keepNext/>
      <w:keepLines/>
      <w:spacing w:before="240" w:after="240"/>
      <w:jc w:val="center"/>
    </w:pPr>
    <w:rPr>
      <w:rFonts w:ascii="Antiqua" w:hAnsi="Antiqua"/>
      <w:b/>
      <w:sz w:val="26"/>
      <w:szCs w:val="20"/>
      <w:lang w:val="uk-UA"/>
    </w:rPr>
  </w:style>
  <w:style w:type="paragraph" w:customStyle="1" w:styleId="51">
    <w:name w:val="Знак Знак5 Знак Знак"/>
    <w:basedOn w:val="a"/>
    <w:qFormat/>
    <w:rsid w:val="00B04B32"/>
    <w:rPr>
      <w:rFonts w:ascii="Verdana" w:hAnsi="Verdana"/>
      <w:lang w:val="en-US" w:eastAsia="en-US"/>
    </w:rPr>
  </w:style>
  <w:style w:type="paragraph" w:customStyle="1" w:styleId="aff0">
    <w:name w:val="a"/>
    <w:basedOn w:val="a"/>
    <w:qFormat/>
    <w:rsid w:val="00B04B32"/>
    <w:pPr>
      <w:spacing w:before="100" w:beforeAutospacing="1" w:after="100" w:afterAutospacing="1"/>
    </w:pPr>
    <w:rPr>
      <w:lang w:val="uk-UA" w:eastAsia="uk-UA"/>
    </w:rPr>
  </w:style>
  <w:style w:type="paragraph" w:customStyle="1" w:styleId="aff1">
    <w:name w:val="Нормальний текст"/>
    <w:basedOn w:val="a"/>
    <w:uiPriority w:val="99"/>
    <w:qFormat/>
    <w:rsid w:val="00B04B32"/>
    <w:pPr>
      <w:spacing w:before="120"/>
      <w:ind w:firstLine="567"/>
    </w:pPr>
    <w:rPr>
      <w:rFonts w:ascii="Antiqua" w:hAnsi="Antiqua" w:cs="Antiqua"/>
      <w:sz w:val="26"/>
      <w:szCs w:val="26"/>
      <w:lang w:val="uk-UA"/>
    </w:rPr>
  </w:style>
  <w:style w:type="paragraph" w:customStyle="1" w:styleId="210">
    <w:name w:val="Основной текст 21"/>
    <w:basedOn w:val="a"/>
    <w:qFormat/>
    <w:rsid w:val="00B04B32"/>
    <w:pPr>
      <w:suppressAutoHyphens/>
      <w:jc w:val="both"/>
    </w:pPr>
    <w:rPr>
      <w:sz w:val="28"/>
      <w:szCs w:val="20"/>
      <w:lang w:val="uk-UA" w:eastAsia="ar-SA"/>
    </w:rPr>
  </w:style>
  <w:style w:type="paragraph" w:customStyle="1" w:styleId="24">
    <w:name w:val="Абзац списка2"/>
    <w:basedOn w:val="a"/>
    <w:qFormat/>
    <w:rsid w:val="00B04B32"/>
    <w:pPr>
      <w:spacing w:after="160" w:line="256" w:lineRule="auto"/>
      <w:ind w:left="720"/>
      <w:contextualSpacing/>
    </w:pPr>
    <w:rPr>
      <w:rFonts w:ascii="Calibri" w:hAnsi="Calibri"/>
      <w:sz w:val="22"/>
      <w:szCs w:val="22"/>
      <w:lang w:val="en-US" w:eastAsia="en-US"/>
    </w:rPr>
  </w:style>
  <w:style w:type="paragraph" w:customStyle="1" w:styleId="aff2">
    <w:name w:val="Содержимое таблицы"/>
    <w:basedOn w:val="a"/>
    <w:qFormat/>
    <w:rsid w:val="00B04B32"/>
    <w:pPr>
      <w:widowControl w:val="0"/>
      <w:suppressLineNumbers/>
      <w:suppressAutoHyphens/>
    </w:pPr>
    <w:rPr>
      <w:rFonts w:eastAsia="SimSun" w:cs="Mangal"/>
      <w:kern w:val="2"/>
      <w:lang w:eastAsia="hi-IN" w:bidi="hi-IN"/>
    </w:rPr>
  </w:style>
  <w:style w:type="paragraph" w:customStyle="1" w:styleId="Standard">
    <w:name w:val="Standard"/>
    <w:qFormat/>
    <w:rsid w:val="00B04B32"/>
    <w:pPr>
      <w:suppressAutoHyphens/>
      <w:autoSpaceDN w:val="0"/>
      <w:spacing w:after="0" w:line="240" w:lineRule="auto"/>
    </w:pPr>
    <w:rPr>
      <w:rFonts w:ascii="Liberation Serif" w:eastAsia="Noto Sans CJK SC Regular" w:hAnsi="Liberation Serif" w:cs="FreeSans"/>
      <w:kern w:val="3"/>
      <w:sz w:val="24"/>
      <w:szCs w:val="24"/>
      <w:lang w:eastAsia="zh-CN" w:bidi="hi-IN"/>
    </w:rPr>
  </w:style>
  <w:style w:type="paragraph" w:customStyle="1" w:styleId="aff3">
    <w:name w:val="обычный"/>
    <w:basedOn w:val="Standard"/>
    <w:qFormat/>
    <w:rsid w:val="00B04B32"/>
    <w:pPr>
      <w:widowControl w:val="0"/>
      <w:autoSpaceDE w:val="0"/>
      <w:ind w:left="-104"/>
      <w:jc w:val="center"/>
    </w:pPr>
    <w:rPr>
      <w:i/>
      <w:sz w:val="28"/>
      <w:szCs w:val="28"/>
      <w:lang w:eastAsia="ru-RU"/>
    </w:rPr>
  </w:style>
  <w:style w:type="paragraph" w:customStyle="1" w:styleId="14">
    <w:name w:val="Знак Знак Знак Знак1 Знак Знак Знак Знак Знак Знак"/>
    <w:basedOn w:val="a"/>
    <w:qFormat/>
    <w:rsid w:val="00B04B32"/>
    <w:rPr>
      <w:rFonts w:ascii="Verdana" w:hAnsi="Verdana" w:cs="Verdana"/>
      <w:sz w:val="20"/>
      <w:szCs w:val="20"/>
      <w:lang w:val="en-US" w:eastAsia="en-US"/>
    </w:rPr>
  </w:style>
  <w:style w:type="paragraph" w:customStyle="1" w:styleId="Default">
    <w:name w:val="Default"/>
    <w:qFormat/>
    <w:rsid w:val="00B04B32"/>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TableTitle">
    <w:name w:val="Table Title"/>
    <w:basedOn w:val="a"/>
    <w:next w:val="a"/>
    <w:autoRedefine/>
    <w:qFormat/>
    <w:rsid w:val="00B04B32"/>
    <w:pPr>
      <w:keepNext/>
      <w:keepLines/>
      <w:suppressAutoHyphens/>
      <w:jc w:val="both"/>
    </w:pPr>
    <w:rPr>
      <w:rFonts w:asciiTheme="majorHAnsi" w:hAnsiTheme="majorHAnsi" w:cs="Arial"/>
      <w:bCs/>
      <w:i/>
      <w:iCs/>
      <w:color w:val="1F497D" w:themeColor="text2"/>
      <w:sz w:val="22"/>
      <w:szCs w:val="22"/>
      <w:lang w:val="uk-UA" w:eastAsia="en-US"/>
    </w:rPr>
  </w:style>
  <w:style w:type="character" w:customStyle="1" w:styleId="25">
    <w:name w:val="Основной текст (2)_"/>
    <w:link w:val="211"/>
    <w:uiPriority w:val="99"/>
    <w:locked/>
    <w:rsid w:val="00B04B32"/>
    <w:rPr>
      <w:rFonts w:ascii="Times New Roman" w:hAnsi="Times New Roman" w:cs="Times New Roman"/>
      <w:b/>
      <w:shd w:val="clear" w:color="auto" w:fill="FFFFFF"/>
    </w:rPr>
  </w:style>
  <w:style w:type="paragraph" w:customStyle="1" w:styleId="211">
    <w:name w:val="Основной текст (2)1"/>
    <w:basedOn w:val="a"/>
    <w:link w:val="25"/>
    <w:uiPriority w:val="99"/>
    <w:qFormat/>
    <w:rsid w:val="00B04B32"/>
    <w:pPr>
      <w:widowControl w:val="0"/>
      <w:shd w:val="clear" w:color="auto" w:fill="FFFFFF"/>
      <w:spacing w:line="244" w:lineRule="exact"/>
      <w:jc w:val="center"/>
    </w:pPr>
    <w:rPr>
      <w:rFonts w:eastAsiaTheme="minorHAnsi"/>
      <w:b/>
      <w:sz w:val="22"/>
      <w:szCs w:val="22"/>
      <w:lang w:eastAsia="en-US"/>
    </w:rPr>
  </w:style>
  <w:style w:type="paragraph" w:customStyle="1" w:styleId="paragraphscx236307061">
    <w:name w:val="paragraph scx236307061"/>
    <w:basedOn w:val="a"/>
    <w:uiPriority w:val="99"/>
    <w:qFormat/>
    <w:rsid w:val="00B04B32"/>
    <w:pPr>
      <w:spacing w:before="100" w:beforeAutospacing="1" w:after="100" w:afterAutospacing="1"/>
    </w:pPr>
  </w:style>
  <w:style w:type="paragraph" w:customStyle="1" w:styleId="aff4">
    <w:name w:val="Обычный абзац"/>
    <w:basedOn w:val="a"/>
    <w:uiPriority w:val="99"/>
    <w:qFormat/>
    <w:rsid w:val="00B04B32"/>
    <w:pPr>
      <w:spacing w:before="120"/>
      <w:jc w:val="both"/>
    </w:pPr>
    <w:rPr>
      <w:szCs w:val="26"/>
      <w:lang w:val="uk-UA"/>
    </w:rPr>
  </w:style>
  <w:style w:type="character" w:customStyle="1" w:styleId="ListParagraphChar1">
    <w:name w:val="List Paragraph Char1"/>
    <w:link w:val="33"/>
    <w:locked/>
    <w:rsid w:val="00B04B32"/>
    <w:rPr>
      <w:rFonts w:ascii="Calibri" w:eastAsia="Calibri" w:hAnsi="Calibri"/>
      <w:sz w:val="24"/>
      <w:szCs w:val="24"/>
      <w:lang w:eastAsia="ru-RU"/>
    </w:rPr>
  </w:style>
  <w:style w:type="paragraph" w:customStyle="1" w:styleId="33">
    <w:name w:val="Абзац списка3"/>
    <w:basedOn w:val="a"/>
    <w:link w:val="ListParagraphChar1"/>
    <w:qFormat/>
    <w:rsid w:val="00B04B32"/>
    <w:pPr>
      <w:ind w:left="720"/>
    </w:pPr>
    <w:rPr>
      <w:rFonts w:ascii="Calibri" w:eastAsia="Calibri" w:hAnsi="Calibri" w:cstheme="minorBidi"/>
    </w:rPr>
  </w:style>
  <w:style w:type="character" w:customStyle="1" w:styleId="15">
    <w:name w:val="Текст выноски Знак1"/>
    <w:basedOn w:val="a0"/>
    <w:uiPriority w:val="99"/>
    <w:semiHidden/>
    <w:rsid w:val="00B04B32"/>
    <w:rPr>
      <w:rFonts w:ascii="Tahoma" w:eastAsia="Times New Roman" w:hAnsi="Tahoma" w:cs="Tahoma"/>
      <w:sz w:val="16"/>
      <w:szCs w:val="16"/>
      <w:lang w:eastAsia="ru-RU"/>
    </w:rPr>
  </w:style>
  <w:style w:type="character" w:customStyle="1" w:styleId="16">
    <w:name w:val="Верхний колонтитул Знак1"/>
    <w:basedOn w:val="a0"/>
    <w:uiPriority w:val="99"/>
    <w:semiHidden/>
    <w:rsid w:val="00B04B32"/>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B04B32"/>
    <w:rPr>
      <w:rFonts w:ascii="Times New Roman" w:eastAsia="Times New Roman" w:hAnsi="Times New Roman" w:cs="Times New Roman"/>
      <w:sz w:val="24"/>
      <w:szCs w:val="24"/>
      <w:lang w:eastAsia="ru-RU"/>
    </w:rPr>
  </w:style>
  <w:style w:type="character" w:customStyle="1" w:styleId="212">
    <w:name w:val="Основной текст 2 Знак1"/>
    <w:basedOn w:val="a0"/>
    <w:uiPriority w:val="99"/>
    <w:semiHidden/>
    <w:rsid w:val="00B04B32"/>
    <w:rPr>
      <w:rFonts w:ascii="Times New Roman" w:eastAsia="Times New Roman" w:hAnsi="Times New Roman" w:cs="Times New Roman"/>
      <w:sz w:val="24"/>
      <w:szCs w:val="24"/>
      <w:lang w:eastAsia="ru-RU"/>
    </w:rPr>
  </w:style>
  <w:style w:type="character" w:customStyle="1" w:styleId="apple-tab-span">
    <w:name w:val="apple-tab-span"/>
    <w:uiPriority w:val="99"/>
    <w:rsid w:val="00B04B32"/>
    <w:rPr>
      <w:rFonts w:ascii="Times New Roman" w:hAnsi="Times New Roman" w:cs="Times New Roman" w:hint="default"/>
    </w:rPr>
  </w:style>
  <w:style w:type="character" w:customStyle="1" w:styleId="13pt">
    <w:name w:val="Основной текст + 13 pt"/>
    <w:aliases w:val="Не полужирный14,Интервал 0 pt15"/>
    <w:uiPriority w:val="99"/>
    <w:rsid w:val="00B04B32"/>
    <w:rPr>
      <w:b/>
      <w:bCs/>
      <w:spacing w:val="1"/>
      <w:sz w:val="26"/>
      <w:szCs w:val="26"/>
      <w:lang w:bidi="ar-SA"/>
    </w:rPr>
  </w:style>
  <w:style w:type="character" w:customStyle="1" w:styleId="apple-converted-space">
    <w:name w:val="apple-converted-space"/>
    <w:basedOn w:val="a0"/>
    <w:rsid w:val="00B04B32"/>
  </w:style>
  <w:style w:type="character" w:customStyle="1" w:styleId="18">
    <w:name w:val="Основной текст Знак1"/>
    <w:basedOn w:val="a0"/>
    <w:semiHidden/>
    <w:rsid w:val="00B04B32"/>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0"/>
    <w:uiPriority w:val="99"/>
    <w:semiHidden/>
    <w:rsid w:val="00B04B32"/>
    <w:rPr>
      <w:rFonts w:ascii="Times New Roman" w:eastAsia="Times New Roman" w:hAnsi="Times New Roman" w:cs="Times New Roman"/>
      <w:sz w:val="16"/>
      <w:szCs w:val="16"/>
      <w:lang w:eastAsia="ru-RU"/>
    </w:rPr>
  </w:style>
  <w:style w:type="character" w:customStyle="1" w:styleId="26">
    <w:name w:val="Основной текст (2) + Не полужирный"/>
    <w:uiPriority w:val="99"/>
    <w:rsid w:val="00B04B32"/>
    <w:rPr>
      <w:rFonts w:ascii="Times New Roman" w:hAnsi="Times New Roman" w:cs="Times New Roman" w:hint="default"/>
      <w:b/>
      <w:bCs w:val="0"/>
      <w:shd w:val="clear" w:color="auto" w:fill="FFFFFF"/>
    </w:rPr>
  </w:style>
  <w:style w:type="character" w:customStyle="1" w:styleId="19">
    <w:name w:val="Текст сноски Знак1"/>
    <w:basedOn w:val="a0"/>
    <w:uiPriority w:val="99"/>
    <w:semiHidden/>
    <w:rsid w:val="00B04B32"/>
    <w:rPr>
      <w:rFonts w:ascii="Times New Roman" w:eastAsia="Times New Roman" w:hAnsi="Times New Roman" w:cs="Times New Roman"/>
      <w:sz w:val="20"/>
      <w:szCs w:val="20"/>
      <w:lang w:eastAsia="ru-RU"/>
    </w:rPr>
  </w:style>
  <w:style w:type="character" w:customStyle="1" w:styleId="1a">
    <w:name w:val="Тема примечания Знак1"/>
    <w:basedOn w:val="12"/>
    <w:uiPriority w:val="99"/>
    <w:semiHidden/>
    <w:rsid w:val="00B04B32"/>
    <w:rPr>
      <w:rFonts w:ascii="Times New Roman" w:eastAsia="Times New Roman" w:hAnsi="Times New Roman" w:cs="Times New Roman"/>
      <w:b/>
      <w:bCs/>
      <w:sz w:val="20"/>
      <w:szCs w:val="20"/>
      <w:lang w:eastAsia="ru-RU"/>
    </w:rPr>
  </w:style>
  <w:style w:type="character" w:customStyle="1" w:styleId="value-title">
    <w:name w:val="value-title"/>
    <w:basedOn w:val="a0"/>
    <w:rsid w:val="00B04B32"/>
  </w:style>
  <w:style w:type="character" w:customStyle="1" w:styleId="1b">
    <w:name w:val="Название Знак1"/>
    <w:basedOn w:val="a0"/>
    <w:uiPriority w:val="99"/>
    <w:rsid w:val="00B04B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c">
    <w:name w:val="Подзаголовок Знак1"/>
    <w:basedOn w:val="a0"/>
    <w:uiPriority w:val="99"/>
    <w:rsid w:val="00B04B32"/>
    <w:rPr>
      <w:rFonts w:asciiTheme="majorHAnsi" w:eastAsiaTheme="majorEastAsia" w:hAnsiTheme="majorHAnsi" w:cstheme="majorBidi"/>
      <w:i/>
      <w:iCs/>
      <w:color w:val="4F81BD" w:themeColor="accent1"/>
      <w:spacing w:val="15"/>
      <w:sz w:val="24"/>
      <w:szCs w:val="24"/>
      <w:lang w:eastAsia="ru-RU"/>
    </w:rPr>
  </w:style>
  <w:style w:type="character" w:customStyle="1" w:styleId="normaltextrunscx236307061">
    <w:name w:val="normaltextrun scx236307061"/>
    <w:uiPriority w:val="99"/>
    <w:rsid w:val="00B04B32"/>
  </w:style>
  <w:style w:type="character" w:customStyle="1" w:styleId="eopscx236307061">
    <w:name w:val="eop scx236307061"/>
    <w:uiPriority w:val="99"/>
    <w:rsid w:val="00B04B32"/>
  </w:style>
  <w:style w:type="character" w:customStyle="1" w:styleId="spellingerrorscx236307061">
    <w:name w:val="spellingerror scx236307061"/>
    <w:uiPriority w:val="99"/>
    <w:rsid w:val="00B04B32"/>
  </w:style>
  <w:style w:type="table" w:customStyle="1" w:styleId="TableNormal1">
    <w:name w:val="Table Normal1"/>
    <w:uiPriority w:val="99"/>
    <w:rsid w:val="00B04B32"/>
    <w:pPr>
      <w:widowControl w:val="0"/>
      <w:spacing w:after="0" w:line="240" w:lineRule="auto"/>
    </w:pPr>
    <w:rPr>
      <w:rFonts w:ascii="Calibri" w:eastAsia="Calibri" w:hAnsi="Calibri" w:cs="Calibri"/>
      <w:color w:val="000000"/>
      <w:sz w:val="20"/>
      <w:szCs w:val="20"/>
      <w:lang w:val="pl-PL" w:eastAsia="pl-PL"/>
    </w:rPr>
    <w:tblPr>
      <w:tblCellMar>
        <w:top w:w="0" w:type="dxa"/>
        <w:left w:w="0" w:type="dxa"/>
        <w:bottom w:w="0" w:type="dxa"/>
        <w:right w:w="0" w:type="dxa"/>
      </w:tblCellMar>
    </w:tblPr>
  </w:style>
  <w:style w:type="table" w:customStyle="1" w:styleId="aff5">
    <w:name w:val="Стиль"/>
    <w:basedOn w:val="TableNormal1"/>
    <w:uiPriority w:val="99"/>
    <w:rsid w:val="00B04B32"/>
    <w:tblPr>
      <w:tblStyleRowBandSize w:val="1"/>
      <w:tblStyleColBandSize w:val="1"/>
      <w:tblCellMar>
        <w:top w:w="0" w:type="dxa"/>
        <w:left w:w="108" w:type="dxa"/>
        <w:bottom w:w="0" w:type="dxa"/>
        <w:right w:w="108" w:type="dxa"/>
      </w:tblCellMar>
    </w:tblPr>
  </w:style>
  <w:style w:type="table" w:customStyle="1" w:styleId="TableGrid">
    <w:name w:val="TableGrid"/>
    <w:rsid w:val="00B04B32"/>
    <w:pPr>
      <w:spacing w:after="0" w:line="240" w:lineRule="auto"/>
    </w:pPr>
    <w:rPr>
      <w:rFonts w:eastAsiaTheme="minorEastAsia"/>
    </w:rPr>
    <w:tblPr>
      <w:tblCellMar>
        <w:top w:w="0" w:type="dxa"/>
        <w:left w:w="0" w:type="dxa"/>
        <w:bottom w:w="0" w:type="dxa"/>
        <w:right w:w="0" w:type="dxa"/>
      </w:tblCellMar>
    </w:tblPr>
  </w:style>
  <w:style w:type="table" w:styleId="aff6">
    <w:name w:val="Table Grid"/>
    <w:basedOn w:val="a1"/>
    <w:uiPriority w:val="99"/>
    <w:rsid w:val="005D758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footnote reference"/>
    <w:basedOn w:val="a0"/>
    <w:uiPriority w:val="99"/>
    <w:semiHidden/>
    <w:unhideWhenUsed/>
    <w:rsid w:val="005D7589"/>
    <w:rPr>
      <w:vertAlign w:val="superscript"/>
    </w:rPr>
  </w:style>
  <w:style w:type="character" w:styleId="aff8">
    <w:name w:val="annotation reference"/>
    <w:basedOn w:val="a0"/>
    <w:uiPriority w:val="99"/>
    <w:semiHidden/>
    <w:unhideWhenUsed/>
    <w:rsid w:val="005D7589"/>
    <w:rPr>
      <w:sz w:val="16"/>
      <w:szCs w:val="16"/>
    </w:rPr>
  </w:style>
  <w:style w:type="paragraph" w:styleId="aff9">
    <w:name w:val="Revision"/>
    <w:hidden/>
    <w:uiPriority w:val="99"/>
    <w:semiHidden/>
    <w:rsid w:val="005D7589"/>
    <w:pPr>
      <w:spacing w:after="0" w:line="240" w:lineRule="auto"/>
    </w:pPr>
    <w:rPr>
      <w:rFonts w:ascii="Times New Roman" w:eastAsia="Times New Roman" w:hAnsi="Times New Roman" w:cs="Times New Roman"/>
      <w:sz w:val="24"/>
      <w:szCs w:val="24"/>
      <w:lang w:eastAsia="ru-RU"/>
    </w:rPr>
  </w:style>
  <w:style w:type="paragraph" w:styleId="1d">
    <w:name w:val="toc 1"/>
    <w:basedOn w:val="a"/>
    <w:next w:val="a"/>
    <w:autoRedefine/>
    <w:uiPriority w:val="39"/>
    <w:rsid w:val="005D7589"/>
    <w:pPr>
      <w:widowControl w:val="0"/>
      <w:tabs>
        <w:tab w:val="left" w:pos="400"/>
        <w:tab w:val="right" w:pos="9629"/>
      </w:tabs>
      <w:spacing w:after="100"/>
    </w:pPr>
    <w:rPr>
      <w:rFonts w:ascii="Calibri" w:eastAsia="Calibri" w:hAnsi="Calibri" w:cs="Calibri"/>
      <w:color w:val="000000"/>
      <w:sz w:val="20"/>
      <w:szCs w:val="20"/>
      <w:lang w:val="pl-PL" w:eastAsia="pl-PL"/>
    </w:rPr>
  </w:style>
  <w:style w:type="paragraph" w:styleId="34">
    <w:name w:val="toc 3"/>
    <w:basedOn w:val="a"/>
    <w:next w:val="a"/>
    <w:autoRedefine/>
    <w:uiPriority w:val="39"/>
    <w:rsid w:val="005D7589"/>
    <w:pPr>
      <w:widowControl w:val="0"/>
      <w:spacing w:after="100"/>
      <w:ind w:left="400"/>
    </w:pPr>
    <w:rPr>
      <w:rFonts w:ascii="Calibri" w:eastAsia="Calibri" w:hAnsi="Calibri" w:cs="Calibri"/>
      <w:color w:val="000000"/>
      <w:sz w:val="20"/>
      <w:szCs w:val="20"/>
      <w:lang w:val="pl-PL" w:eastAsia="pl-PL"/>
    </w:rPr>
  </w:style>
  <w:style w:type="paragraph" w:styleId="41">
    <w:name w:val="toc 4"/>
    <w:basedOn w:val="a"/>
    <w:next w:val="a"/>
    <w:autoRedefine/>
    <w:uiPriority w:val="39"/>
    <w:rsid w:val="005D7589"/>
    <w:pPr>
      <w:widowControl w:val="0"/>
      <w:spacing w:after="100"/>
      <w:ind w:left="600"/>
    </w:pPr>
    <w:rPr>
      <w:rFonts w:ascii="Calibri" w:eastAsia="Calibri" w:hAnsi="Calibri" w:cs="Calibri"/>
      <w:color w:val="000000"/>
      <w:sz w:val="20"/>
      <w:szCs w:val="20"/>
      <w:lang w:val="pl-PL" w:eastAsia="pl-PL"/>
    </w:rPr>
  </w:style>
  <w:style w:type="paragraph" w:styleId="affa">
    <w:name w:val="TOC Heading"/>
    <w:basedOn w:val="1"/>
    <w:next w:val="a"/>
    <w:uiPriority w:val="39"/>
    <w:semiHidden/>
    <w:unhideWhenUsed/>
    <w:qFormat/>
    <w:rsid w:val="005D7589"/>
    <w:pPr>
      <w:widowControl/>
      <w:numPr>
        <w:numId w:val="0"/>
      </w:numPr>
      <w:spacing w:before="480" w:after="0"/>
      <w:contextualSpacing w:val="0"/>
      <w:jc w:val="left"/>
      <w:outlineLvl w:val="9"/>
    </w:pPr>
    <w:rPr>
      <w:rFonts w:asciiTheme="majorHAnsi" w:eastAsiaTheme="majorEastAsia" w:hAnsiTheme="majorHAnsi" w:cstheme="majorBidi"/>
      <w:b/>
      <w:bCs/>
      <w:color w:val="365F91" w:themeColor="accent1" w:themeShade="BF"/>
      <w:sz w:val="28"/>
      <w:szCs w:val="28"/>
      <w:lang w:eastAsia="uk-UA"/>
    </w:rPr>
  </w:style>
  <w:style w:type="paragraph" w:styleId="27">
    <w:name w:val="toc 2"/>
    <w:basedOn w:val="a"/>
    <w:next w:val="a"/>
    <w:autoRedefine/>
    <w:uiPriority w:val="39"/>
    <w:unhideWhenUsed/>
    <w:rsid w:val="005D7589"/>
    <w:pPr>
      <w:spacing w:before="240"/>
    </w:pPr>
    <w:rPr>
      <w:rFonts w:asciiTheme="minorHAnsi" w:hAnsiTheme="minorHAnsi"/>
      <w:b/>
      <w:bCs/>
      <w:sz w:val="20"/>
      <w:szCs w:val="20"/>
    </w:rPr>
  </w:style>
  <w:style w:type="paragraph" w:styleId="52">
    <w:name w:val="toc 5"/>
    <w:basedOn w:val="a"/>
    <w:next w:val="a"/>
    <w:autoRedefine/>
    <w:uiPriority w:val="39"/>
    <w:unhideWhenUsed/>
    <w:rsid w:val="005D7589"/>
    <w:pPr>
      <w:ind w:left="720"/>
    </w:pPr>
    <w:rPr>
      <w:rFonts w:asciiTheme="minorHAnsi" w:hAnsiTheme="minorHAnsi"/>
      <w:sz w:val="20"/>
      <w:szCs w:val="20"/>
    </w:rPr>
  </w:style>
  <w:style w:type="paragraph" w:styleId="61">
    <w:name w:val="toc 6"/>
    <w:basedOn w:val="a"/>
    <w:next w:val="a"/>
    <w:autoRedefine/>
    <w:uiPriority w:val="39"/>
    <w:unhideWhenUsed/>
    <w:rsid w:val="005D7589"/>
    <w:pPr>
      <w:ind w:left="960"/>
    </w:pPr>
    <w:rPr>
      <w:rFonts w:asciiTheme="minorHAnsi" w:hAnsiTheme="minorHAnsi"/>
      <w:sz w:val="20"/>
      <w:szCs w:val="20"/>
    </w:rPr>
  </w:style>
  <w:style w:type="paragraph" w:styleId="71">
    <w:name w:val="toc 7"/>
    <w:basedOn w:val="a"/>
    <w:next w:val="a"/>
    <w:autoRedefine/>
    <w:uiPriority w:val="39"/>
    <w:unhideWhenUsed/>
    <w:rsid w:val="005D7589"/>
    <w:pPr>
      <w:ind w:left="1200"/>
    </w:pPr>
    <w:rPr>
      <w:rFonts w:asciiTheme="minorHAnsi" w:hAnsiTheme="minorHAnsi"/>
      <w:sz w:val="20"/>
      <w:szCs w:val="20"/>
    </w:rPr>
  </w:style>
  <w:style w:type="paragraph" w:styleId="8">
    <w:name w:val="toc 8"/>
    <w:basedOn w:val="a"/>
    <w:next w:val="a"/>
    <w:autoRedefine/>
    <w:uiPriority w:val="39"/>
    <w:unhideWhenUsed/>
    <w:rsid w:val="005D7589"/>
    <w:pPr>
      <w:ind w:left="1440"/>
    </w:pPr>
    <w:rPr>
      <w:rFonts w:asciiTheme="minorHAnsi" w:hAnsiTheme="minorHAnsi"/>
      <w:sz w:val="20"/>
      <w:szCs w:val="20"/>
    </w:rPr>
  </w:style>
  <w:style w:type="paragraph" w:styleId="9">
    <w:name w:val="toc 9"/>
    <w:basedOn w:val="a"/>
    <w:next w:val="a"/>
    <w:autoRedefine/>
    <w:uiPriority w:val="39"/>
    <w:unhideWhenUsed/>
    <w:rsid w:val="005D7589"/>
    <w:pPr>
      <w:ind w:left="1680"/>
    </w:pPr>
    <w:rPr>
      <w:rFonts w:asciiTheme="minorHAnsi" w:hAnsiTheme="minorHAnsi"/>
      <w:sz w:val="20"/>
      <w:szCs w:val="20"/>
    </w:rPr>
  </w:style>
  <w:style w:type="paragraph" w:styleId="28">
    <w:name w:val="Body Text Indent 2"/>
    <w:basedOn w:val="a"/>
    <w:link w:val="29"/>
    <w:uiPriority w:val="99"/>
    <w:semiHidden/>
    <w:unhideWhenUsed/>
    <w:rsid w:val="005D7589"/>
    <w:pPr>
      <w:spacing w:after="120" w:line="480" w:lineRule="auto"/>
      <w:ind w:left="283"/>
    </w:pPr>
  </w:style>
  <w:style w:type="character" w:customStyle="1" w:styleId="29">
    <w:name w:val="Основной текст с отступом 2 Знак"/>
    <w:basedOn w:val="a0"/>
    <w:link w:val="28"/>
    <w:uiPriority w:val="99"/>
    <w:semiHidden/>
    <w:rsid w:val="005D7589"/>
    <w:rPr>
      <w:rFonts w:ascii="Times New Roman" w:eastAsia="Times New Roman" w:hAnsi="Times New Roman" w:cs="Times New Roman"/>
      <w:sz w:val="24"/>
      <w:szCs w:val="24"/>
      <w:lang w:eastAsia="ru-RU"/>
    </w:rPr>
  </w:style>
  <w:style w:type="character" w:styleId="affb">
    <w:name w:val="FollowedHyperlink"/>
    <w:basedOn w:val="a0"/>
    <w:uiPriority w:val="99"/>
    <w:semiHidden/>
    <w:unhideWhenUsed/>
    <w:rsid w:val="005D7589"/>
    <w:rPr>
      <w:color w:val="800080" w:themeColor="followedHyperlink"/>
      <w:u w:val="single"/>
    </w:rPr>
  </w:style>
  <w:style w:type="character" w:customStyle="1" w:styleId="35">
    <w:name w:val="Заголовок №3_"/>
    <w:basedOn w:val="a0"/>
    <w:link w:val="36"/>
    <w:rsid w:val="00DF08A5"/>
    <w:rPr>
      <w:rFonts w:ascii="Microsoft Sans Serif" w:eastAsia="Microsoft Sans Serif" w:hAnsi="Microsoft Sans Serif" w:cs="Microsoft Sans Serif"/>
      <w:b/>
      <w:bCs/>
      <w:shd w:val="clear" w:color="auto" w:fill="FFFFFF"/>
    </w:rPr>
  </w:style>
  <w:style w:type="paragraph" w:customStyle="1" w:styleId="36">
    <w:name w:val="Заголовок №3"/>
    <w:basedOn w:val="a"/>
    <w:link w:val="35"/>
    <w:rsid w:val="00DF08A5"/>
    <w:pPr>
      <w:widowControl w:val="0"/>
      <w:shd w:val="clear" w:color="auto" w:fill="FFFFFF"/>
      <w:spacing w:before="540" w:after="360" w:line="0" w:lineRule="atLeast"/>
      <w:outlineLvl w:val="2"/>
    </w:pPr>
    <w:rPr>
      <w:rFonts w:ascii="Microsoft Sans Serif" w:eastAsia="Microsoft Sans Serif" w:hAnsi="Microsoft Sans Serif" w:cs="Microsoft Sans Serif"/>
      <w:b/>
      <w:bCs/>
      <w:sz w:val="22"/>
      <w:szCs w:val="22"/>
      <w:lang w:eastAsia="en-US"/>
    </w:rPr>
  </w:style>
  <w:style w:type="paragraph" w:customStyle="1" w:styleId="2a">
    <w:name w:val="Основной текст (2)"/>
    <w:basedOn w:val="a"/>
    <w:rsid w:val="00DF08A5"/>
    <w:pPr>
      <w:widowControl w:val="0"/>
      <w:shd w:val="clear" w:color="auto" w:fill="FFFFFF"/>
      <w:spacing w:before="840" w:line="648" w:lineRule="exact"/>
      <w:jc w:val="both"/>
    </w:pPr>
    <w:rPr>
      <w:sz w:val="28"/>
      <w:szCs w:val="28"/>
      <w:lang w:val="uk-UA" w:eastAsia="en-US"/>
    </w:rPr>
  </w:style>
  <w:style w:type="character" w:customStyle="1" w:styleId="2b">
    <w:name w:val="Оглавление (2)_"/>
    <w:basedOn w:val="a0"/>
    <w:link w:val="2c"/>
    <w:rsid w:val="00DF08A5"/>
    <w:rPr>
      <w:rFonts w:ascii="Times New Roman" w:eastAsia="Times New Roman" w:hAnsi="Times New Roman" w:cs="Times New Roman"/>
      <w:b/>
      <w:bCs/>
      <w:sz w:val="28"/>
      <w:szCs w:val="28"/>
      <w:shd w:val="clear" w:color="auto" w:fill="FFFFFF"/>
    </w:rPr>
  </w:style>
  <w:style w:type="character" w:customStyle="1" w:styleId="42">
    <w:name w:val="Основной текст (4)_"/>
    <w:basedOn w:val="a0"/>
    <w:link w:val="43"/>
    <w:rsid w:val="00DF08A5"/>
    <w:rPr>
      <w:rFonts w:ascii="Times New Roman" w:eastAsia="Times New Roman" w:hAnsi="Times New Roman" w:cs="Times New Roman"/>
      <w:b/>
      <w:bCs/>
      <w:sz w:val="28"/>
      <w:szCs w:val="28"/>
      <w:shd w:val="clear" w:color="auto" w:fill="FFFFFF"/>
    </w:rPr>
  </w:style>
  <w:style w:type="paragraph" w:customStyle="1" w:styleId="2c">
    <w:name w:val="Оглавление (2)"/>
    <w:basedOn w:val="a"/>
    <w:link w:val="2b"/>
    <w:rsid w:val="00DF08A5"/>
    <w:pPr>
      <w:widowControl w:val="0"/>
      <w:shd w:val="clear" w:color="auto" w:fill="FFFFFF"/>
      <w:spacing w:line="317" w:lineRule="exact"/>
      <w:jc w:val="both"/>
    </w:pPr>
    <w:rPr>
      <w:b/>
      <w:bCs/>
      <w:sz w:val="28"/>
      <w:szCs w:val="28"/>
      <w:lang w:eastAsia="en-US"/>
    </w:rPr>
  </w:style>
  <w:style w:type="paragraph" w:customStyle="1" w:styleId="43">
    <w:name w:val="Основной текст (4)"/>
    <w:basedOn w:val="a"/>
    <w:link w:val="42"/>
    <w:rsid w:val="00DF08A5"/>
    <w:pPr>
      <w:widowControl w:val="0"/>
      <w:shd w:val="clear" w:color="auto" w:fill="FFFFFF"/>
      <w:spacing w:line="322" w:lineRule="exact"/>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521359424">
      <w:bodyDiv w:val="1"/>
      <w:marLeft w:val="0"/>
      <w:marRight w:val="0"/>
      <w:marTop w:val="0"/>
      <w:marBottom w:val="0"/>
      <w:divBdr>
        <w:top w:val="none" w:sz="0" w:space="0" w:color="auto"/>
        <w:left w:val="none" w:sz="0" w:space="0" w:color="auto"/>
        <w:bottom w:val="none" w:sz="0" w:space="0" w:color="auto"/>
        <w:right w:val="none" w:sz="0" w:space="0" w:color="auto"/>
      </w:divBdr>
    </w:div>
    <w:div w:id="578907990">
      <w:bodyDiv w:val="1"/>
      <w:marLeft w:val="0"/>
      <w:marRight w:val="0"/>
      <w:marTop w:val="0"/>
      <w:marBottom w:val="0"/>
      <w:divBdr>
        <w:top w:val="none" w:sz="0" w:space="0" w:color="auto"/>
        <w:left w:val="none" w:sz="0" w:space="0" w:color="auto"/>
        <w:bottom w:val="none" w:sz="0" w:space="0" w:color="auto"/>
        <w:right w:val="none" w:sz="0" w:space="0" w:color="auto"/>
      </w:divBdr>
    </w:div>
    <w:div w:id="591545359">
      <w:bodyDiv w:val="1"/>
      <w:marLeft w:val="0"/>
      <w:marRight w:val="0"/>
      <w:marTop w:val="0"/>
      <w:marBottom w:val="0"/>
      <w:divBdr>
        <w:top w:val="none" w:sz="0" w:space="0" w:color="auto"/>
        <w:left w:val="none" w:sz="0" w:space="0" w:color="auto"/>
        <w:bottom w:val="none" w:sz="0" w:space="0" w:color="auto"/>
        <w:right w:val="none" w:sz="0" w:space="0" w:color="auto"/>
      </w:divBdr>
    </w:div>
    <w:div w:id="801113120">
      <w:bodyDiv w:val="1"/>
      <w:marLeft w:val="0"/>
      <w:marRight w:val="0"/>
      <w:marTop w:val="0"/>
      <w:marBottom w:val="0"/>
      <w:divBdr>
        <w:top w:val="none" w:sz="0" w:space="0" w:color="auto"/>
        <w:left w:val="none" w:sz="0" w:space="0" w:color="auto"/>
        <w:bottom w:val="none" w:sz="0" w:space="0" w:color="auto"/>
        <w:right w:val="none" w:sz="0" w:space="0" w:color="auto"/>
      </w:divBdr>
    </w:div>
    <w:div w:id="1193301859">
      <w:bodyDiv w:val="1"/>
      <w:marLeft w:val="0"/>
      <w:marRight w:val="0"/>
      <w:marTop w:val="0"/>
      <w:marBottom w:val="0"/>
      <w:divBdr>
        <w:top w:val="none" w:sz="0" w:space="0" w:color="auto"/>
        <w:left w:val="none" w:sz="0" w:space="0" w:color="auto"/>
        <w:bottom w:val="none" w:sz="0" w:space="0" w:color="auto"/>
        <w:right w:val="none" w:sz="0" w:space="0" w:color="auto"/>
      </w:divBdr>
    </w:div>
    <w:div w:id="1469469505">
      <w:bodyDiv w:val="1"/>
      <w:marLeft w:val="0"/>
      <w:marRight w:val="0"/>
      <w:marTop w:val="0"/>
      <w:marBottom w:val="0"/>
      <w:divBdr>
        <w:top w:val="none" w:sz="0" w:space="0" w:color="auto"/>
        <w:left w:val="none" w:sz="0" w:space="0" w:color="auto"/>
        <w:bottom w:val="none" w:sz="0" w:space="0" w:color="auto"/>
        <w:right w:val="none" w:sz="0" w:space="0" w:color="auto"/>
      </w:divBdr>
    </w:div>
    <w:div w:id="1573851071">
      <w:bodyDiv w:val="1"/>
      <w:marLeft w:val="0"/>
      <w:marRight w:val="0"/>
      <w:marTop w:val="0"/>
      <w:marBottom w:val="0"/>
      <w:divBdr>
        <w:top w:val="none" w:sz="0" w:space="0" w:color="auto"/>
        <w:left w:val="none" w:sz="0" w:space="0" w:color="auto"/>
        <w:bottom w:val="none" w:sz="0" w:space="0" w:color="auto"/>
        <w:right w:val="none" w:sz="0" w:space="0" w:color="auto"/>
      </w:divBdr>
    </w:div>
    <w:div w:id="1611163850">
      <w:bodyDiv w:val="1"/>
      <w:marLeft w:val="0"/>
      <w:marRight w:val="0"/>
      <w:marTop w:val="0"/>
      <w:marBottom w:val="0"/>
      <w:divBdr>
        <w:top w:val="none" w:sz="0" w:space="0" w:color="auto"/>
        <w:left w:val="none" w:sz="0" w:space="0" w:color="auto"/>
        <w:bottom w:val="none" w:sz="0" w:space="0" w:color="auto"/>
        <w:right w:val="none" w:sz="0" w:space="0" w:color="auto"/>
      </w:divBdr>
    </w:div>
    <w:div w:id="1821001006">
      <w:bodyDiv w:val="1"/>
      <w:marLeft w:val="0"/>
      <w:marRight w:val="0"/>
      <w:marTop w:val="0"/>
      <w:marBottom w:val="0"/>
      <w:divBdr>
        <w:top w:val="none" w:sz="0" w:space="0" w:color="auto"/>
        <w:left w:val="none" w:sz="0" w:space="0" w:color="auto"/>
        <w:bottom w:val="none" w:sz="0" w:space="0" w:color="auto"/>
        <w:right w:val="none" w:sz="0" w:space="0" w:color="auto"/>
      </w:divBdr>
    </w:div>
    <w:div w:id="1911766845">
      <w:bodyDiv w:val="1"/>
      <w:marLeft w:val="0"/>
      <w:marRight w:val="0"/>
      <w:marTop w:val="0"/>
      <w:marBottom w:val="0"/>
      <w:divBdr>
        <w:top w:val="none" w:sz="0" w:space="0" w:color="auto"/>
        <w:left w:val="none" w:sz="0" w:space="0" w:color="auto"/>
        <w:bottom w:val="none" w:sz="0" w:space="0" w:color="auto"/>
        <w:right w:val="none" w:sz="0" w:space="0" w:color="auto"/>
      </w:divBdr>
    </w:div>
    <w:div w:id="2015299553">
      <w:bodyDiv w:val="1"/>
      <w:marLeft w:val="0"/>
      <w:marRight w:val="0"/>
      <w:marTop w:val="0"/>
      <w:marBottom w:val="0"/>
      <w:divBdr>
        <w:top w:val="none" w:sz="0" w:space="0" w:color="auto"/>
        <w:left w:val="none" w:sz="0" w:space="0" w:color="auto"/>
        <w:bottom w:val="none" w:sz="0" w:space="0" w:color="auto"/>
        <w:right w:val="none" w:sz="0" w:space="0" w:color="auto"/>
      </w:divBdr>
    </w:div>
    <w:div w:id="20252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spro.org.ua/news/news/?ELEMENT_ID=1838" TargetMode="External"/><Relationship Id="rId18" Type="http://schemas.openxmlformats.org/officeDocument/2006/relationships/hyperlink" Target="https://ua.usembassy.gov/uk/education-culture-uk/democracy-grants-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ap-csf.eu/4th-call-for-project-proposals-under-the-eap-csf-re-granting-scheme/" TargetMode="External"/><Relationship Id="rId17" Type="http://schemas.openxmlformats.org/officeDocument/2006/relationships/hyperlink" Target="https://www.netherlandsandyou.nl/your-country-and-the-netherlands/ukraine/and-the-netherlands/matra-programme" TargetMode="External"/><Relationship Id="rId2" Type="http://schemas.openxmlformats.org/officeDocument/2006/relationships/numbering" Target="numbering.xml"/><Relationship Id="rId16" Type="http://schemas.openxmlformats.org/officeDocument/2006/relationships/hyperlink" Target="http://kijow.msz.gov.pl/uk/wspolpraca_dwustronna/polska_pom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iz.de/en/worldwide/32413.html" TargetMode="External"/><Relationship Id="rId5" Type="http://schemas.openxmlformats.org/officeDocument/2006/relationships/settings" Target="settings.xml"/><Relationship Id="rId15" Type="http://schemas.openxmlformats.org/officeDocument/2006/relationships/hyperlink" Target="https://www.facebook.com/usaid.ards/" TargetMode="External"/><Relationship Id="rId10" Type="http://schemas.openxmlformats.org/officeDocument/2006/relationships/hyperlink" Target="http://tsnap.ulead.org.ua/" TargetMode="External"/><Relationship Id="rId19" Type="http://schemas.openxmlformats.org/officeDocument/2006/relationships/hyperlink" Target="https://www.ned.org/apply-for-gran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r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6F40-DF53-4B66-AFB2-FBA9A28A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14993</Words>
  <Characters>85461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2020-01-22T10:09:00Z</cp:lastPrinted>
  <dcterms:created xsi:type="dcterms:W3CDTF">2025-11-19T09:11:00Z</dcterms:created>
  <dcterms:modified xsi:type="dcterms:W3CDTF">2025-11-19T09:11:00Z</dcterms:modified>
</cp:coreProperties>
</file>